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9B" w:rsidRDefault="008C427C" w:rsidP="006B6D9B">
      <w:pPr>
        <w:rPr>
          <w:rFonts w:ascii="Arial" w:hAnsi="Arial" w:cs="Arial"/>
          <w:b/>
          <w:sz w:val="24"/>
          <w:szCs w:val="24"/>
        </w:rPr>
      </w:pPr>
      <w:r>
        <w:rPr>
          <w:rFonts w:ascii="Arial" w:hAnsi="Arial" w:cs="Arial"/>
          <w:b/>
          <w:sz w:val="24"/>
          <w:szCs w:val="24"/>
        </w:rPr>
        <w:noBreakHyphen/>
      </w:r>
    </w:p>
    <w:p w:rsidR="006B6D9B" w:rsidRDefault="006B6D9B" w:rsidP="006B6D9B">
      <w:pPr>
        <w:rPr>
          <w:rFonts w:ascii="Arial" w:hAnsi="Arial" w:cs="Arial"/>
          <w:b/>
          <w:sz w:val="24"/>
          <w:szCs w:val="24"/>
        </w:rPr>
      </w:pPr>
    </w:p>
    <w:p w:rsidR="006B6D9B" w:rsidRDefault="006B6D9B" w:rsidP="006B6D9B">
      <w:pPr>
        <w:rPr>
          <w:rFonts w:ascii="Arial" w:hAnsi="Arial" w:cs="Arial"/>
          <w:b/>
          <w:sz w:val="24"/>
          <w:szCs w:val="24"/>
        </w:rPr>
      </w:pPr>
    </w:p>
    <w:p w:rsidR="006B6D9B" w:rsidRDefault="006B6D9B" w:rsidP="006B6D9B">
      <w:pPr>
        <w:tabs>
          <w:tab w:val="left" w:pos="1820"/>
        </w:tabs>
        <w:rPr>
          <w:rFonts w:ascii="Arial" w:hAnsi="Arial" w:cs="Arial"/>
          <w:b/>
          <w:sz w:val="24"/>
          <w:szCs w:val="24"/>
        </w:rPr>
      </w:pPr>
    </w:p>
    <w:p w:rsidR="006B6D9B" w:rsidRDefault="006B6D9B" w:rsidP="006B6D9B">
      <w:pPr>
        <w:jc w:val="center"/>
        <w:rPr>
          <w:rFonts w:ascii="Arial" w:hAnsi="Arial" w:cs="Arial"/>
          <w:sz w:val="48"/>
          <w:szCs w:val="48"/>
        </w:rPr>
      </w:pPr>
    </w:p>
    <w:p w:rsidR="006B6D9B" w:rsidRPr="00932101" w:rsidRDefault="006B6D9B" w:rsidP="006B6D9B">
      <w:pPr>
        <w:jc w:val="center"/>
        <w:rPr>
          <w:rFonts w:ascii="Arial" w:hAnsi="Arial" w:cs="Arial"/>
          <w:b/>
          <w:color w:val="262626" w:themeColor="text1" w:themeTint="D9"/>
          <w:sz w:val="36"/>
          <w:szCs w:val="36"/>
        </w:rPr>
      </w:pPr>
      <w:r w:rsidRPr="00932101">
        <w:rPr>
          <w:rFonts w:ascii="Arial" w:hAnsi="Arial" w:cs="Arial"/>
          <w:b/>
          <w:color w:val="262626" w:themeColor="text1" w:themeTint="D9"/>
          <w:sz w:val="48"/>
          <w:szCs w:val="48"/>
        </w:rPr>
        <w:t>DELEGACIÓN ÁLVARO OBREGÓN</w:t>
      </w:r>
    </w:p>
    <w:p w:rsidR="006B6D9B" w:rsidRPr="00932101" w:rsidRDefault="006B6D9B" w:rsidP="006B6D9B">
      <w:pPr>
        <w:jc w:val="center"/>
        <w:rPr>
          <w:rFonts w:ascii="Arial" w:hAnsi="Arial" w:cs="Arial"/>
          <w:b/>
          <w:sz w:val="56"/>
          <w:szCs w:val="56"/>
        </w:rPr>
      </w:pPr>
    </w:p>
    <w:p w:rsidR="006B6D9B" w:rsidRPr="00932101" w:rsidRDefault="006B6D9B" w:rsidP="006B6D9B">
      <w:pPr>
        <w:jc w:val="center"/>
        <w:rPr>
          <w:rFonts w:ascii="Arial" w:hAnsi="Arial" w:cs="Arial"/>
          <w:b/>
          <w:color w:val="262626" w:themeColor="text1" w:themeTint="D9"/>
          <w:sz w:val="56"/>
          <w:szCs w:val="56"/>
        </w:rPr>
      </w:pPr>
      <w:r w:rsidRPr="00932101">
        <w:rPr>
          <w:rFonts w:ascii="Arial" w:hAnsi="Arial" w:cs="Arial"/>
          <w:b/>
          <w:color w:val="262626" w:themeColor="text1" w:themeTint="D9"/>
          <w:sz w:val="56"/>
          <w:szCs w:val="56"/>
        </w:rPr>
        <w:t xml:space="preserve">PROGRAMA COMUNITARIO DE MEJORAMIENTO URBANO </w:t>
      </w:r>
    </w:p>
    <w:p w:rsidR="006B6D9B" w:rsidRPr="00932101" w:rsidRDefault="00825AF7" w:rsidP="006B6D9B">
      <w:pPr>
        <w:jc w:val="center"/>
        <w:rPr>
          <w:rFonts w:ascii="Arial" w:hAnsi="Arial" w:cs="Arial"/>
          <w:b/>
          <w:color w:val="262626" w:themeColor="text1" w:themeTint="D9"/>
          <w:sz w:val="56"/>
          <w:szCs w:val="56"/>
        </w:rPr>
      </w:pPr>
      <w:r w:rsidRPr="00932101">
        <w:rPr>
          <w:rFonts w:ascii="Arial" w:hAnsi="Arial" w:cs="Arial"/>
          <w:b/>
          <w:color w:val="262626" w:themeColor="text1" w:themeTint="D9"/>
          <w:sz w:val="56"/>
          <w:szCs w:val="56"/>
        </w:rPr>
        <w:t>201</w:t>
      </w:r>
      <w:r w:rsidR="00845DD1" w:rsidRPr="00932101">
        <w:rPr>
          <w:rFonts w:ascii="Arial" w:hAnsi="Arial" w:cs="Arial"/>
          <w:b/>
          <w:color w:val="262626" w:themeColor="text1" w:themeTint="D9"/>
          <w:sz w:val="56"/>
          <w:szCs w:val="56"/>
        </w:rPr>
        <w:t>7</w:t>
      </w:r>
    </w:p>
    <w:p w:rsidR="006B6D9B" w:rsidRPr="00932101" w:rsidRDefault="006B6D9B" w:rsidP="006B6D9B">
      <w:pPr>
        <w:jc w:val="center"/>
        <w:rPr>
          <w:rFonts w:ascii="Arial" w:hAnsi="Arial" w:cs="Arial"/>
          <w:b/>
          <w:bCs/>
          <w:sz w:val="20"/>
          <w:szCs w:val="20"/>
        </w:rPr>
      </w:pPr>
    </w:p>
    <w:p w:rsidR="006B6D9B" w:rsidRPr="00932101" w:rsidRDefault="006B6D9B" w:rsidP="006B6D9B">
      <w:pPr>
        <w:jc w:val="center"/>
        <w:rPr>
          <w:rFonts w:ascii="Arial" w:hAnsi="Arial" w:cs="Arial"/>
          <w:b/>
          <w:bCs/>
          <w:sz w:val="20"/>
          <w:szCs w:val="20"/>
        </w:rPr>
      </w:pPr>
    </w:p>
    <w:p w:rsidR="00F0587A" w:rsidRPr="00932101" w:rsidRDefault="00F0587A" w:rsidP="006B6D9B">
      <w:pPr>
        <w:jc w:val="center"/>
        <w:rPr>
          <w:rFonts w:ascii="Arial" w:hAnsi="Arial" w:cs="Arial"/>
          <w:b/>
          <w:bCs/>
          <w:sz w:val="20"/>
          <w:szCs w:val="20"/>
        </w:rPr>
      </w:pPr>
    </w:p>
    <w:p w:rsidR="00F0587A" w:rsidRPr="00932101" w:rsidRDefault="00F0587A" w:rsidP="006B6D9B">
      <w:pPr>
        <w:jc w:val="center"/>
        <w:rPr>
          <w:rFonts w:ascii="Arial" w:hAnsi="Arial" w:cs="Arial"/>
          <w:b/>
          <w:bCs/>
          <w:sz w:val="20"/>
          <w:szCs w:val="20"/>
        </w:rPr>
      </w:pPr>
    </w:p>
    <w:p w:rsidR="00F0587A" w:rsidRPr="00932101" w:rsidRDefault="00F0587A" w:rsidP="006B6D9B">
      <w:pPr>
        <w:jc w:val="center"/>
        <w:rPr>
          <w:rFonts w:ascii="Arial" w:hAnsi="Arial" w:cs="Arial"/>
          <w:b/>
          <w:bCs/>
          <w:sz w:val="20"/>
          <w:szCs w:val="20"/>
        </w:rPr>
      </w:pPr>
    </w:p>
    <w:p w:rsidR="00F0587A" w:rsidRPr="00932101" w:rsidRDefault="00F0587A" w:rsidP="006B6D9B">
      <w:pPr>
        <w:jc w:val="center"/>
        <w:rPr>
          <w:rFonts w:ascii="Arial" w:hAnsi="Arial" w:cs="Arial"/>
          <w:b/>
          <w:bCs/>
          <w:sz w:val="20"/>
          <w:szCs w:val="20"/>
        </w:rPr>
      </w:pPr>
    </w:p>
    <w:p w:rsidR="00F0587A" w:rsidRPr="00932101" w:rsidRDefault="00F0587A" w:rsidP="006B6D9B">
      <w:pPr>
        <w:jc w:val="center"/>
        <w:rPr>
          <w:rFonts w:ascii="Arial" w:hAnsi="Arial" w:cs="Arial"/>
          <w:b/>
          <w:bCs/>
          <w:sz w:val="20"/>
          <w:szCs w:val="20"/>
        </w:rPr>
      </w:pPr>
    </w:p>
    <w:p w:rsidR="00F0587A" w:rsidRPr="00932101" w:rsidRDefault="00F0587A" w:rsidP="006B6D9B">
      <w:pPr>
        <w:jc w:val="center"/>
        <w:rPr>
          <w:rFonts w:ascii="Arial" w:hAnsi="Arial" w:cs="Arial"/>
          <w:b/>
          <w:bCs/>
          <w:sz w:val="20"/>
          <w:szCs w:val="20"/>
        </w:rPr>
      </w:pPr>
    </w:p>
    <w:p w:rsidR="00F0587A" w:rsidRPr="00932101" w:rsidRDefault="00F0587A" w:rsidP="006B6D9B">
      <w:pPr>
        <w:jc w:val="center"/>
        <w:rPr>
          <w:rFonts w:ascii="Arial" w:hAnsi="Arial" w:cs="Arial"/>
          <w:b/>
          <w:bCs/>
          <w:sz w:val="20"/>
          <w:szCs w:val="20"/>
        </w:rPr>
      </w:pPr>
    </w:p>
    <w:p w:rsidR="006B6D9B" w:rsidRPr="00932101" w:rsidRDefault="00825AF7" w:rsidP="006B6D9B">
      <w:pPr>
        <w:jc w:val="right"/>
        <w:rPr>
          <w:rFonts w:ascii="Arial" w:hAnsi="Arial" w:cs="Arial"/>
          <w:b/>
          <w:bCs/>
          <w:sz w:val="20"/>
          <w:szCs w:val="20"/>
        </w:rPr>
      </w:pPr>
      <w:r w:rsidRPr="00932101">
        <w:rPr>
          <w:rFonts w:ascii="Arial" w:hAnsi="Arial" w:cs="Arial"/>
          <w:b/>
          <w:bCs/>
          <w:sz w:val="20"/>
          <w:szCs w:val="20"/>
        </w:rPr>
        <w:t>Junio 2018</w:t>
      </w:r>
    </w:p>
    <w:p w:rsidR="006B6D9B" w:rsidRPr="00932101" w:rsidRDefault="006B6D9B" w:rsidP="006B6D9B">
      <w:pPr>
        <w:jc w:val="center"/>
        <w:rPr>
          <w:rFonts w:ascii="Arial" w:hAnsi="Arial" w:cs="Arial"/>
          <w:b/>
          <w:bCs/>
          <w:sz w:val="20"/>
          <w:szCs w:val="20"/>
        </w:rPr>
      </w:pPr>
      <w:r w:rsidRPr="00932101">
        <w:rPr>
          <w:rFonts w:ascii="Arial" w:hAnsi="Arial" w:cs="Arial"/>
          <w:b/>
          <w:bCs/>
          <w:sz w:val="20"/>
          <w:szCs w:val="20"/>
        </w:rPr>
        <w:br w:type="column"/>
      </w:r>
    </w:p>
    <w:p w:rsidR="00A12A7B" w:rsidRPr="00932101" w:rsidRDefault="00A12A7B" w:rsidP="006B6D9B">
      <w:pPr>
        <w:jc w:val="center"/>
        <w:rPr>
          <w:rFonts w:ascii="Arial" w:hAnsi="Arial" w:cs="Arial"/>
          <w:b/>
          <w:bCs/>
          <w:sz w:val="20"/>
          <w:szCs w:val="20"/>
        </w:rPr>
      </w:pPr>
    </w:p>
    <w:p w:rsidR="00A12A7B" w:rsidRPr="00932101" w:rsidRDefault="00A12A7B" w:rsidP="006B6D9B">
      <w:pPr>
        <w:jc w:val="center"/>
        <w:rPr>
          <w:rFonts w:ascii="Arial" w:hAnsi="Arial" w:cs="Arial"/>
          <w:b/>
          <w:bCs/>
          <w:sz w:val="20"/>
          <w:szCs w:val="20"/>
        </w:rPr>
      </w:pPr>
    </w:p>
    <w:p w:rsidR="00A12A7B" w:rsidRPr="00932101" w:rsidRDefault="00A12A7B" w:rsidP="006B6D9B">
      <w:pPr>
        <w:jc w:val="center"/>
        <w:rPr>
          <w:rFonts w:ascii="Arial" w:hAnsi="Arial" w:cs="Arial"/>
          <w:b/>
          <w:bCs/>
          <w:sz w:val="20"/>
          <w:szCs w:val="20"/>
        </w:rPr>
      </w:pPr>
    </w:p>
    <w:p w:rsidR="00A12A7B" w:rsidRPr="00932101" w:rsidRDefault="00A12A7B" w:rsidP="006B6D9B">
      <w:pPr>
        <w:jc w:val="center"/>
        <w:rPr>
          <w:rFonts w:ascii="Arial" w:hAnsi="Arial" w:cs="Arial"/>
          <w:b/>
          <w:bCs/>
          <w:sz w:val="20"/>
          <w:szCs w:val="20"/>
        </w:rPr>
      </w:pPr>
    </w:p>
    <w:p w:rsidR="00A12A7B" w:rsidRPr="00932101" w:rsidRDefault="00A12A7B" w:rsidP="006B6D9B">
      <w:pPr>
        <w:jc w:val="center"/>
        <w:rPr>
          <w:rFonts w:ascii="Arial" w:hAnsi="Arial" w:cs="Arial"/>
          <w:sz w:val="48"/>
          <w:szCs w:val="48"/>
        </w:rPr>
      </w:pPr>
    </w:p>
    <w:p w:rsidR="006B6D9B" w:rsidRPr="00932101" w:rsidRDefault="006B6D9B" w:rsidP="006B6D9B">
      <w:pPr>
        <w:jc w:val="center"/>
        <w:rPr>
          <w:rFonts w:ascii="Arial" w:hAnsi="Arial" w:cs="Arial"/>
          <w:sz w:val="48"/>
          <w:szCs w:val="48"/>
        </w:rPr>
      </w:pPr>
    </w:p>
    <w:p w:rsidR="006B6D9B" w:rsidRPr="00932101" w:rsidRDefault="006B6D9B" w:rsidP="006B6D9B">
      <w:pPr>
        <w:jc w:val="center"/>
        <w:rPr>
          <w:rFonts w:ascii="Arial" w:hAnsi="Arial" w:cs="Arial"/>
          <w:b/>
          <w:color w:val="262626" w:themeColor="text1" w:themeTint="D9"/>
          <w:sz w:val="56"/>
          <w:szCs w:val="56"/>
        </w:rPr>
      </w:pPr>
      <w:r w:rsidRPr="00932101">
        <w:rPr>
          <w:rFonts w:ascii="Arial" w:hAnsi="Arial" w:cs="Arial"/>
          <w:b/>
          <w:color w:val="262626" w:themeColor="text1" w:themeTint="D9"/>
          <w:sz w:val="56"/>
          <w:szCs w:val="56"/>
        </w:rPr>
        <w:t>EVALUACIÓN INTERNA</w:t>
      </w:r>
    </w:p>
    <w:p w:rsidR="006B6D9B" w:rsidRPr="00932101" w:rsidRDefault="006B6D9B" w:rsidP="006B6D9B">
      <w:pPr>
        <w:jc w:val="center"/>
        <w:rPr>
          <w:rFonts w:ascii="Arial" w:hAnsi="Arial" w:cs="Arial"/>
          <w:b/>
          <w:color w:val="262626" w:themeColor="text1" w:themeTint="D9"/>
          <w:sz w:val="36"/>
          <w:szCs w:val="36"/>
        </w:rPr>
      </w:pPr>
      <w:r w:rsidRPr="00932101">
        <w:rPr>
          <w:rFonts w:ascii="Arial" w:hAnsi="Arial" w:cs="Arial"/>
          <w:b/>
          <w:color w:val="262626" w:themeColor="text1" w:themeTint="D9"/>
          <w:sz w:val="48"/>
          <w:szCs w:val="48"/>
        </w:rPr>
        <w:t>2017</w:t>
      </w: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A12A7B" w:rsidRPr="00932101" w:rsidRDefault="00A12A7B" w:rsidP="006B6D9B">
      <w:pPr>
        <w:jc w:val="center"/>
        <w:rPr>
          <w:rFonts w:ascii="Times New Roman" w:hAnsi="Times New Roman"/>
          <w:b/>
          <w:sz w:val="28"/>
          <w:szCs w:val="28"/>
        </w:rPr>
      </w:pPr>
    </w:p>
    <w:p w:rsidR="006B6D9B" w:rsidRPr="00932101" w:rsidRDefault="006B6D9B" w:rsidP="006B6D9B">
      <w:pPr>
        <w:jc w:val="center"/>
        <w:rPr>
          <w:rFonts w:ascii="Times New Roman" w:hAnsi="Times New Roman"/>
          <w:b/>
          <w:sz w:val="28"/>
          <w:szCs w:val="28"/>
        </w:rPr>
      </w:pPr>
      <w:r w:rsidRPr="00932101">
        <w:rPr>
          <w:rFonts w:ascii="Times New Roman" w:hAnsi="Times New Roman"/>
          <w:b/>
          <w:sz w:val="28"/>
          <w:szCs w:val="28"/>
        </w:rPr>
        <w:t>INDICE</w:t>
      </w:r>
    </w:p>
    <w:p w:rsidR="006B6D9B" w:rsidRPr="00932101" w:rsidRDefault="006B6D9B" w:rsidP="006B6D9B">
      <w:pPr>
        <w:pStyle w:val="Default"/>
        <w:spacing w:line="240" w:lineRule="auto"/>
        <w:jc w:val="both"/>
        <w:rPr>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9"/>
        <w:gridCol w:w="843"/>
        <w:gridCol w:w="2987"/>
      </w:tblGrid>
      <w:tr w:rsidR="006B6D9B" w:rsidRPr="00932101" w:rsidTr="00792087">
        <w:tc>
          <w:tcPr>
            <w:tcW w:w="5929" w:type="dxa"/>
            <w:shd w:val="clear" w:color="auto" w:fill="auto"/>
          </w:tcPr>
          <w:p w:rsidR="006B6D9B" w:rsidRPr="00932101" w:rsidRDefault="006B6D9B" w:rsidP="00792087">
            <w:pPr>
              <w:pStyle w:val="Default"/>
              <w:spacing w:line="240" w:lineRule="auto"/>
              <w:jc w:val="center"/>
              <w:rPr>
                <w:b/>
                <w:bCs/>
                <w:color w:val="auto"/>
                <w:sz w:val="20"/>
                <w:szCs w:val="20"/>
              </w:rPr>
            </w:pPr>
            <w:r w:rsidRPr="00932101">
              <w:rPr>
                <w:b/>
                <w:bCs/>
                <w:color w:val="auto"/>
                <w:sz w:val="20"/>
                <w:szCs w:val="20"/>
              </w:rPr>
              <w:t>TEMA</w:t>
            </w:r>
          </w:p>
        </w:tc>
        <w:tc>
          <w:tcPr>
            <w:tcW w:w="843" w:type="dxa"/>
            <w:shd w:val="clear" w:color="auto" w:fill="auto"/>
          </w:tcPr>
          <w:p w:rsidR="006B6D9B" w:rsidRPr="00932101" w:rsidRDefault="006B6D9B" w:rsidP="00792087">
            <w:pPr>
              <w:pStyle w:val="Default"/>
              <w:spacing w:line="240" w:lineRule="auto"/>
              <w:jc w:val="center"/>
              <w:rPr>
                <w:b/>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
                <w:bCs/>
                <w:color w:val="auto"/>
                <w:sz w:val="20"/>
                <w:szCs w:val="20"/>
              </w:rPr>
            </w:pPr>
            <w:r w:rsidRPr="00932101">
              <w:rPr>
                <w:b/>
                <w:bCs/>
                <w:color w:val="auto"/>
                <w:sz w:val="20"/>
                <w:szCs w:val="20"/>
              </w:rPr>
              <w:t>PAGINA</w:t>
            </w:r>
          </w:p>
        </w:tc>
      </w:tr>
      <w:tr w:rsidR="006B6D9B" w:rsidRPr="00932101" w:rsidTr="00792087">
        <w:tc>
          <w:tcPr>
            <w:tcW w:w="5929" w:type="dxa"/>
            <w:shd w:val="clear" w:color="auto" w:fill="auto"/>
          </w:tcPr>
          <w:p w:rsidR="006B6D9B" w:rsidRPr="00932101" w:rsidRDefault="006B6D9B" w:rsidP="00792087">
            <w:pPr>
              <w:pStyle w:val="Default"/>
              <w:spacing w:line="240" w:lineRule="auto"/>
              <w:jc w:val="both"/>
              <w:rPr>
                <w:bCs/>
                <w:color w:val="auto"/>
                <w:sz w:val="20"/>
                <w:szCs w:val="20"/>
              </w:rPr>
            </w:pPr>
            <w:r w:rsidRPr="00932101">
              <w:rPr>
                <w:bCs/>
                <w:color w:val="auto"/>
                <w:sz w:val="20"/>
                <w:szCs w:val="20"/>
              </w:rPr>
              <w:t>INTRODUCCIÓN</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AD6493" w:rsidP="00AD6493">
            <w:pPr>
              <w:pStyle w:val="Default"/>
              <w:spacing w:line="240" w:lineRule="auto"/>
              <w:jc w:val="both"/>
              <w:rPr>
                <w:bCs/>
                <w:color w:val="auto"/>
                <w:sz w:val="20"/>
                <w:szCs w:val="20"/>
              </w:rPr>
            </w:pPr>
            <w:r w:rsidRPr="00932101">
              <w:rPr>
                <w:bCs/>
                <w:color w:val="auto"/>
                <w:sz w:val="20"/>
                <w:szCs w:val="20"/>
              </w:rPr>
              <w:t>I</w:t>
            </w:r>
            <w:r w:rsidR="006B6D9B" w:rsidRPr="00932101">
              <w:rPr>
                <w:bCs/>
                <w:color w:val="auto"/>
                <w:sz w:val="20"/>
                <w:szCs w:val="20"/>
              </w:rPr>
              <w:t xml:space="preserve">. </w:t>
            </w:r>
            <w:r w:rsidRPr="00932101">
              <w:rPr>
                <w:bCs/>
                <w:color w:val="auto"/>
                <w:sz w:val="20"/>
                <w:szCs w:val="20"/>
              </w:rPr>
              <w:t>DESCRIPCIÓN DEL PROGRAMA SOCIAL</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6B6D9B" w:rsidP="00AD6493">
            <w:pPr>
              <w:pStyle w:val="Default"/>
              <w:spacing w:line="240" w:lineRule="auto"/>
              <w:jc w:val="both"/>
              <w:rPr>
                <w:bCs/>
                <w:color w:val="auto"/>
                <w:sz w:val="20"/>
                <w:szCs w:val="20"/>
              </w:rPr>
            </w:pPr>
            <w:r w:rsidRPr="00932101">
              <w:rPr>
                <w:bCs/>
                <w:color w:val="auto"/>
                <w:sz w:val="20"/>
                <w:szCs w:val="20"/>
              </w:rPr>
              <w:t xml:space="preserve">II. </w:t>
            </w:r>
            <w:r w:rsidR="00AD6493" w:rsidRPr="00932101">
              <w:rPr>
                <w:bCs/>
                <w:color w:val="auto"/>
                <w:sz w:val="20"/>
                <w:szCs w:val="20"/>
              </w:rPr>
              <w:t xml:space="preserve">METODOLOGIA DE LA </w:t>
            </w:r>
            <w:r w:rsidRPr="00932101">
              <w:rPr>
                <w:bCs/>
                <w:color w:val="auto"/>
                <w:sz w:val="20"/>
                <w:szCs w:val="20"/>
              </w:rPr>
              <w:t xml:space="preserve">EVALUACIÓN </w:t>
            </w:r>
            <w:r w:rsidR="001958FE" w:rsidRPr="00932101">
              <w:rPr>
                <w:bCs/>
                <w:color w:val="auto"/>
                <w:sz w:val="20"/>
                <w:szCs w:val="20"/>
              </w:rPr>
              <w:t xml:space="preserve">INTERNA </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6B6D9B" w:rsidP="00AD6493">
            <w:pPr>
              <w:pStyle w:val="Default"/>
              <w:spacing w:line="240" w:lineRule="auto"/>
              <w:ind w:left="709" w:hanging="425"/>
              <w:jc w:val="both"/>
              <w:rPr>
                <w:bCs/>
                <w:color w:val="auto"/>
                <w:sz w:val="20"/>
                <w:szCs w:val="20"/>
              </w:rPr>
            </w:pPr>
            <w:r w:rsidRPr="00932101">
              <w:rPr>
                <w:bCs/>
                <w:color w:val="auto"/>
                <w:sz w:val="20"/>
                <w:szCs w:val="20"/>
              </w:rPr>
              <w:t xml:space="preserve">II.1. </w:t>
            </w:r>
            <w:r w:rsidR="00AD6493" w:rsidRPr="00932101">
              <w:rPr>
                <w:bCs/>
                <w:color w:val="auto"/>
                <w:sz w:val="20"/>
                <w:szCs w:val="20"/>
              </w:rPr>
              <w:t>Área encargada de la Evaluación Interna</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AD6493" w:rsidP="00392FC7">
            <w:pPr>
              <w:pStyle w:val="Default"/>
              <w:spacing w:line="240" w:lineRule="auto"/>
              <w:ind w:left="709" w:hanging="425"/>
              <w:jc w:val="both"/>
              <w:rPr>
                <w:bCs/>
                <w:color w:val="auto"/>
                <w:sz w:val="20"/>
                <w:szCs w:val="20"/>
              </w:rPr>
            </w:pPr>
            <w:r w:rsidRPr="00932101">
              <w:rPr>
                <w:bCs/>
                <w:color w:val="auto"/>
                <w:sz w:val="20"/>
                <w:szCs w:val="20"/>
              </w:rPr>
              <w:t>II</w:t>
            </w:r>
            <w:r w:rsidR="006B6D9B" w:rsidRPr="00932101">
              <w:rPr>
                <w:bCs/>
                <w:color w:val="auto"/>
                <w:sz w:val="20"/>
                <w:szCs w:val="20"/>
              </w:rPr>
              <w:t xml:space="preserve">.2. </w:t>
            </w:r>
            <w:r w:rsidRPr="00932101">
              <w:rPr>
                <w:bCs/>
                <w:color w:val="auto"/>
                <w:sz w:val="20"/>
                <w:szCs w:val="20"/>
              </w:rPr>
              <w:t>Meto</w:t>
            </w:r>
            <w:r w:rsidR="00392FC7" w:rsidRPr="00932101">
              <w:rPr>
                <w:bCs/>
                <w:color w:val="auto"/>
                <w:sz w:val="20"/>
                <w:szCs w:val="20"/>
              </w:rPr>
              <w:t>dología de la Evaluación</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6B6D9B" w:rsidP="001958FE">
            <w:pPr>
              <w:pStyle w:val="Default"/>
              <w:spacing w:line="240" w:lineRule="auto"/>
              <w:ind w:left="709" w:hanging="425"/>
              <w:jc w:val="both"/>
              <w:rPr>
                <w:bCs/>
                <w:color w:val="auto"/>
                <w:sz w:val="20"/>
                <w:szCs w:val="20"/>
              </w:rPr>
            </w:pPr>
            <w:r w:rsidRPr="00932101">
              <w:rPr>
                <w:bCs/>
                <w:color w:val="auto"/>
                <w:sz w:val="20"/>
                <w:szCs w:val="20"/>
              </w:rPr>
              <w:t xml:space="preserve">II.3. </w:t>
            </w:r>
            <w:r w:rsidR="00392FC7" w:rsidRPr="00932101">
              <w:rPr>
                <w:bCs/>
                <w:color w:val="auto"/>
                <w:sz w:val="20"/>
                <w:szCs w:val="20"/>
              </w:rPr>
              <w:t xml:space="preserve">Fuentes de </w:t>
            </w:r>
            <w:r w:rsidR="001958FE" w:rsidRPr="00932101">
              <w:rPr>
                <w:bCs/>
                <w:color w:val="auto"/>
                <w:sz w:val="20"/>
                <w:szCs w:val="20"/>
              </w:rPr>
              <w:t xml:space="preserve">Información de la </w:t>
            </w:r>
            <w:r w:rsidR="00392FC7" w:rsidRPr="00932101">
              <w:rPr>
                <w:bCs/>
                <w:color w:val="auto"/>
                <w:sz w:val="20"/>
                <w:szCs w:val="20"/>
              </w:rPr>
              <w:t xml:space="preserve">Evaluación </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392FC7" w:rsidP="00392FC7">
            <w:pPr>
              <w:pStyle w:val="Default"/>
              <w:spacing w:line="240" w:lineRule="auto"/>
              <w:ind w:left="1276" w:hanging="567"/>
              <w:jc w:val="both"/>
              <w:rPr>
                <w:bCs/>
                <w:color w:val="auto"/>
                <w:sz w:val="20"/>
                <w:szCs w:val="20"/>
              </w:rPr>
            </w:pPr>
            <w:r w:rsidRPr="00932101">
              <w:rPr>
                <w:bCs/>
                <w:color w:val="auto"/>
                <w:sz w:val="20"/>
                <w:szCs w:val="20"/>
              </w:rPr>
              <w:t>II</w:t>
            </w:r>
            <w:r w:rsidR="006B6D9B" w:rsidRPr="00932101">
              <w:rPr>
                <w:bCs/>
                <w:color w:val="auto"/>
                <w:sz w:val="20"/>
                <w:szCs w:val="20"/>
              </w:rPr>
              <w:t>.</w:t>
            </w:r>
            <w:r w:rsidRPr="00932101">
              <w:rPr>
                <w:bCs/>
                <w:color w:val="auto"/>
                <w:sz w:val="20"/>
                <w:szCs w:val="20"/>
              </w:rPr>
              <w:t>3.</w:t>
            </w:r>
            <w:r w:rsidR="006B6D9B" w:rsidRPr="00932101">
              <w:rPr>
                <w:bCs/>
                <w:color w:val="auto"/>
                <w:sz w:val="20"/>
                <w:szCs w:val="20"/>
              </w:rPr>
              <w:t xml:space="preserve">1. </w:t>
            </w:r>
            <w:r w:rsidRPr="00932101">
              <w:rPr>
                <w:bCs/>
                <w:color w:val="auto"/>
                <w:sz w:val="20"/>
                <w:szCs w:val="20"/>
              </w:rPr>
              <w:t>Información de Gabinete</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392FC7" w:rsidP="00392FC7">
            <w:pPr>
              <w:pStyle w:val="Default"/>
              <w:spacing w:line="240" w:lineRule="auto"/>
              <w:ind w:left="1276" w:hanging="567"/>
              <w:jc w:val="both"/>
              <w:rPr>
                <w:bCs/>
                <w:color w:val="auto"/>
                <w:sz w:val="20"/>
                <w:szCs w:val="20"/>
              </w:rPr>
            </w:pPr>
            <w:r w:rsidRPr="00932101">
              <w:rPr>
                <w:bCs/>
                <w:color w:val="auto"/>
                <w:sz w:val="20"/>
                <w:szCs w:val="20"/>
              </w:rPr>
              <w:t>II.3.2 Información de Campo</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3C0D69" w:rsidP="003C0D69">
            <w:pPr>
              <w:pStyle w:val="Default"/>
              <w:spacing w:line="240" w:lineRule="auto"/>
              <w:ind w:left="426" w:hanging="426"/>
              <w:jc w:val="both"/>
              <w:rPr>
                <w:bCs/>
                <w:color w:val="auto"/>
                <w:sz w:val="20"/>
                <w:szCs w:val="20"/>
              </w:rPr>
            </w:pPr>
            <w:r w:rsidRPr="00932101">
              <w:rPr>
                <w:bCs/>
                <w:color w:val="auto"/>
                <w:sz w:val="20"/>
                <w:szCs w:val="20"/>
              </w:rPr>
              <w:t xml:space="preserve">III. EVALUACIÓN DEL DISEÑO </w:t>
            </w:r>
            <w:r w:rsidR="00392FC7" w:rsidRPr="00932101">
              <w:rPr>
                <w:bCs/>
                <w:color w:val="auto"/>
                <w:sz w:val="20"/>
                <w:szCs w:val="20"/>
              </w:rPr>
              <w:t>DEL PROGRAMA SOCIAL</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792087" w:rsidP="003C0D69">
            <w:pPr>
              <w:pStyle w:val="Default"/>
              <w:spacing w:line="240" w:lineRule="auto"/>
              <w:jc w:val="both"/>
              <w:rPr>
                <w:bCs/>
                <w:color w:val="auto"/>
                <w:sz w:val="20"/>
                <w:szCs w:val="20"/>
              </w:rPr>
            </w:pPr>
            <w:r w:rsidRPr="00932101">
              <w:rPr>
                <w:bCs/>
                <w:color w:val="auto"/>
                <w:sz w:val="20"/>
                <w:szCs w:val="20"/>
              </w:rPr>
              <w:t>I</w:t>
            </w:r>
            <w:r w:rsidR="006B6D9B" w:rsidRPr="00932101">
              <w:rPr>
                <w:bCs/>
                <w:color w:val="auto"/>
                <w:sz w:val="20"/>
                <w:szCs w:val="20"/>
              </w:rPr>
              <w:t xml:space="preserve">V. </w:t>
            </w:r>
            <w:r w:rsidRPr="00932101">
              <w:rPr>
                <w:bCs/>
                <w:color w:val="auto"/>
                <w:sz w:val="20"/>
                <w:szCs w:val="20"/>
              </w:rPr>
              <w:t xml:space="preserve">EVALUACION DE </w:t>
            </w:r>
            <w:r w:rsidR="003C0D69" w:rsidRPr="00932101">
              <w:rPr>
                <w:bCs/>
                <w:color w:val="auto"/>
                <w:sz w:val="20"/>
                <w:szCs w:val="20"/>
              </w:rPr>
              <w:t>LA OPERACIÓN</w:t>
            </w:r>
            <w:r w:rsidRPr="00932101">
              <w:rPr>
                <w:bCs/>
                <w:color w:val="auto"/>
                <w:sz w:val="20"/>
                <w:szCs w:val="20"/>
              </w:rPr>
              <w:t xml:space="preserve"> DEL PROGRAMA SOCIAL</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6B6D9B" w:rsidRPr="00932101" w:rsidTr="00792087">
        <w:tc>
          <w:tcPr>
            <w:tcW w:w="5929" w:type="dxa"/>
            <w:shd w:val="clear" w:color="auto" w:fill="auto"/>
          </w:tcPr>
          <w:p w:rsidR="006B6D9B" w:rsidRPr="00932101" w:rsidRDefault="006B6D9B" w:rsidP="00EE33E2">
            <w:pPr>
              <w:pStyle w:val="Default"/>
              <w:spacing w:line="240" w:lineRule="auto"/>
              <w:jc w:val="both"/>
              <w:rPr>
                <w:bCs/>
                <w:color w:val="auto"/>
                <w:sz w:val="20"/>
                <w:szCs w:val="20"/>
              </w:rPr>
            </w:pPr>
            <w:r w:rsidRPr="00932101">
              <w:rPr>
                <w:bCs/>
                <w:color w:val="auto"/>
                <w:sz w:val="20"/>
                <w:szCs w:val="20"/>
              </w:rPr>
              <w:t xml:space="preserve">V. </w:t>
            </w:r>
            <w:r w:rsidR="00EE33E2" w:rsidRPr="00932101">
              <w:rPr>
                <w:bCs/>
                <w:color w:val="auto"/>
                <w:sz w:val="20"/>
                <w:szCs w:val="20"/>
              </w:rPr>
              <w:t>EVALUACIÓN DE SATISFACCIÓN DE LAS PERSONAS BENEFICIARIAS DEL</w:t>
            </w:r>
            <w:r w:rsidR="00792087" w:rsidRPr="00932101">
              <w:rPr>
                <w:bCs/>
                <w:color w:val="auto"/>
                <w:sz w:val="20"/>
                <w:szCs w:val="20"/>
              </w:rPr>
              <w:t xml:space="preserve"> PROGRAMA SOCIAL </w:t>
            </w:r>
          </w:p>
        </w:tc>
        <w:tc>
          <w:tcPr>
            <w:tcW w:w="843" w:type="dxa"/>
            <w:shd w:val="clear" w:color="auto" w:fill="auto"/>
          </w:tcPr>
          <w:p w:rsidR="006B6D9B" w:rsidRPr="00932101" w:rsidRDefault="006B6D9B" w:rsidP="00792087">
            <w:pPr>
              <w:pStyle w:val="Default"/>
              <w:spacing w:line="240" w:lineRule="auto"/>
              <w:jc w:val="both"/>
              <w:rPr>
                <w:bCs/>
                <w:color w:val="auto"/>
                <w:sz w:val="20"/>
                <w:szCs w:val="20"/>
              </w:rPr>
            </w:pPr>
          </w:p>
        </w:tc>
        <w:tc>
          <w:tcPr>
            <w:tcW w:w="2987" w:type="dxa"/>
            <w:shd w:val="clear" w:color="auto" w:fill="auto"/>
            <w:vAlign w:val="center"/>
          </w:tcPr>
          <w:p w:rsidR="006B6D9B" w:rsidRPr="00932101" w:rsidRDefault="006B6D9B" w:rsidP="00792087">
            <w:pPr>
              <w:pStyle w:val="Default"/>
              <w:spacing w:line="240" w:lineRule="auto"/>
              <w:jc w:val="center"/>
              <w:rPr>
                <w:bCs/>
                <w:color w:val="auto"/>
                <w:sz w:val="20"/>
                <w:szCs w:val="20"/>
              </w:rPr>
            </w:pPr>
          </w:p>
        </w:tc>
      </w:tr>
      <w:tr w:rsidR="002949EE" w:rsidRPr="00932101" w:rsidTr="00792087">
        <w:tc>
          <w:tcPr>
            <w:tcW w:w="5929" w:type="dxa"/>
            <w:shd w:val="clear" w:color="auto" w:fill="auto"/>
          </w:tcPr>
          <w:p w:rsidR="002949EE" w:rsidRPr="00932101" w:rsidRDefault="002949EE" w:rsidP="00EE33E2">
            <w:pPr>
              <w:pStyle w:val="Default"/>
              <w:spacing w:line="240" w:lineRule="auto"/>
              <w:jc w:val="both"/>
              <w:rPr>
                <w:bCs/>
                <w:color w:val="auto"/>
                <w:sz w:val="20"/>
                <w:szCs w:val="20"/>
              </w:rPr>
            </w:pPr>
            <w:r w:rsidRPr="00932101">
              <w:rPr>
                <w:bCs/>
                <w:color w:val="auto"/>
                <w:sz w:val="20"/>
                <w:szCs w:val="20"/>
              </w:rPr>
              <w:t xml:space="preserve">VI. </w:t>
            </w:r>
            <w:r w:rsidR="00EE33E2" w:rsidRPr="00932101">
              <w:rPr>
                <w:bCs/>
                <w:color w:val="auto"/>
                <w:sz w:val="20"/>
                <w:szCs w:val="20"/>
              </w:rPr>
              <w:t>EVALUACIÓN DE RESULTADOS</w:t>
            </w:r>
          </w:p>
        </w:tc>
        <w:tc>
          <w:tcPr>
            <w:tcW w:w="843" w:type="dxa"/>
            <w:shd w:val="clear" w:color="auto" w:fill="auto"/>
          </w:tcPr>
          <w:p w:rsidR="002949EE" w:rsidRPr="00932101" w:rsidRDefault="002949EE" w:rsidP="00792087">
            <w:pPr>
              <w:pStyle w:val="Default"/>
              <w:spacing w:line="240" w:lineRule="auto"/>
              <w:jc w:val="both"/>
              <w:rPr>
                <w:bCs/>
                <w:color w:val="auto"/>
                <w:sz w:val="20"/>
                <w:szCs w:val="20"/>
              </w:rPr>
            </w:pPr>
          </w:p>
        </w:tc>
        <w:tc>
          <w:tcPr>
            <w:tcW w:w="2987" w:type="dxa"/>
            <w:shd w:val="clear" w:color="auto" w:fill="auto"/>
            <w:vAlign w:val="center"/>
          </w:tcPr>
          <w:p w:rsidR="002949EE" w:rsidRPr="00932101" w:rsidRDefault="002949EE" w:rsidP="00792087">
            <w:pPr>
              <w:pStyle w:val="Default"/>
              <w:spacing w:line="240" w:lineRule="auto"/>
              <w:jc w:val="center"/>
              <w:rPr>
                <w:bCs/>
                <w:color w:val="auto"/>
                <w:sz w:val="20"/>
                <w:szCs w:val="20"/>
              </w:rPr>
            </w:pPr>
          </w:p>
        </w:tc>
      </w:tr>
      <w:tr w:rsidR="002949EE" w:rsidRPr="00932101" w:rsidTr="00792087">
        <w:tc>
          <w:tcPr>
            <w:tcW w:w="5929" w:type="dxa"/>
            <w:shd w:val="clear" w:color="auto" w:fill="auto"/>
          </w:tcPr>
          <w:p w:rsidR="002949EE" w:rsidRPr="00932101" w:rsidRDefault="002949EE" w:rsidP="00EE33E2">
            <w:pPr>
              <w:pStyle w:val="Default"/>
              <w:spacing w:line="240" w:lineRule="auto"/>
              <w:ind w:left="284"/>
              <w:jc w:val="both"/>
              <w:rPr>
                <w:bCs/>
                <w:color w:val="auto"/>
                <w:sz w:val="20"/>
                <w:szCs w:val="20"/>
              </w:rPr>
            </w:pPr>
            <w:r w:rsidRPr="00932101">
              <w:rPr>
                <w:bCs/>
                <w:color w:val="auto"/>
                <w:sz w:val="20"/>
                <w:szCs w:val="20"/>
              </w:rPr>
              <w:t xml:space="preserve">VI.1. </w:t>
            </w:r>
            <w:r w:rsidR="00EE33E2" w:rsidRPr="00932101">
              <w:rPr>
                <w:bCs/>
                <w:color w:val="auto"/>
                <w:sz w:val="20"/>
                <w:szCs w:val="20"/>
              </w:rPr>
              <w:t>Resultados en la Cobertura de la Población  Objetivo del Programa Social.</w:t>
            </w:r>
          </w:p>
        </w:tc>
        <w:tc>
          <w:tcPr>
            <w:tcW w:w="843" w:type="dxa"/>
            <w:shd w:val="clear" w:color="auto" w:fill="auto"/>
          </w:tcPr>
          <w:p w:rsidR="002949EE" w:rsidRPr="00932101" w:rsidRDefault="002949EE" w:rsidP="00792087">
            <w:pPr>
              <w:pStyle w:val="Default"/>
              <w:spacing w:line="240" w:lineRule="auto"/>
              <w:jc w:val="both"/>
              <w:rPr>
                <w:bCs/>
                <w:color w:val="auto"/>
                <w:sz w:val="20"/>
                <w:szCs w:val="20"/>
              </w:rPr>
            </w:pPr>
          </w:p>
        </w:tc>
        <w:tc>
          <w:tcPr>
            <w:tcW w:w="2987" w:type="dxa"/>
            <w:shd w:val="clear" w:color="auto" w:fill="auto"/>
            <w:vAlign w:val="center"/>
          </w:tcPr>
          <w:p w:rsidR="002949EE" w:rsidRPr="00932101" w:rsidRDefault="002949EE" w:rsidP="00792087">
            <w:pPr>
              <w:pStyle w:val="Default"/>
              <w:spacing w:line="240" w:lineRule="auto"/>
              <w:jc w:val="center"/>
              <w:rPr>
                <w:bCs/>
                <w:color w:val="auto"/>
                <w:sz w:val="20"/>
                <w:szCs w:val="20"/>
              </w:rPr>
            </w:pPr>
          </w:p>
        </w:tc>
      </w:tr>
      <w:tr w:rsidR="002949EE" w:rsidRPr="00932101" w:rsidTr="00792087">
        <w:tc>
          <w:tcPr>
            <w:tcW w:w="5929" w:type="dxa"/>
            <w:shd w:val="clear" w:color="auto" w:fill="auto"/>
          </w:tcPr>
          <w:p w:rsidR="002949EE" w:rsidRPr="00932101" w:rsidRDefault="002949EE" w:rsidP="00EE33E2">
            <w:pPr>
              <w:pStyle w:val="Default"/>
              <w:spacing w:line="240" w:lineRule="auto"/>
              <w:ind w:left="284"/>
              <w:jc w:val="both"/>
              <w:rPr>
                <w:bCs/>
                <w:color w:val="auto"/>
                <w:sz w:val="20"/>
                <w:szCs w:val="20"/>
              </w:rPr>
            </w:pPr>
            <w:r w:rsidRPr="00932101">
              <w:rPr>
                <w:bCs/>
                <w:color w:val="auto"/>
                <w:sz w:val="20"/>
                <w:szCs w:val="20"/>
              </w:rPr>
              <w:t xml:space="preserve">VI.2. </w:t>
            </w:r>
            <w:r w:rsidR="00EE33E2" w:rsidRPr="00932101">
              <w:rPr>
                <w:bCs/>
                <w:color w:val="auto"/>
                <w:sz w:val="20"/>
                <w:szCs w:val="20"/>
              </w:rPr>
              <w:t>Resultados al Nivel del Propósito y Fin del Programa Social</w:t>
            </w:r>
          </w:p>
        </w:tc>
        <w:tc>
          <w:tcPr>
            <w:tcW w:w="843" w:type="dxa"/>
            <w:shd w:val="clear" w:color="auto" w:fill="auto"/>
          </w:tcPr>
          <w:p w:rsidR="002949EE" w:rsidRPr="00932101" w:rsidRDefault="002949EE" w:rsidP="00792087">
            <w:pPr>
              <w:pStyle w:val="Default"/>
              <w:spacing w:line="240" w:lineRule="auto"/>
              <w:jc w:val="both"/>
              <w:rPr>
                <w:bCs/>
                <w:color w:val="auto"/>
                <w:sz w:val="20"/>
                <w:szCs w:val="20"/>
              </w:rPr>
            </w:pPr>
          </w:p>
        </w:tc>
        <w:tc>
          <w:tcPr>
            <w:tcW w:w="2987" w:type="dxa"/>
            <w:shd w:val="clear" w:color="auto" w:fill="auto"/>
            <w:vAlign w:val="center"/>
          </w:tcPr>
          <w:p w:rsidR="002949EE" w:rsidRPr="00932101" w:rsidRDefault="002949EE" w:rsidP="00792087">
            <w:pPr>
              <w:pStyle w:val="Default"/>
              <w:spacing w:line="240" w:lineRule="auto"/>
              <w:jc w:val="center"/>
              <w:rPr>
                <w:bCs/>
                <w:color w:val="auto"/>
                <w:sz w:val="20"/>
                <w:szCs w:val="20"/>
              </w:rPr>
            </w:pPr>
          </w:p>
        </w:tc>
      </w:tr>
      <w:tr w:rsidR="00EE33E2" w:rsidRPr="00932101" w:rsidTr="00792087">
        <w:tc>
          <w:tcPr>
            <w:tcW w:w="5929" w:type="dxa"/>
            <w:shd w:val="clear" w:color="auto" w:fill="auto"/>
          </w:tcPr>
          <w:p w:rsidR="00EE33E2" w:rsidRPr="00932101" w:rsidRDefault="00EE33E2" w:rsidP="002949EE">
            <w:pPr>
              <w:pStyle w:val="Default"/>
              <w:spacing w:line="240" w:lineRule="auto"/>
              <w:jc w:val="both"/>
              <w:rPr>
                <w:bCs/>
                <w:color w:val="auto"/>
                <w:sz w:val="20"/>
                <w:szCs w:val="20"/>
              </w:rPr>
            </w:pPr>
            <w:r w:rsidRPr="00932101">
              <w:rPr>
                <w:bCs/>
                <w:color w:val="auto"/>
                <w:sz w:val="20"/>
                <w:szCs w:val="20"/>
              </w:rPr>
              <w:t xml:space="preserve">      VI.3. Resultados del Programa Social.</w:t>
            </w:r>
          </w:p>
        </w:tc>
        <w:tc>
          <w:tcPr>
            <w:tcW w:w="843" w:type="dxa"/>
            <w:shd w:val="clear" w:color="auto" w:fill="auto"/>
          </w:tcPr>
          <w:p w:rsidR="00EE33E2" w:rsidRPr="00932101" w:rsidRDefault="00EE33E2" w:rsidP="00792087">
            <w:pPr>
              <w:pStyle w:val="Default"/>
              <w:spacing w:line="240" w:lineRule="auto"/>
              <w:jc w:val="both"/>
              <w:rPr>
                <w:bCs/>
                <w:color w:val="auto"/>
                <w:sz w:val="20"/>
                <w:szCs w:val="20"/>
              </w:rPr>
            </w:pPr>
          </w:p>
        </w:tc>
        <w:tc>
          <w:tcPr>
            <w:tcW w:w="2987" w:type="dxa"/>
            <w:shd w:val="clear" w:color="auto" w:fill="auto"/>
            <w:vAlign w:val="center"/>
          </w:tcPr>
          <w:p w:rsidR="00EE33E2" w:rsidRPr="00932101" w:rsidRDefault="00EE33E2" w:rsidP="00792087">
            <w:pPr>
              <w:pStyle w:val="Default"/>
              <w:spacing w:line="240" w:lineRule="auto"/>
              <w:jc w:val="center"/>
              <w:rPr>
                <w:bCs/>
                <w:color w:val="auto"/>
                <w:sz w:val="20"/>
                <w:szCs w:val="20"/>
              </w:rPr>
            </w:pPr>
          </w:p>
        </w:tc>
      </w:tr>
      <w:tr w:rsidR="002949EE" w:rsidRPr="00932101" w:rsidTr="00792087">
        <w:tc>
          <w:tcPr>
            <w:tcW w:w="5929" w:type="dxa"/>
            <w:shd w:val="clear" w:color="auto" w:fill="auto"/>
          </w:tcPr>
          <w:p w:rsidR="002949EE" w:rsidRPr="00932101" w:rsidRDefault="002949EE" w:rsidP="00EE33E2">
            <w:pPr>
              <w:pStyle w:val="Default"/>
              <w:spacing w:line="240" w:lineRule="auto"/>
              <w:jc w:val="both"/>
              <w:rPr>
                <w:bCs/>
                <w:color w:val="auto"/>
                <w:sz w:val="20"/>
                <w:szCs w:val="20"/>
              </w:rPr>
            </w:pPr>
            <w:r w:rsidRPr="00932101">
              <w:rPr>
                <w:bCs/>
                <w:color w:val="auto"/>
                <w:sz w:val="20"/>
                <w:szCs w:val="20"/>
              </w:rPr>
              <w:t xml:space="preserve">VII. </w:t>
            </w:r>
            <w:r w:rsidR="00EE33E2" w:rsidRPr="00932101">
              <w:rPr>
                <w:bCs/>
                <w:color w:val="auto"/>
                <w:sz w:val="20"/>
                <w:szCs w:val="20"/>
              </w:rPr>
              <w:t>ANÁLISIS DE LAS EVALUACIONES INTERNAS ANTERIORES</w:t>
            </w:r>
          </w:p>
        </w:tc>
        <w:tc>
          <w:tcPr>
            <w:tcW w:w="843" w:type="dxa"/>
            <w:shd w:val="clear" w:color="auto" w:fill="auto"/>
          </w:tcPr>
          <w:p w:rsidR="002949EE" w:rsidRPr="00932101" w:rsidRDefault="002949EE" w:rsidP="00792087">
            <w:pPr>
              <w:pStyle w:val="Default"/>
              <w:spacing w:line="240" w:lineRule="auto"/>
              <w:jc w:val="both"/>
              <w:rPr>
                <w:bCs/>
                <w:color w:val="auto"/>
                <w:sz w:val="20"/>
                <w:szCs w:val="20"/>
              </w:rPr>
            </w:pPr>
          </w:p>
        </w:tc>
        <w:tc>
          <w:tcPr>
            <w:tcW w:w="2987" w:type="dxa"/>
            <w:shd w:val="clear" w:color="auto" w:fill="auto"/>
            <w:vAlign w:val="center"/>
          </w:tcPr>
          <w:p w:rsidR="002949EE" w:rsidRPr="00932101" w:rsidRDefault="002949EE" w:rsidP="00792087">
            <w:pPr>
              <w:pStyle w:val="Default"/>
              <w:spacing w:line="240" w:lineRule="auto"/>
              <w:jc w:val="center"/>
              <w:rPr>
                <w:bCs/>
                <w:color w:val="auto"/>
                <w:sz w:val="20"/>
                <w:szCs w:val="20"/>
              </w:rPr>
            </w:pPr>
          </w:p>
        </w:tc>
      </w:tr>
      <w:tr w:rsidR="002949EE" w:rsidRPr="00932101" w:rsidTr="00792087">
        <w:tc>
          <w:tcPr>
            <w:tcW w:w="5929" w:type="dxa"/>
            <w:shd w:val="clear" w:color="auto" w:fill="auto"/>
          </w:tcPr>
          <w:p w:rsidR="002949EE" w:rsidRPr="00932101" w:rsidRDefault="002949EE" w:rsidP="00BA7CF7">
            <w:pPr>
              <w:pStyle w:val="Default"/>
              <w:spacing w:line="240" w:lineRule="auto"/>
              <w:jc w:val="both"/>
              <w:rPr>
                <w:bCs/>
                <w:color w:val="auto"/>
                <w:sz w:val="20"/>
                <w:szCs w:val="20"/>
              </w:rPr>
            </w:pPr>
            <w:r w:rsidRPr="00932101">
              <w:rPr>
                <w:bCs/>
                <w:color w:val="auto"/>
                <w:sz w:val="20"/>
                <w:szCs w:val="20"/>
              </w:rPr>
              <w:t xml:space="preserve">VIII. </w:t>
            </w:r>
            <w:r w:rsidR="00BA7CF7" w:rsidRPr="00932101">
              <w:rPr>
                <w:bCs/>
                <w:color w:val="auto"/>
                <w:sz w:val="20"/>
                <w:szCs w:val="20"/>
              </w:rPr>
              <w:t>CONCLUSIONES Y ESTRATEGIAS  DE MEJORA</w:t>
            </w:r>
          </w:p>
        </w:tc>
        <w:tc>
          <w:tcPr>
            <w:tcW w:w="843" w:type="dxa"/>
            <w:shd w:val="clear" w:color="auto" w:fill="auto"/>
          </w:tcPr>
          <w:p w:rsidR="002949EE" w:rsidRPr="00932101" w:rsidRDefault="002949EE" w:rsidP="00792087">
            <w:pPr>
              <w:pStyle w:val="Default"/>
              <w:spacing w:line="240" w:lineRule="auto"/>
              <w:jc w:val="both"/>
              <w:rPr>
                <w:bCs/>
                <w:color w:val="auto"/>
                <w:sz w:val="20"/>
                <w:szCs w:val="20"/>
              </w:rPr>
            </w:pPr>
          </w:p>
        </w:tc>
        <w:tc>
          <w:tcPr>
            <w:tcW w:w="2987" w:type="dxa"/>
            <w:shd w:val="clear" w:color="auto" w:fill="auto"/>
            <w:vAlign w:val="center"/>
          </w:tcPr>
          <w:p w:rsidR="002949EE" w:rsidRPr="00932101" w:rsidRDefault="002949EE" w:rsidP="00792087">
            <w:pPr>
              <w:pStyle w:val="Default"/>
              <w:spacing w:line="240" w:lineRule="auto"/>
              <w:jc w:val="center"/>
              <w:rPr>
                <w:bCs/>
                <w:color w:val="auto"/>
                <w:sz w:val="20"/>
                <w:szCs w:val="20"/>
              </w:rPr>
            </w:pPr>
          </w:p>
        </w:tc>
      </w:tr>
      <w:tr w:rsidR="00BA7CF7" w:rsidRPr="00932101" w:rsidTr="00792087">
        <w:tc>
          <w:tcPr>
            <w:tcW w:w="5929" w:type="dxa"/>
            <w:shd w:val="clear" w:color="auto" w:fill="auto"/>
          </w:tcPr>
          <w:p w:rsidR="00BA7CF7" w:rsidRPr="00932101" w:rsidRDefault="00BA7CF7" w:rsidP="00BA7CF7">
            <w:pPr>
              <w:pStyle w:val="Default"/>
              <w:spacing w:line="240" w:lineRule="auto"/>
              <w:jc w:val="both"/>
              <w:rPr>
                <w:bCs/>
                <w:color w:val="auto"/>
                <w:sz w:val="20"/>
                <w:szCs w:val="20"/>
              </w:rPr>
            </w:pPr>
            <w:r w:rsidRPr="00932101">
              <w:rPr>
                <w:bCs/>
                <w:color w:val="auto"/>
                <w:sz w:val="20"/>
                <w:szCs w:val="20"/>
              </w:rPr>
              <w:t>VIII.1. Matriz FODA</w:t>
            </w:r>
          </w:p>
        </w:tc>
        <w:tc>
          <w:tcPr>
            <w:tcW w:w="843" w:type="dxa"/>
            <w:shd w:val="clear" w:color="auto" w:fill="auto"/>
          </w:tcPr>
          <w:p w:rsidR="00BA7CF7" w:rsidRPr="00932101" w:rsidRDefault="00BA7CF7" w:rsidP="00792087">
            <w:pPr>
              <w:pStyle w:val="Default"/>
              <w:spacing w:line="240" w:lineRule="auto"/>
              <w:jc w:val="both"/>
              <w:rPr>
                <w:bCs/>
                <w:color w:val="auto"/>
                <w:sz w:val="20"/>
                <w:szCs w:val="20"/>
              </w:rPr>
            </w:pPr>
          </w:p>
        </w:tc>
        <w:tc>
          <w:tcPr>
            <w:tcW w:w="2987" w:type="dxa"/>
            <w:shd w:val="clear" w:color="auto" w:fill="auto"/>
            <w:vAlign w:val="center"/>
          </w:tcPr>
          <w:p w:rsidR="00BA7CF7" w:rsidRPr="00932101" w:rsidRDefault="00BA7CF7" w:rsidP="00792087">
            <w:pPr>
              <w:pStyle w:val="Default"/>
              <w:spacing w:line="240" w:lineRule="auto"/>
              <w:jc w:val="center"/>
              <w:rPr>
                <w:bCs/>
                <w:color w:val="auto"/>
                <w:sz w:val="20"/>
                <w:szCs w:val="20"/>
              </w:rPr>
            </w:pPr>
          </w:p>
        </w:tc>
      </w:tr>
      <w:tr w:rsidR="00BA7CF7" w:rsidRPr="00932101" w:rsidTr="00792087">
        <w:tc>
          <w:tcPr>
            <w:tcW w:w="5929" w:type="dxa"/>
            <w:shd w:val="clear" w:color="auto" w:fill="auto"/>
          </w:tcPr>
          <w:p w:rsidR="00BA7CF7" w:rsidRPr="00932101" w:rsidRDefault="00BA7CF7" w:rsidP="00BA7CF7">
            <w:pPr>
              <w:pStyle w:val="Default"/>
              <w:spacing w:line="240" w:lineRule="auto"/>
              <w:jc w:val="both"/>
              <w:rPr>
                <w:bCs/>
                <w:color w:val="auto"/>
                <w:sz w:val="20"/>
                <w:szCs w:val="20"/>
              </w:rPr>
            </w:pPr>
            <w:r w:rsidRPr="00932101">
              <w:rPr>
                <w:bCs/>
                <w:color w:val="auto"/>
                <w:sz w:val="20"/>
                <w:szCs w:val="20"/>
              </w:rPr>
              <w:t>VIII.1.1. Matriz FODA del diseño  y la Operación del Programa Social</w:t>
            </w:r>
          </w:p>
        </w:tc>
        <w:tc>
          <w:tcPr>
            <w:tcW w:w="843" w:type="dxa"/>
            <w:shd w:val="clear" w:color="auto" w:fill="auto"/>
          </w:tcPr>
          <w:p w:rsidR="00BA7CF7" w:rsidRPr="00932101" w:rsidRDefault="00BA7CF7" w:rsidP="00792087">
            <w:pPr>
              <w:pStyle w:val="Default"/>
              <w:spacing w:line="240" w:lineRule="auto"/>
              <w:jc w:val="both"/>
              <w:rPr>
                <w:bCs/>
                <w:color w:val="auto"/>
                <w:sz w:val="20"/>
                <w:szCs w:val="20"/>
              </w:rPr>
            </w:pPr>
          </w:p>
        </w:tc>
        <w:tc>
          <w:tcPr>
            <w:tcW w:w="2987" w:type="dxa"/>
            <w:shd w:val="clear" w:color="auto" w:fill="auto"/>
            <w:vAlign w:val="center"/>
          </w:tcPr>
          <w:p w:rsidR="00BA7CF7" w:rsidRPr="00932101" w:rsidRDefault="00BA7CF7" w:rsidP="00792087">
            <w:pPr>
              <w:pStyle w:val="Default"/>
              <w:spacing w:line="240" w:lineRule="auto"/>
              <w:jc w:val="center"/>
              <w:rPr>
                <w:bCs/>
                <w:color w:val="auto"/>
                <w:sz w:val="20"/>
                <w:szCs w:val="20"/>
              </w:rPr>
            </w:pPr>
          </w:p>
        </w:tc>
      </w:tr>
      <w:tr w:rsidR="00BA7CF7" w:rsidRPr="00932101" w:rsidTr="00792087">
        <w:tc>
          <w:tcPr>
            <w:tcW w:w="5929" w:type="dxa"/>
            <w:shd w:val="clear" w:color="auto" w:fill="auto"/>
          </w:tcPr>
          <w:p w:rsidR="00BA7CF7" w:rsidRPr="00932101" w:rsidRDefault="00BA7CF7" w:rsidP="00BA7CF7">
            <w:pPr>
              <w:pStyle w:val="Default"/>
              <w:spacing w:line="240" w:lineRule="auto"/>
              <w:jc w:val="both"/>
              <w:rPr>
                <w:bCs/>
                <w:color w:val="auto"/>
                <w:sz w:val="20"/>
                <w:szCs w:val="20"/>
              </w:rPr>
            </w:pPr>
            <w:r w:rsidRPr="00932101">
              <w:rPr>
                <w:bCs/>
                <w:color w:val="auto"/>
                <w:sz w:val="20"/>
                <w:szCs w:val="20"/>
              </w:rPr>
              <w:t>VIII.1.2.Matriz FODA de la Satisfacción  y los Resultados del Programa Social</w:t>
            </w:r>
          </w:p>
        </w:tc>
        <w:tc>
          <w:tcPr>
            <w:tcW w:w="843" w:type="dxa"/>
            <w:shd w:val="clear" w:color="auto" w:fill="auto"/>
          </w:tcPr>
          <w:p w:rsidR="00BA7CF7" w:rsidRPr="00932101" w:rsidRDefault="00BA7CF7" w:rsidP="00792087">
            <w:pPr>
              <w:pStyle w:val="Default"/>
              <w:spacing w:line="240" w:lineRule="auto"/>
              <w:jc w:val="both"/>
              <w:rPr>
                <w:bCs/>
                <w:color w:val="auto"/>
                <w:sz w:val="20"/>
                <w:szCs w:val="20"/>
              </w:rPr>
            </w:pPr>
          </w:p>
        </w:tc>
        <w:tc>
          <w:tcPr>
            <w:tcW w:w="2987" w:type="dxa"/>
            <w:shd w:val="clear" w:color="auto" w:fill="auto"/>
            <w:vAlign w:val="center"/>
          </w:tcPr>
          <w:p w:rsidR="00BA7CF7" w:rsidRPr="00932101" w:rsidRDefault="00BA7CF7" w:rsidP="00792087">
            <w:pPr>
              <w:pStyle w:val="Default"/>
              <w:spacing w:line="240" w:lineRule="auto"/>
              <w:jc w:val="center"/>
              <w:rPr>
                <w:bCs/>
                <w:color w:val="auto"/>
                <w:sz w:val="20"/>
                <w:szCs w:val="20"/>
              </w:rPr>
            </w:pPr>
          </w:p>
        </w:tc>
      </w:tr>
      <w:tr w:rsidR="00BA7CF7" w:rsidRPr="00932101" w:rsidTr="00792087">
        <w:tc>
          <w:tcPr>
            <w:tcW w:w="5929" w:type="dxa"/>
            <w:shd w:val="clear" w:color="auto" w:fill="auto"/>
          </w:tcPr>
          <w:p w:rsidR="00BA7CF7" w:rsidRPr="00932101" w:rsidRDefault="00BA7CF7" w:rsidP="00BA7CF7">
            <w:pPr>
              <w:pStyle w:val="Default"/>
              <w:spacing w:line="240" w:lineRule="auto"/>
              <w:jc w:val="both"/>
              <w:rPr>
                <w:bCs/>
                <w:color w:val="auto"/>
                <w:sz w:val="20"/>
                <w:szCs w:val="20"/>
              </w:rPr>
            </w:pPr>
            <w:r w:rsidRPr="00932101">
              <w:rPr>
                <w:bCs/>
                <w:color w:val="auto"/>
                <w:sz w:val="20"/>
                <w:szCs w:val="20"/>
              </w:rPr>
              <w:t>VIII.2. Estrategias de Mejora</w:t>
            </w:r>
          </w:p>
        </w:tc>
        <w:tc>
          <w:tcPr>
            <w:tcW w:w="843" w:type="dxa"/>
            <w:shd w:val="clear" w:color="auto" w:fill="auto"/>
          </w:tcPr>
          <w:p w:rsidR="00BA7CF7" w:rsidRPr="00932101" w:rsidRDefault="00BA7CF7" w:rsidP="00792087">
            <w:pPr>
              <w:pStyle w:val="Default"/>
              <w:spacing w:line="240" w:lineRule="auto"/>
              <w:jc w:val="both"/>
              <w:rPr>
                <w:bCs/>
                <w:color w:val="auto"/>
                <w:sz w:val="20"/>
                <w:szCs w:val="20"/>
              </w:rPr>
            </w:pPr>
          </w:p>
        </w:tc>
        <w:tc>
          <w:tcPr>
            <w:tcW w:w="2987" w:type="dxa"/>
            <w:shd w:val="clear" w:color="auto" w:fill="auto"/>
            <w:vAlign w:val="center"/>
          </w:tcPr>
          <w:p w:rsidR="00BA7CF7" w:rsidRPr="00932101" w:rsidRDefault="00BA7CF7" w:rsidP="00792087">
            <w:pPr>
              <w:pStyle w:val="Default"/>
              <w:spacing w:line="240" w:lineRule="auto"/>
              <w:jc w:val="center"/>
              <w:rPr>
                <w:bCs/>
                <w:color w:val="auto"/>
                <w:sz w:val="20"/>
                <w:szCs w:val="20"/>
              </w:rPr>
            </w:pPr>
          </w:p>
        </w:tc>
      </w:tr>
      <w:tr w:rsidR="00BA7CF7" w:rsidRPr="00932101" w:rsidTr="00792087">
        <w:tc>
          <w:tcPr>
            <w:tcW w:w="5929" w:type="dxa"/>
            <w:shd w:val="clear" w:color="auto" w:fill="auto"/>
          </w:tcPr>
          <w:p w:rsidR="00BA7CF7" w:rsidRPr="00932101" w:rsidRDefault="00BA7CF7" w:rsidP="00BA7CF7">
            <w:pPr>
              <w:pStyle w:val="Default"/>
              <w:spacing w:line="240" w:lineRule="auto"/>
              <w:jc w:val="both"/>
              <w:rPr>
                <w:bCs/>
                <w:color w:val="auto"/>
                <w:sz w:val="20"/>
                <w:szCs w:val="20"/>
              </w:rPr>
            </w:pPr>
            <w:r w:rsidRPr="00932101">
              <w:rPr>
                <w:bCs/>
                <w:color w:val="auto"/>
                <w:sz w:val="20"/>
                <w:szCs w:val="20"/>
              </w:rPr>
              <w:t>VIII.2.1 Seguimiento de las Estrategias de Mejora de las Evaluaciones Internas Anteriores.</w:t>
            </w:r>
          </w:p>
        </w:tc>
        <w:tc>
          <w:tcPr>
            <w:tcW w:w="843" w:type="dxa"/>
            <w:shd w:val="clear" w:color="auto" w:fill="auto"/>
          </w:tcPr>
          <w:p w:rsidR="00BA7CF7" w:rsidRPr="00932101" w:rsidRDefault="00BA7CF7" w:rsidP="00792087">
            <w:pPr>
              <w:pStyle w:val="Default"/>
              <w:spacing w:line="240" w:lineRule="auto"/>
              <w:jc w:val="both"/>
              <w:rPr>
                <w:bCs/>
                <w:color w:val="auto"/>
                <w:sz w:val="20"/>
                <w:szCs w:val="20"/>
              </w:rPr>
            </w:pPr>
          </w:p>
        </w:tc>
        <w:tc>
          <w:tcPr>
            <w:tcW w:w="2987" w:type="dxa"/>
            <w:shd w:val="clear" w:color="auto" w:fill="auto"/>
            <w:vAlign w:val="center"/>
          </w:tcPr>
          <w:p w:rsidR="00BA7CF7" w:rsidRPr="00932101" w:rsidRDefault="00BA7CF7" w:rsidP="00792087">
            <w:pPr>
              <w:pStyle w:val="Default"/>
              <w:spacing w:line="240" w:lineRule="auto"/>
              <w:jc w:val="center"/>
              <w:rPr>
                <w:bCs/>
                <w:color w:val="auto"/>
                <w:sz w:val="20"/>
                <w:szCs w:val="20"/>
              </w:rPr>
            </w:pPr>
          </w:p>
        </w:tc>
      </w:tr>
      <w:tr w:rsidR="00BA7CF7" w:rsidRPr="00932101" w:rsidTr="00792087">
        <w:tc>
          <w:tcPr>
            <w:tcW w:w="5929" w:type="dxa"/>
            <w:shd w:val="clear" w:color="auto" w:fill="auto"/>
          </w:tcPr>
          <w:p w:rsidR="00BA7CF7" w:rsidRPr="00932101" w:rsidRDefault="00BA7CF7" w:rsidP="00BA7CF7">
            <w:pPr>
              <w:pStyle w:val="Default"/>
              <w:spacing w:line="240" w:lineRule="auto"/>
              <w:jc w:val="both"/>
              <w:rPr>
                <w:bCs/>
                <w:color w:val="auto"/>
                <w:sz w:val="20"/>
                <w:szCs w:val="20"/>
              </w:rPr>
            </w:pPr>
            <w:r w:rsidRPr="00932101">
              <w:rPr>
                <w:bCs/>
                <w:color w:val="auto"/>
                <w:sz w:val="20"/>
                <w:szCs w:val="20"/>
              </w:rPr>
              <w:t>VIII.2.2Estrategias de Mejora derivadas de la Evaluación 2018</w:t>
            </w:r>
          </w:p>
        </w:tc>
        <w:tc>
          <w:tcPr>
            <w:tcW w:w="843" w:type="dxa"/>
            <w:shd w:val="clear" w:color="auto" w:fill="auto"/>
          </w:tcPr>
          <w:p w:rsidR="00BA7CF7" w:rsidRPr="00932101" w:rsidRDefault="00BA7CF7" w:rsidP="00792087">
            <w:pPr>
              <w:pStyle w:val="Default"/>
              <w:spacing w:line="240" w:lineRule="auto"/>
              <w:jc w:val="both"/>
              <w:rPr>
                <w:bCs/>
                <w:color w:val="auto"/>
                <w:sz w:val="20"/>
                <w:szCs w:val="20"/>
              </w:rPr>
            </w:pPr>
          </w:p>
        </w:tc>
        <w:tc>
          <w:tcPr>
            <w:tcW w:w="2987" w:type="dxa"/>
            <w:shd w:val="clear" w:color="auto" w:fill="auto"/>
            <w:vAlign w:val="center"/>
          </w:tcPr>
          <w:p w:rsidR="00BA7CF7" w:rsidRPr="00932101" w:rsidRDefault="00BA7CF7" w:rsidP="00792087">
            <w:pPr>
              <w:pStyle w:val="Default"/>
              <w:spacing w:line="240" w:lineRule="auto"/>
              <w:jc w:val="center"/>
              <w:rPr>
                <w:bCs/>
                <w:color w:val="auto"/>
                <w:sz w:val="20"/>
                <w:szCs w:val="20"/>
              </w:rPr>
            </w:pPr>
          </w:p>
        </w:tc>
      </w:tr>
      <w:tr w:rsidR="00BA7CF7" w:rsidRPr="00932101" w:rsidTr="00792087">
        <w:tc>
          <w:tcPr>
            <w:tcW w:w="5929" w:type="dxa"/>
            <w:shd w:val="clear" w:color="auto" w:fill="auto"/>
          </w:tcPr>
          <w:p w:rsidR="00BA7CF7" w:rsidRPr="00932101" w:rsidRDefault="00BA7CF7" w:rsidP="00BA7CF7">
            <w:pPr>
              <w:pStyle w:val="Default"/>
              <w:spacing w:line="240" w:lineRule="auto"/>
              <w:jc w:val="both"/>
              <w:rPr>
                <w:bCs/>
                <w:color w:val="auto"/>
                <w:sz w:val="20"/>
                <w:szCs w:val="20"/>
              </w:rPr>
            </w:pPr>
            <w:r w:rsidRPr="00932101">
              <w:rPr>
                <w:bCs/>
                <w:color w:val="auto"/>
                <w:sz w:val="20"/>
                <w:szCs w:val="20"/>
              </w:rPr>
              <w:t>VIII.3. Comentarios Finales.</w:t>
            </w:r>
          </w:p>
        </w:tc>
        <w:tc>
          <w:tcPr>
            <w:tcW w:w="843" w:type="dxa"/>
            <w:shd w:val="clear" w:color="auto" w:fill="auto"/>
          </w:tcPr>
          <w:p w:rsidR="00BA7CF7" w:rsidRPr="00932101" w:rsidRDefault="00BA7CF7" w:rsidP="00792087">
            <w:pPr>
              <w:pStyle w:val="Default"/>
              <w:spacing w:line="240" w:lineRule="auto"/>
              <w:jc w:val="both"/>
              <w:rPr>
                <w:bCs/>
                <w:color w:val="auto"/>
                <w:sz w:val="20"/>
                <w:szCs w:val="20"/>
              </w:rPr>
            </w:pPr>
          </w:p>
        </w:tc>
        <w:tc>
          <w:tcPr>
            <w:tcW w:w="2987" w:type="dxa"/>
            <w:shd w:val="clear" w:color="auto" w:fill="auto"/>
            <w:vAlign w:val="center"/>
          </w:tcPr>
          <w:p w:rsidR="00BA7CF7" w:rsidRPr="00932101" w:rsidRDefault="00BA7CF7" w:rsidP="00792087">
            <w:pPr>
              <w:pStyle w:val="Default"/>
              <w:spacing w:line="240" w:lineRule="auto"/>
              <w:jc w:val="center"/>
              <w:rPr>
                <w:bCs/>
                <w:color w:val="auto"/>
                <w:sz w:val="20"/>
                <w:szCs w:val="20"/>
              </w:rPr>
            </w:pPr>
          </w:p>
        </w:tc>
      </w:tr>
      <w:tr w:rsidR="00BA7CF7" w:rsidRPr="00932101" w:rsidTr="00792087">
        <w:tc>
          <w:tcPr>
            <w:tcW w:w="5929" w:type="dxa"/>
            <w:shd w:val="clear" w:color="auto" w:fill="auto"/>
          </w:tcPr>
          <w:p w:rsidR="00BA7CF7" w:rsidRPr="00932101" w:rsidRDefault="00BA7CF7" w:rsidP="00BA7CF7">
            <w:pPr>
              <w:pStyle w:val="Default"/>
              <w:spacing w:line="240" w:lineRule="auto"/>
              <w:jc w:val="both"/>
              <w:rPr>
                <w:bCs/>
                <w:color w:val="auto"/>
                <w:sz w:val="20"/>
                <w:szCs w:val="20"/>
              </w:rPr>
            </w:pPr>
            <w:r w:rsidRPr="00932101">
              <w:rPr>
                <w:bCs/>
                <w:color w:val="auto"/>
                <w:sz w:val="20"/>
                <w:szCs w:val="20"/>
              </w:rPr>
              <w:t>XI. Referencias Documentales.</w:t>
            </w:r>
          </w:p>
        </w:tc>
        <w:tc>
          <w:tcPr>
            <w:tcW w:w="843" w:type="dxa"/>
            <w:shd w:val="clear" w:color="auto" w:fill="auto"/>
          </w:tcPr>
          <w:p w:rsidR="00BA7CF7" w:rsidRPr="00932101" w:rsidRDefault="00BA7CF7" w:rsidP="00792087">
            <w:pPr>
              <w:pStyle w:val="Default"/>
              <w:spacing w:line="240" w:lineRule="auto"/>
              <w:jc w:val="both"/>
              <w:rPr>
                <w:bCs/>
                <w:color w:val="auto"/>
                <w:sz w:val="20"/>
                <w:szCs w:val="20"/>
              </w:rPr>
            </w:pPr>
          </w:p>
        </w:tc>
        <w:tc>
          <w:tcPr>
            <w:tcW w:w="2987" w:type="dxa"/>
            <w:shd w:val="clear" w:color="auto" w:fill="auto"/>
            <w:vAlign w:val="center"/>
          </w:tcPr>
          <w:p w:rsidR="00BA7CF7" w:rsidRPr="00932101" w:rsidRDefault="00BA7CF7" w:rsidP="00792087">
            <w:pPr>
              <w:pStyle w:val="Default"/>
              <w:spacing w:line="240" w:lineRule="auto"/>
              <w:jc w:val="center"/>
              <w:rPr>
                <w:bCs/>
                <w:color w:val="auto"/>
                <w:sz w:val="20"/>
                <w:szCs w:val="20"/>
              </w:rPr>
            </w:pPr>
          </w:p>
        </w:tc>
      </w:tr>
    </w:tbl>
    <w:p w:rsidR="006B6D9B" w:rsidRPr="00932101" w:rsidRDefault="006B6D9B" w:rsidP="006B6D9B">
      <w:pPr>
        <w:pStyle w:val="Default"/>
        <w:spacing w:line="240" w:lineRule="auto"/>
        <w:jc w:val="both"/>
        <w:rPr>
          <w:bCs/>
          <w:color w:val="auto"/>
          <w:sz w:val="20"/>
          <w:szCs w:val="20"/>
        </w:rPr>
      </w:pPr>
    </w:p>
    <w:p w:rsidR="00E6050D" w:rsidRPr="00932101" w:rsidRDefault="006B6D9B" w:rsidP="00040FBE">
      <w:pPr>
        <w:pStyle w:val="Default"/>
        <w:spacing w:line="240" w:lineRule="auto"/>
        <w:jc w:val="both"/>
        <w:rPr>
          <w:bCs/>
          <w:color w:val="auto"/>
          <w:sz w:val="20"/>
          <w:szCs w:val="20"/>
        </w:rPr>
      </w:pPr>
      <w:r w:rsidRPr="00932101">
        <w:rPr>
          <w:rFonts w:ascii="Arial" w:hAnsi="Arial" w:cs="Arial"/>
          <w:b/>
          <w:bCs/>
          <w:sz w:val="20"/>
          <w:szCs w:val="20"/>
        </w:rPr>
        <w:br w:type="column"/>
      </w:r>
      <w:r w:rsidR="00040FBE" w:rsidRPr="00932101">
        <w:rPr>
          <w:b/>
          <w:bCs/>
          <w:color w:val="auto"/>
          <w:sz w:val="20"/>
          <w:szCs w:val="20"/>
        </w:rPr>
        <w:lastRenderedPageBreak/>
        <w:t xml:space="preserve">I.- </w:t>
      </w:r>
      <w:r w:rsidR="00B70BE0" w:rsidRPr="00932101">
        <w:rPr>
          <w:b/>
          <w:bCs/>
          <w:color w:val="auto"/>
          <w:sz w:val="20"/>
          <w:szCs w:val="20"/>
        </w:rPr>
        <w:t>PROGRAMA COMUNITARIO DE MEJORAMIENTO URBANO 2017</w:t>
      </w:r>
    </w:p>
    <w:p w:rsidR="00E6050D" w:rsidRPr="00932101" w:rsidRDefault="00E6050D" w:rsidP="00E6050D">
      <w:pPr>
        <w:pStyle w:val="Default"/>
        <w:spacing w:line="240" w:lineRule="auto"/>
        <w:jc w:val="both"/>
        <w:rPr>
          <w:b/>
          <w:bCs/>
          <w:color w:val="auto"/>
          <w:sz w:val="20"/>
          <w:szCs w:val="20"/>
        </w:rPr>
      </w:pPr>
    </w:p>
    <w:tbl>
      <w:tblPr>
        <w:tblStyle w:val="Tablaconcuadrcula"/>
        <w:tblW w:w="0" w:type="auto"/>
        <w:tblLook w:val="04A0" w:firstRow="1" w:lastRow="0" w:firstColumn="1" w:lastColumn="0" w:noHBand="0" w:noVBand="1"/>
      </w:tblPr>
      <w:tblGrid>
        <w:gridCol w:w="4841"/>
        <w:gridCol w:w="4842"/>
      </w:tblGrid>
      <w:tr w:rsidR="00E6050D" w:rsidRPr="00932101" w:rsidTr="00E6050D">
        <w:tc>
          <w:tcPr>
            <w:tcW w:w="4841" w:type="dxa"/>
          </w:tcPr>
          <w:p w:rsidR="00E6050D" w:rsidRPr="00932101" w:rsidRDefault="00E6050D" w:rsidP="00E6050D">
            <w:pPr>
              <w:pStyle w:val="Default"/>
              <w:spacing w:line="240" w:lineRule="auto"/>
              <w:jc w:val="both"/>
              <w:rPr>
                <w:b/>
                <w:bCs/>
                <w:color w:val="auto"/>
                <w:sz w:val="20"/>
                <w:szCs w:val="20"/>
              </w:rPr>
            </w:pPr>
            <w:r w:rsidRPr="00932101">
              <w:rPr>
                <w:b/>
                <w:bCs/>
                <w:color w:val="auto"/>
                <w:sz w:val="20"/>
                <w:szCs w:val="20"/>
              </w:rPr>
              <w:t>Aspecto del Programa Social</w:t>
            </w:r>
          </w:p>
        </w:tc>
        <w:tc>
          <w:tcPr>
            <w:tcW w:w="4842" w:type="dxa"/>
          </w:tcPr>
          <w:p w:rsidR="00E6050D" w:rsidRPr="00932101" w:rsidRDefault="00E6050D" w:rsidP="00E6050D">
            <w:pPr>
              <w:pStyle w:val="Default"/>
              <w:spacing w:line="240" w:lineRule="auto"/>
              <w:jc w:val="both"/>
              <w:rPr>
                <w:b/>
                <w:bCs/>
                <w:color w:val="auto"/>
                <w:sz w:val="20"/>
                <w:szCs w:val="20"/>
              </w:rPr>
            </w:pPr>
            <w:r w:rsidRPr="00932101">
              <w:rPr>
                <w:b/>
                <w:bCs/>
                <w:color w:val="auto"/>
                <w:sz w:val="20"/>
                <w:szCs w:val="20"/>
              </w:rPr>
              <w:t>Descripción</w:t>
            </w:r>
          </w:p>
        </w:tc>
      </w:tr>
      <w:tr w:rsidR="00E6050D" w:rsidRPr="00932101" w:rsidTr="00E6050D">
        <w:tc>
          <w:tcPr>
            <w:tcW w:w="4841" w:type="dxa"/>
          </w:tcPr>
          <w:p w:rsidR="00E6050D" w:rsidRPr="00932101" w:rsidRDefault="00E6050D" w:rsidP="00E6050D">
            <w:pPr>
              <w:pStyle w:val="Default"/>
              <w:spacing w:line="240" w:lineRule="auto"/>
              <w:jc w:val="both"/>
              <w:rPr>
                <w:bCs/>
                <w:color w:val="auto"/>
                <w:sz w:val="20"/>
                <w:szCs w:val="20"/>
              </w:rPr>
            </w:pPr>
            <w:r w:rsidRPr="00932101">
              <w:rPr>
                <w:bCs/>
                <w:color w:val="auto"/>
                <w:sz w:val="20"/>
                <w:szCs w:val="20"/>
              </w:rPr>
              <w:t>No</w:t>
            </w:r>
            <w:r w:rsidR="00825AF7" w:rsidRPr="00932101">
              <w:rPr>
                <w:bCs/>
                <w:color w:val="auto"/>
                <w:sz w:val="20"/>
                <w:szCs w:val="20"/>
              </w:rPr>
              <w:t>mbre del Programa Social en 2017</w:t>
            </w:r>
            <w:r w:rsidR="005C693A" w:rsidRPr="00932101">
              <w:rPr>
                <w:bCs/>
                <w:color w:val="auto"/>
                <w:sz w:val="20"/>
                <w:szCs w:val="20"/>
              </w:rPr>
              <w:t>.</w:t>
            </w:r>
          </w:p>
        </w:tc>
        <w:tc>
          <w:tcPr>
            <w:tcW w:w="4842" w:type="dxa"/>
          </w:tcPr>
          <w:p w:rsidR="00E6050D" w:rsidRPr="00932101" w:rsidRDefault="00E6050D" w:rsidP="00E6050D">
            <w:pPr>
              <w:pStyle w:val="Default"/>
              <w:spacing w:line="240" w:lineRule="auto"/>
              <w:jc w:val="both"/>
              <w:rPr>
                <w:bCs/>
                <w:color w:val="auto"/>
                <w:sz w:val="20"/>
                <w:szCs w:val="20"/>
              </w:rPr>
            </w:pPr>
            <w:r w:rsidRPr="00932101">
              <w:rPr>
                <w:bCs/>
                <w:color w:val="auto"/>
                <w:sz w:val="20"/>
                <w:szCs w:val="20"/>
              </w:rPr>
              <w:t>Programa Comunit</w:t>
            </w:r>
            <w:r w:rsidR="00825AF7" w:rsidRPr="00932101">
              <w:rPr>
                <w:bCs/>
                <w:color w:val="auto"/>
                <w:sz w:val="20"/>
                <w:szCs w:val="20"/>
              </w:rPr>
              <w:t>ario de Mejoramiento Urbano 2017</w:t>
            </w:r>
            <w:r w:rsidR="00A40A6D" w:rsidRPr="00932101">
              <w:rPr>
                <w:bCs/>
                <w:color w:val="auto"/>
                <w:sz w:val="20"/>
                <w:szCs w:val="20"/>
              </w:rPr>
              <w:t>.</w:t>
            </w:r>
          </w:p>
        </w:tc>
      </w:tr>
      <w:tr w:rsidR="00E6050D" w:rsidRPr="00932101" w:rsidTr="00E6050D">
        <w:tc>
          <w:tcPr>
            <w:tcW w:w="4841" w:type="dxa"/>
          </w:tcPr>
          <w:p w:rsidR="00E6050D" w:rsidRPr="00932101" w:rsidRDefault="00E6050D" w:rsidP="00E6050D">
            <w:pPr>
              <w:pStyle w:val="Default"/>
              <w:spacing w:line="240" w:lineRule="auto"/>
              <w:jc w:val="both"/>
              <w:rPr>
                <w:bCs/>
                <w:color w:val="auto"/>
                <w:sz w:val="20"/>
                <w:szCs w:val="20"/>
              </w:rPr>
            </w:pPr>
            <w:r w:rsidRPr="00932101">
              <w:rPr>
                <w:bCs/>
                <w:color w:val="auto"/>
                <w:sz w:val="20"/>
                <w:szCs w:val="20"/>
              </w:rPr>
              <w:t>Año de Creación</w:t>
            </w:r>
            <w:r w:rsidR="005C693A" w:rsidRPr="00932101">
              <w:rPr>
                <w:bCs/>
                <w:color w:val="auto"/>
                <w:sz w:val="20"/>
                <w:szCs w:val="20"/>
              </w:rPr>
              <w:t>.</w:t>
            </w:r>
          </w:p>
        </w:tc>
        <w:tc>
          <w:tcPr>
            <w:tcW w:w="4842" w:type="dxa"/>
          </w:tcPr>
          <w:p w:rsidR="00E6050D" w:rsidRPr="00932101" w:rsidRDefault="00E6050D" w:rsidP="00E6050D">
            <w:pPr>
              <w:pStyle w:val="Default"/>
              <w:spacing w:line="240" w:lineRule="auto"/>
              <w:jc w:val="both"/>
              <w:rPr>
                <w:bCs/>
                <w:color w:val="auto"/>
                <w:sz w:val="20"/>
                <w:szCs w:val="20"/>
              </w:rPr>
            </w:pPr>
            <w:r w:rsidRPr="00932101">
              <w:rPr>
                <w:bCs/>
                <w:color w:val="auto"/>
                <w:sz w:val="20"/>
                <w:szCs w:val="20"/>
              </w:rPr>
              <w:t>2013</w:t>
            </w:r>
            <w:r w:rsidR="00A40A6D" w:rsidRPr="00932101">
              <w:rPr>
                <w:bCs/>
                <w:color w:val="auto"/>
                <w:sz w:val="20"/>
                <w:szCs w:val="20"/>
              </w:rPr>
              <w:t>.</w:t>
            </w:r>
          </w:p>
        </w:tc>
      </w:tr>
      <w:tr w:rsidR="00E6050D" w:rsidRPr="00932101" w:rsidTr="00E6050D">
        <w:tc>
          <w:tcPr>
            <w:tcW w:w="4841" w:type="dxa"/>
          </w:tcPr>
          <w:p w:rsidR="00E6050D" w:rsidRPr="00932101" w:rsidRDefault="00E6050D" w:rsidP="00E6050D">
            <w:pPr>
              <w:pStyle w:val="Default"/>
              <w:spacing w:line="240" w:lineRule="auto"/>
              <w:jc w:val="both"/>
              <w:rPr>
                <w:bCs/>
                <w:color w:val="auto"/>
                <w:sz w:val="20"/>
                <w:szCs w:val="20"/>
              </w:rPr>
            </w:pPr>
            <w:r w:rsidRPr="00932101">
              <w:rPr>
                <w:bCs/>
                <w:color w:val="auto"/>
                <w:sz w:val="20"/>
                <w:szCs w:val="20"/>
              </w:rPr>
              <w:t>Modificaciones más relevante</w:t>
            </w:r>
            <w:r w:rsidR="00A40A6D" w:rsidRPr="00932101">
              <w:rPr>
                <w:bCs/>
                <w:color w:val="auto"/>
                <w:sz w:val="20"/>
                <w:szCs w:val="20"/>
              </w:rPr>
              <w:t>s desde su creación y hasta 2018</w:t>
            </w:r>
            <w:r w:rsidR="005C693A" w:rsidRPr="00932101">
              <w:rPr>
                <w:bCs/>
                <w:color w:val="auto"/>
                <w:sz w:val="20"/>
                <w:szCs w:val="20"/>
              </w:rPr>
              <w:t>.</w:t>
            </w:r>
          </w:p>
        </w:tc>
        <w:tc>
          <w:tcPr>
            <w:tcW w:w="4842" w:type="dxa"/>
          </w:tcPr>
          <w:p w:rsidR="00E6050D" w:rsidRPr="00932101" w:rsidRDefault="00040FBE" w:rsidP="00E6050D">
            <w:pPr>
              <w:pStyle w:val="Default"/>
              <w:spacing w:line="240" w:lineRule="auto"/>
              <w:jc w:val="both"/>
              <w:rPr>
                <w:bCs/>
                <w:color w:val="auto"/>
                <w:sz w:val="20"/>
                <w:szCs w:val="20"/>
              </w:rPr>
            </w:pPr>
            <w:r w:rsidRPr="00932101">
              <w:rPr>
                <w:bCs/>
                <w:color w:val="auto"/>
                <w:sz w:val="20"/>
                <w:szCs w:val="20"/>
              </w:rPr>
              <w:t>No ha sufrido cambios en cuanto al diseño u operación, únicamente en cuanto las metas físicas y financieras</w:t>
            </w:r>
            <w:r w:rsidR="00A40A6D" w:rsidRPr="00932101">
              <w:rPr>
                <w:bCs/>
                <w:color w:val="auto"/>
                <w:sz w:val="20"/>
                <w:szCs w:val="20"/>
              </w:rPr>
              <w:t>.</w:t>
            </w:r>
          </w:p>
        </w:tc>
      </w:tr>
      <w:tr w:rsidR="00040FBE" w:rsidRPr="00932101" w:rsidTr="00040FBE">
        <w:tc>
          <w:tcPr>
            <w:tcW w:w="4841" w:type="dxa"/>
            <w:vAlign w:val="center"/>
          </w:tcPr>
          <w:p w:rsidR="00040FBE" w:rsidRPr="00932101" w:rsidRDefault="00040FBE" w:rsidP="00E6050D">
            <w:pPr>
              <w:pStyle w:val="Default"/>
              <w:spacing w:line="240" w:lineRule="auto"/>
              <w:jc w:val="both"/>
              <w:rPr>
                <w:bCs/>
                <w:color w:val="auto"/>
                <w:sz w:val="20"/>
                <w:szCs w:val="20"/>
              </w:rPr>
            </w:pPr>
            <w:r w:rsidRPr="00932101">
              <w:rPr>
                <w:bCs/>
                <w:color w:val="auto"/>
                <w:sz w:val="20"/>
                <w:szCs w:val="20"/>
              </w:rPr>
              <w:t>Problema central atendid</w:t>
            </w:r>
            <w:r w:rsidR="00825AF7" w:rsidRPr="00932101">
              <w:rPr>
                <w:bCs/>
                <w:color w:val="auto"/>
                <w:sz w:val="20"/>
                <w:szCs w:val="20"/>
              </w:rPr>
              <w:t>o</w:t>
            </w:r>
            <w:r w:rsidR="005C693A" w:rsidRPr="00932101">
              <w:rPr>
                <w:bCs/>
                <w:color w:val="auto"/>
                <w:sz w:val="20"/>
                <w:szCs w:val="20"/>
              </w:rPr>
              <w:t xml:space="preserve"> por el Programa Social en 2017.</w:t>
            </w:r>
          </w:p>
        </w:tc>
        <w:tc>
          <w:tcPr>
            <w:tcW w:w="4842" w:type="dxa"/>
          </w:tcPr>
          <w:p w:rsidR="00040FBE" w:rsidRPr="00932101" w:rsidRDefault="00040FBE" w:rsidP="002F3467">
            <w:pPr>
              <w:pStyle w:val="Default"/>
              <w:tabs>
                <w:tab w:val="left" w:pos="1860"/>
              </w:tabs>
              <w:spacing w:line="240" w:lineRule="auto"/>
              <w:jc w:val="both"/>
              <w:rPr>
                <w:bCs/>
                <w:sz w:val="20"/>
                <w:szCs w:val="20"/>
              </w:rPr>
            </w:pPr>
            <w:r w:rsidRPr="00932101">
              <w:rPr>
                <w:bCs/>
                <w:sz w:val="20"/>
                <w:szCs w:val="20"/>
              </w:rPr>
              <w:t>Otorgar mantenimiento a las fachadas de las viviendas ubicadas en zonas de alta o muy alta marginación dentro la delegación Álvaro Obregón</w:t>
            </w:r>
            <w:r w:rsidR="00F83080" w:rsidRPr="00932101">
              <w:rPr>
                <w:bCs/>
                <w:sz w:val="20"/>
                <w:szCs w:val="20"/>
              </w:rPr>
              <w:t xml:space="preserve"> a través de un </w:t>
            </w:r>
            <w:r w:rsidR="002F3467" w:rsidRPr="00932101">
              <w:rPr>
                <w:bCs/>
                <w:sz w:val="20"/>
                <w:szCs w:val="20"/>
              </w:rPr>
              <w:t xml:space="preserve">convenio </w:t>
            </w:r>
            <w:r w:rsidR="00F83080" w:rsidRPr="00932101">
              <w:rPr>
                <w:bCs/>
                <w:sz w:val="20"/>
                <w:szCs w:val="20"/>
              </w:rPr>
              <w:t xml:space="preserve">de </w:t>
            </w:r>
            <w:r w:rsidR="002F3467" w:rsidRPr="00932101">
              <w:rPr>
                <w:bCs/>
                <w:sz w:val="20"/>
                <w:szCs w:val="20"/>
              </w:rPr>
              <w:t>colaboración tripartita</w:t>
            </w:r>
            <w:r w:rsidR="00A40A6D" w:rsidRPr="00932101">
              <w:rPr>
                <w:bCs/>
                <w:sz w:val="20"/>
                <w:szCs w:val="20"/>
              </w:rPr>
              <w:t>.</w:t>
            </w:r>
          </w:p>
        </w:tc>
      </w:tr>
      <w:tr w:rsidR="00E6050D" w:rsidRPr="00932101" w:rsidTr="00040FBE">
        <w:tc>
          <w:tcPr>
            <w:tcW w:w="4841" w:type="dxa"/>
            <w:vAlign w:val="center"/>
          </w:tcPr>
          <w:p w:rsidR="00E6050D" w:rsidRPr="00932101" w:rsidRDefault="00825AF7" w:rsidP="00E6050D">
            <w:pPr>
              <w:pStyle w:val="Default"/>
              <w:spacing w:line="240" w:lineRule="auto"/>
              <w:jc w:val="both"/>
              <w:rPr>
                <w:bCs/>
                <w:color w:val="auto"/>
                <w:sz w:val="20"/>
                <w:szCs w:val="20"/>
              </w:rPr>
            </w:pPr>
            <w:r w:rsidRPr="00932101">
              <w:rPr>
                <w:bCs/>
                <w:color w:val="auto"/>
                <w:sz w:val="20"/>
                <w:szCs w:val="20"/>
              </w:rPr>
              <w:t>Objetivo General en 2017</w:t>
            </w:r>
            <w:r w:rsidR="005C693A" w:rsidRPr="00932101">
              <w:rPr>
                <w:bCs/>
                <w:color w:val="auto"/>
                <w:sz w:val="20"/>
                <w:szCs w:val="20"/>
              </w:rPr>
              <w:t>.</w:t>
            </w:r>
          </w:p>
        </w:tc>
        <w:tc>
          <w:tcPr>
            <w:tcW w:w="4842" w:type="dxa"/>
          </w:tcPr>
          <w:p w:rsidR="00E6050D" w:rsidRPr="00932101" w:rsidRDefault="00787DB1" w:rsidP="001A606A">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Proporcionar ayuda de beneficio a través de obra de mantenimiento para el mejoramiento de la imagen urbana, especialmente a las colonias en rezago social, elevado deterioro urbano y con un alto índice de inseguridad; así como,  contribuir  en la mejora de las viviendas, realizando acciones de repellado y pintura así como de entrega de pintura para una mejor calidad de vida  de las y los habitantes dentro del Perímetro Delegacional.</w:t>
            </w:r>
          </w:p>
        </w:tc>
      </w:tr>
      <w:tr w:rsidR="003A699C" w:rsidRPr="00932101" w:rsidTr="00040FBE">
        <w:tc>
          <w:tcPr>
            <w:tcW w:w="4841" w:type="dxa"/>
            <w:vAlign w:val="center"/>
          </w:tcPr>
          <w:p w:rsidR="003A699C" w:rsidRPr="00932101" w:rsidRDefault="003A699C" w:rsidP="00E6050D">
            <w:pPr>
              <w:pStyle w:val="Default"/>
              <w:spacing w:line="240" w:lineRule="auto"/>
              <w:jc w:val="both"/>
              <w:rPr>
                <w:bCs/>
                <w:color w:val="auto"/>
                <w:sz w:val="20"/>
                <w:szCs w:val="20"/>
              </w:rPr>
            </w:pPr>
            <w:r w:rsidRPr="00932101">
              <w:rPr>
                <w:bCs/>
                <w:color w:val="auto"/>
                <w:sz w:val="20"/>
                <w:szCs w:val="20"/>
              </w:rPr>
              <w:t>Objetivos Específicos</w:t>
            </w:r>
            <w:r w:rsidR="005C693A" w:rsidRPr="00932101">
              <w:rPr>
                <w:bCs/>
                <w:color w:val="auto"/>
                <w:sz w:val="20"/>
                <w:szCs w:val="20"/>
              </w:rPr>
              <w:t>.</w:t>
            </w:r>
          </w:p>
        </w:tc>
        <w:tc>
          <w:tcPr>
            <w:tcW w:w="4842" w:type="dxa"/>
          </w:tcPr>
          <w:p w:rsidR="001A606A" w:rsidRPr="00932101" w:rsidRDefault="001A606A" w:rsidP="001A606A">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Buscando mejores condiciones de vida con la mejora dando una mejor apariencia en las  fachadas de la viviendas de los habitantes de la delegación Álvaro Obregón.   </w:t>
            </w:r>
          </w:p>
          <w:p w:rsidR="001A606A" w:rsidRPr="00932101" w:rsidRDefault="001A606A" w:rsidP="001A606A">
            <w:pPr>
              <w:autoSpaceDE w:val="0"/>
              <w:autoSpaceDN w:val="0"/>
              <w:adjustRightInd w:val="0"/>
              <w:jc w:val="both"/>
              <w:rPr>
                <w:rFonts w:ascii="Times New Roman" w:eastAsiaTheme="minorHAnsi" w:hAnsi="Times New Roman"/>
                <w:sz w:val="20"/>
                <w:szCs w:val="20"/>
              </w:rPr>
            </w:pPr>
          </w:p>
          <w:p w:rsidR="001A606A" w:rsidRPr="00932101" w:rsidRDefault="001A606A" w:rsidP="001A606A">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a) Propiciar la participación activa de los habitantes de la delegación, fortaleciendo la organización vecinal para que la decisión de las acciones a realizarse se tome en conjunto delegación y ciudadanos. </w:t>
            </w:r>
          </w:p>
          <w:p w:rsidR="001A606A" w:rsidRPr="00932101" w:rsidRDefault="001A606A" w:rsidP="001A606A">
            <w:pPr>
              <w:autoSpaceDE w:val="0"/>
              <w:autoSpaceDN w:val="0"/>
              <w:adjustRightInd w:val="0"/>
              <w:jc w:val="both"/>
              <w:rPr>
                <w:rFonts w:ascii="Times New Roman" w:eastAsiaTheme="minorHAnsi" w:hAnsi="Times New Roman"/>
                <w:sz w:val="20"/>
                <w:szCs w:val="20"/>
              </w:rPr>
            </w:pPr>
          </w:p>
          <w:p w:rsidR="001A606A" w:rsidRPr="00932101" w:rsidRDefault="001A606A" w:rsidP="001A606A">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b) Generar una corresponsabilidad social entre los ciudadanos y este Órgano Político Administrativo y contribuir a  mejorar la calidad de sus ocupantes. </w:t>
            </w:r>
          </w:p>
          <w:p w:rsidR="001A606A" w:rsidRPr="00932101" w:rsidRDefault="001A606A" w:rsidP="001A606A">
            <w:pPr>
              <w:autoSpaceDE w:val="0"/>
              <w:autoSpaceDN w:val="0"/>
              <w:adjustRightInd w:val="0"/>
              <w:jc w:val="both"/>
              <w:rPr>
                <w:rFonts w:ascii="Times New Roman" w:eastAsiaTheme="minorHAnsi" w:hAnsi="Times New Roman"/>
                <w:sz w:val="20"/>
                <w:szCs w:val="20"/>
              </w:rPr>
            </w:pPr>
          </w:p>
          <w:p w:rsidR="001A606A" w:rsidRPr="00932101" w:rsidRDefault="001A606A" w:rsidP="001A606A">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c) Revertir los procesos de exclusión y segregación urbana existentes en la delegación. </w:t>
            </w:r>
          </w:p>
          <w:p w:rsidR="001A606A" w:rsidRPr="00932101" w:rsidRDefault="001A606A" w:rsidP="001A606A">
            <w:pPr>
              <w:autoSpaceDE w:val="0"/>
              <w:autoSpaceDN w:val="0"/>
              <w:adjustRightInd w:val="0"/>
              <w:jc w:val="both"/>
              <w:rPr>
                <w:rFonts w:ascii="Times New Roman" w:eastAsiaTheme="minorHAnsi" w:hAnsi="Times New Roman"/>
                <w:sz w:val="20"/>
                <w:szCs w:val="20"/>
              </w:rPr>
            </w:pPr>
          </w:p>
          <w:p w:rsidR="003A699C" w:rsidRPr="00932101" w:rsidRDefault="001A606A" w:rsidP="001A606A">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d) Promover el derecho a la Infraestructura Social a las y los habitantes de la Delegación Álvaro Obregó</w:t>
            </w:r>
            <w:r w:rsidR="00682E83" w:rsidRPr="00932101">
              <w:rPr>
                <w:rFonts w:ascii="Times New Roman" w:eastAsiaTheme="minorHAnsi" w:hAnsi="Times New Roman"/>
                <w:sz w:val="20"/>
                <w:szCs w:val="20"/>
              </w:rPr>
              <w:t>n.</w:t>
            </w:r>
          </w:p>
        </w:tc>
      </w:tr>
      <w:tr w:rsidR="003A699C" w:rsidRPr="00932101" w:rsidTr="00040FBE">
        <w:tc>
          <w:tcPr>
            <w:tcW w:w="4841" w:type="dxa"/>
            <w:vAlign w:val="center"/>
          </w:tcPr>
          <w:p w:rsidR="003A699C" w:rsidRPr="00932101" w:rsidRDefault="003A699C" w:rsidP="00E6050D">
            <w:pPr>
              <w:pStyle w:val="Default"/>
              <w:spacing w:line="240" w:lineRule="auto"/>
              <w:jc w:val="both"/>
              <w:rPr>
                <w:bCs/>
                <w:color w:val="auto"/>
                <w:sz w:val="20"/>
                <w:szCs w:val="20"/>
              </w:rPr>
            </w:pPr>
            <w:r w:rsidRPr="00932101">
              <w:rPr>
                <w:bCs/>
                <w:color w:val="auto"/>
                <w:sz w:val="20"/>
                <w:szCs w:val="20"/>
              </w:rPr>
              <w:t>Población Obje</w:t>
            </w:r>
            <w:r w:rsidR="00921879" w:rsidRPr="00932101">
              <w:rPr>
                <w:bCs/>
                <w:color w:val="auto"/>
                <w:sz w:val="20"/>
                <w:szCs w:val="20"/>
              </w:rPr>
              <w:t>tivo del Programa Social en 2017</w:t>
            </w:r>
            <w:r w:rsidR="005C693A" w:rsidRPr="00932101">
              <w:rPr>
                <w:bCs/>
                <w:color w:val="auto"/>
                <w:sz w:val="20"/>
                <w:szCs w:val="20"/>
              </w:rPr>
              <w:t>.</w:t>
            </w:r>
          </w:p>
        </w:tc>
        <w:tc>
          <w:tcPr>
            <w:tcW w:w="4842" w:type="dxa"/>
          </w:tcPr>
          <w:p w:rsidR="003A699C" w:rsidRPr="00932101" w:rsidRDefault="00682E83" w:rsidP="00916BB1">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En el presente Ejercicio se busca apoyar aproximadamente a 29,350 viviendas, beneficiando a una población de 149,400 habitantes realizando trabajos de repellado y pintura en  fachadas, ubicadas dentro del Perímetro Delegacional en Álvaro Obregón.</w:t>
            </w:r>
          </w:p>
        </w:tc>
      </w:tr>
      <w:tr w:rsidR="00487CAC" w:rsidRPr="00932101" w:rsidTr="00040FBE">
        <w:tc>
          <w:tcPr>
            <w:tcW w:w="4841" w:type="dxa"/>
            <w:vAlign w:val="center"/>
          </w:tcPr>
          <w:p w:rsidR="00487CAC" w:rsidRPr="00932101" w:rsidRDefault="00487CAC" w:rsidP="00E6050D">
            <w:pPr>
              <w:pStyle w:val="Default"/>
              <w:spacing w:line="240" w:lineRule="auto"/>
              <w:jc w:val="both"/>
              <w:rPr>
                <w:bCs/>
                <w:color w:val="auto"/>
                <w:sz w:val="20"/>
                <w:szCs w:val="20"/>
              </w:rPr>
            </w:pPr>
            <w:r w:rsidRPr="00932101">
              <w:rPr>
                <w:bCs/>
                <w:color w:val="auto"/>
                <w:sz w:val="20"/>
                <w:szCs w:val="20"/>
              </w:rPr>
              <w:t>Área encargada de la operac</w:t>
            </w:r>
            <w:r w:rsidR="00921879" w:rsidRPr="00932101">
              <w:rPr>
                <w:bCs/>
                <w:color w:val="auto"/>
                <w:sz w:val="20"/>
                <w:szCs w:val="20"/>
              </w:rPr>
              <w:t>ión  del Programa Social en 2017</w:t>
            </w:r>
            <w:r w:rsidR="005C693A" w:rsidRPr="00932101">
              <w:rPr>
                <w:bCs/>
                <w:color w:val="auto"/>
                <w:sz w:val="20"/>
                <w:szCs w:val="20"/>
              </w:rPr>
              <w:t>.</w:t>
            </w:r>
          </w:p>
        </w:tc>
        <w:tc>
          <w:tcPr>
            <w:tcW w:w="4842" w:type="dxa"/>
          </w:tcPr>
          <w:p w:rsidR="00487CAC" w:rsidRPr="00932101" w:rsidRDefault="00F83080" w:rsidP="00F83080">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Coordinación de Programas Comunitarios la cual se encuentra adscrita a la Dirección General de Obras y Desarrollo Urbano</w:t>
            </w:r>
            <w:r w:rsidR="00011068" w:rsidRPr="00932101">
              <w:rPr>
                <w:rFonts w:ascii="Times New Roman" w:eastAsiaTheme="minorHAnsi" w:hAnsi="Times New Roman"/>
                <w:sz w:val="20"/>
                <w:szCs w:val="20"/>
              </w:rPr>
              <w:t>.</w:t>
            </w:r>
          </w:p>
        </w:tc>
      </w:tr>
      <w:tr w:rsidR="00487CAC" w:rsidRPr="00932101" w:rsidTr="00040FBE">
        <w:tc>
          <w:tcPr>
            <w:tcW w:w="4841" w:type="dxa"/>
            <w:vAlign w:val="center"/>
          </w:tcPr>
          <w:p w:rsidR="00487CAC" w:rsidRPr="00932101" w:rsidRDefault="00487CAC" w:rsidP="00E6050D">
            <w:pPr>
              <w:pStyle w:val="Default"/>
              <w:spacing w:line="240" w:lineRule="auto"/>
              <w:jc w:val="both"/>
              <w:rPr>
                <w:bCs/>
                <w:color w:val="auto"/>
                <w:sz w:val="20"/>
                <w:szCs w:val="20"/>
              </w:rPr>
            </w:pPr>
            <w:r w:rsidRPr="00932101">
              <w:rPr>
                <w:bCs/>
                <w:color w:val="auto"/>
                <w:sz w:val="20"/>
                <w:szCs w:val="20"/>
              </w:rPr>
              <w:t>Bienes y/o servicios que o</w:t>
            </w:r>
            <w:r w:rsidR="00921879" w:rsidRPr="00932101">
              <w:rPr>
                <w:bCs/>
                <w:color w:val="auto"/>
                <w:sz w:val="20"/>
                <w:szCs w:val="20"/>
              </w:rPr>
              <w:t>torga el programa social en 2017</w:t>
            </w:r>
            <w:r w:rsidRPr="00932101">
              <w:rPr>
                <w:bCs/>
                <w:color w:val="auto"/>
                <w:sz w:val="20"/>
                <w:szCs w:val="20"/>
              </w:rPr>
              <w:t xml:space="preserve"> o componentes, p</w:t>
            </w:r>
            <w:r w:rsidR="005D5812" w:rsidRPr="00932101">
              <w:rPr>
                <w:bCs/>
                <w:color w:val="auto"/>
                <w:sz w:val="20"/>
                <w:szCs w:val="20"/>
              </w:rPr>
              <w:t xml:space="preserve">eriodicidad de entrega y en </w:t>
            </w:r>
            <w:proofErr w:type="spellStart"/>
            <w:r w:rsidR="005D5812" w:rsidRPr="00932101">
              <w:rPr>
                <w:bCs/>
                <w:color w:val="auto"/>
                <w:sz w:val="20"/>
                <w:szCs w:val="20"/>
              </w:rPr>
              <w:t>qué</w:t>
            </w:r>
            <w:r w:rsidRPr="00932101">
              <w:rPr>
                <w:bCs/>
                <w:color w:val="auto"/>
                <w:sz w:val="20"/>
                <w:szCs w:val="20"/>
              </w:rPr>
              <w:t>cantidad</w:t>
            </w:r>
            <w:proofErr w:type="spellEnd"/>
            <w:r w:rsidR="005C693A" w:rsidRPr="00932101">
              <w:rPr>
                <w:bCs/>
                <w:color w:val="auto"/>
                <w:sz w:val="20"/>
                <w:szCs w:val="20"/>
              </w:rPr>
              <w:t>.</w:t>
            </w:r>
          </w:p>
        </w:tc>
        <w:tc>
          <w:tcPr>
            <w:tcW w:w="4842" w:type="dxa"/>
          </w:tcPr>
          <w:p w:rsidR="00487CAC" w:rsidRPr="00932101" w:rsidRDefault="00916BB1" w:rsidP="006B5998">
            <w:pPr>
              <w:autoSpaceDE w:val="0"/>
              <w:autoSpaceDN w:val="0"/>
              <w:adjustRightInd w:val="0"/>
              <w:jc w:val="both"/>
              <w:rPr>
                <w:rFonts w:ascii="Times New Roman" w:eastAsiaTheme="minorHAnsi" w:hAnsi="Times New Roman"/>
                <w:b/>
                <w:bCs/>
                <w:sz w:val="20"/>
                <w:szCs w:val="20"/>
              </w:rPr>
            </w:pPr>
            <w:r w:rsidRPr="00932101">
              <w:rPr>
                <w:rFonts w:ascii="Times New Roman" w:eastAsiaTheme="minorHAnsi" w:hAnsi="Times New Roman"/>
                <w:sz w:val="20"/>
                <w:szCs w:val="20"/>
              </w:rPr>
              <w:t xml:space="preserve">Proporcionar </w:t>
            </w:r>
            <w:r w:rsidR="006B5998" w:rsidRPr="00932101">
              <w:rPr>
                <w:rFonts w:ascii="Times New Roman" w:eastAsiaTheme="minorHAnsi" w:hAnsi="Times New Roman"/>
                <w:sz w:val="20"/>
                <w:szCs w:val="20"/>
              </w:rPr>
              <w:t>apoyo</w:t>
            </w:r>
            <w:r w:rsidR="00D9586B" w:rsidRPr="00932101">
              <w:rPr>
                <w:rFonts w:ascii="Times New Roman" w:eastAsiaTheme="minorHAnsi" w:hAnsi="Times New Roman"/>
                <w:sz w:val="20"/>
                <w:szCs w:val="20"/>
              </w:rPr>
              <w:t xml:space="preserve"> en especie</w:t>
            </w:r>
            <w:r w:rsidR="006B5998" w:rsidRPr="00932101">
              <w:rPr>
                <w:rFonts w:ascii="Times New Roman" w:eastAsiaTheme="minorHAnsi" w:hAnsi="Times New Roman"/>
                <w:sz w:val="20"/>
                <w:szCs w:val="20"/>
              </w:rPr>
              <w:t xml:space="preserve"> para el mantenimiento de las fachadas de las viviendas </w:t>
            </w:r>
            <w:r w:rsidRPr="00932101">
              <w:rPr>
                <w:rFonts w:ascii="Times New Roman" w:eastAsiaTheme="minorHAnsi" w:hAnsi="Times New Roman"/>
                <w:sz w:val="20"/>
                <w:szCs w:val="20"/>
              </w:rPr>
              <w:t xml:space="preserve">a través de </w:t>
            </w:r>
            <w:r w:rsidR="006B5998" w:rsidRPr="00932101">
              <w:rPr>
                <w:rFonts w:ascii="Times New Roman" w:eastAsiaTheme="minorHAnsi" w:hAnsi="Times New Roman"/>
                <w:sz w:val="20"/>
                <w:szCs w:val="20"/>
              </w:rPr>
              <w:t>un convenio de colaboración tripartita, en el que se cubre el repellado y pintura.</w:t>
            </w:r>
          </w:p>
        </w:tc>
      </w:tr>
      <w:tr w:rsidR="00916BB1" w:rsidRPr="00932101" w:rsidTr="00040FBE">
        <w:tc>
          <w:tcPr>
            <w:tcW w:w="4841" w:type="dxa"/>
            <w:vAlign w:val="center"/>
          </w:tcPr>
          <w:p w:rsidR="00916BB1" w:rsidRPr="00932101" w:rsidRDefault="00916BB1" w:rsidP="00E6050D">
            <w:pPr>
              <w:pStyle w:val="Default"/>
              <w:spacing w:line="240" w:lineRule="auto"/>
              <w:jc w:val="both"/>
              <w:rPr>
                <w:bCs/>
                <w:color w:val="auto"/>
                <w:sz w:val="20"/>
                <w:szCs w:val="20"/>
              </w:rPr>
            </w:pPr>
            <w:r w:rsidRPr="00932101">
              <w:rPr>
                <w:bCs/>
                <w:color w:val="auto"/>
                <w:sz w:val="20"/>
                <w:szCs w:val="20"/>
              </w:rPr>
              <w:t>Alineación con el Programa General de Desarrollo del Distrito Federal 2013-2018</w:t>
            </w:r>
            <w:r w:rsidR="005C693A" w:rsidRPr="00932101">
              <w:rPr>
                <w:bCs/>
                <w:color w:val="auto"/>
                <w:sz w:val="20"/>
                <w:szCs w:val="20"/>
              </w:rPr>
              <w:t>.</w:t>
            </w:r>
          </w:p>
        </w:tc>
        <w:tc>
          <w:tcPr>
            <w:tcW w:w="4842" w:type="dxa"/>
          </w:tcPr>
          <w:p w:rsidR="006B5998" w:rsidRPr="00932101" w:rsidRDefault="006B5998" w:rsidP="006B5998">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El Programa de Mejoramiento Urbano se estableció en concordancia con lo establecido en el </w:t>
            </w:r>
            <w:r w:rsidRPr="00932101">
              <w:rPr>
                <w:rFonts w:ascii="Times New Roman" w:eastAsiaTheme="minorHAnsi" w:hAnsi="Times New Roman"/>
                <w:b/>
                <w:sz w:val="20"/>
                <w:szCs w:val="20"/>
              </w:rPr>
              <w:t>Programa General de Desarrollo del Distrito Federal 2013-2018</w:t>
            </w:r>
            <w:r w:rsidRPr="00932101">
              <w:rPr>
                <w:rFonts w:ascii="Times New Roman" w:eastAsiaTheme="minorHAnsi" w:hAnsi="Times New Roman"/>
                <w:sz w:val="20"/>
                <w:szCs w:val="20"/>
              </w:rPr>
              <w:t xml:space="preserve">, </w:t>
            </w:r>
            <w:r w:rsidRPr="00932101">
              <w:rPr>
                <w:rFonts w:ascii="Times New Roman" w:eastAsiaTheme="minorHAnsi" w:hAnsi="Times New Roman"/>
                <w:sz w:val="20"/>
                <w:szCs w:val="20"/>
              </w:rPr>
              <w:lastRenderedPageBreak/>
              <w:t>en lo siguiente:</w:t>
            </w:r>
          </w:p>
          <w:p w:rsidR="00E52C80" w:rsidRPr="00932101" w:rsidRDefault="00E52C80" w:rsidP="00E52C80">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Aborda el </w:t>
            </w:r>
            <w:r w:rsidRPr="00932101">
              <w:rPr>
                <w:rFonts w:ascii="Times New Roman" w:eastAsiaTheme="minorHAnsi" w:hAnsi="Times New Roman"/>
                <w:b/>
                <w:sz w:val="20"/>
                <w:szCs w:val="20"/>
                <w:u w:val="single"/>
              </w:rPr>
              <w:t>Eje 4</w:t>
            </w:r>
            <w:r w:rsidRPr="00932101">
              <w:rPr>
                <w:rFonts w:ascii="Times New Roman" w:eastAsiaTheme="minorHAnsi" w:hAnsi="Times New Roman"/>
                <w:b/>
                <w:sz w:val="20"/>
                <w:szCs w:val="20"/>
              </w:rPr>
              <w:t>Habitabilidad y Servicios, Espacio Público e Infraestructura</w:t>
            </w:r>
            <w:r w:rsidRPr="00932101">
              <w:rPr>
                <w:rFonts w:ascii="Times New Roman" w:eastAsiaTheme="minorHAnsi" w:hAnsi="Times New Roman"/>
                <w:sz w:val="20"/>
                <w:szCs w:val="20"/>
              </w:rPr>
              <w:t xml:space="preserve">, a través del ofrecimiento de un programa que apoye a mejorar las condiciones de infraestructura, mantenimiento, convivencia social, cultura cívica, participación ciudadana y accesos al goce de los derechos sociales en algunas colonias de la Delegación Álvaro Obregón. </w:t>
            </w:r>
          </w:p>
          <w:p w:rsidR="00E52C80" w:rsidRPr="00932101" w:rsidRDefault="00E52C80" w:rsidP="00E52C80">
            <w:pPr>
              <w:autoSpaceDE w:val="0"/>
              <w:autoSpaceDN w:val="0"/>
              <w:adjustRightInd w:val="0"/>
              <w:jc w:val="both"/>
              <w:rPr>
                <w:rFonts w:ascii="Times New Roman" w:eastAsiaTheme="minorHAnsi" w:hAnsi="Times New Roman"/>
                <w:sz w:val="20"/>
                <w:szCs w:val="20"/>
              </w:rPr>
            </w:pPr>
          </w:p>
          <w:p w:rsidR="00E52C80" w:rsidRPr="00932101" w:rsidRDefault="00E52C80" w:rsidP="00E52C80">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Con el </w:t>
            </w:r>
            <w:r w:rsidRPr="00932101">
              <w:rPr>
                <w:rFonts w:ascii="Times New Roman" w:eastAsiaTheme="minorHAnsi" w:hAnsi="Times New Roman"/>
                <w:b/>
                <w:sz w:val="20"/>
                <w:szCs w:val="20"/>
                <w:u w:val="single"/>
              </w:rPr>
              <w:t xml:space="preserve">Área de Oportunidad </w:t>
            </w:r>
            <w:r w:rsidRPr="00932101">
              <w:rPr>
                <w:rFonts w:ascii="Times New Roman" w:eastAsiaTheme="minorHAnsi" w:hAnsi="Times New Roman"/>
                <w:b/>
                <w:sz w:val="20"/>
                <w:szCs w:val="20"/>
              </w:rPr>
              <w:t>6 Vivienda</w:t>
            </w:r>
            <w:r w:rsidRPr="00932101">
              <w:rPr>
                <w:rFonts w:ascii="Times New Roman" w:eastAsiaTheme="minorHAnsi" w:hAnsi="Times New Roman"/>
                <w:sz w:val="20"/>
                <w:szCs w:val="20"/>
              </w:rPr>
              <w:t xml:space="preserve">, coadyuvando con un instrumento que mejora la imagen urbana y por ende la transformación de las colonias beneficiadas por el programa. </w:t>
            </w:r>
          </w:p>
          <w:p w:rsidR="00E52C80" w:rsidRPr="00932101" w:rsidRDefault="00E52C80" w:rsidP="00E52C80">
            <w:pPr>
              <w:autoSpaceDE w:val="0"/>
              <w:autoSpaceDN w:val="0"/>
              <w:adjustRightInd w:val="0"/>
              <w:jc w:val="both"/>
              <w:rPr>
                <w:rFonts w:ascii="Times New Roman" w:eastAsiaTheme="minorHAnsi" w:hAnsi="Times New Roman"/>
                <w:sz w:val="20"/>
                <w:szCs w:val="20"/>
              </w:rPr>
            </w:pPr>
          </w:p>
          <w:p w:rsidR="00916BB1" w:rsidRPr="00932101" w:rsidRDefault="00E52C80" w:rsidP="00066283">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Incidiendo en el </w:t>
            </w:r>
            <w:r w:rsidRPr="00932101">
              <w:rPr>
                <w:rFonts w:ascii="Times New Roman" w:eastAsiaTheme="minorHAnsi" w:hAnsi="Times New Roman"/>
                <w:b/>
                <w:sz w:val="20"/>
                <w:szCs w:val="20"/>
                <w:u w:val="single"/>
              </w:rPr>
              <w:t>Objetivo 1</w:t>
            </w:r>
            <w:r w:rsidRPr="00932101">
              <w:rPr>
                <w:rFonts w:ascii="Times New Roman" w:eastAsiaTheme="minorHAnsi" w:hAnsi="Times New Roman"/>
                <w:sz w:val="20"/>
                <w:szCs w:val="20"/>
              </w:rPr>
              <w:t xml:space="preserve"> Atender las necesidades de vivienda de la población de bajos ingresos de la capital, brindando oportunidades económicas y sociales para su adquisición y haciendo énfasis en los atributos del derecho a una vivienda adecuada y digna en la Meta 2 Ampliar, bajo una perspectiva de género, la cobertura de los programas de mejoramiento de vivienda, preferentemente dirigida a la población residente de bajos recursos económicos, en condiciones de vulnerabilidad y en situación de riesgo en la línea de acción Propiciar el otorgamiento de subsidios, permisos y créditos para la adecuación de la vivienda, la ejecución de las adaptaciones especiales y el cambio de función de los espacios, para que respondan a las necesidades de la población con discapacidad, con movilidad reducida y personas adultas mayores. En Programa de Mejoramiento Urbano consideró colonias ubicadas en zonas de desarrollo social bajo, a su vez apoyó a las que estuvieses en mayor riesgo brindando la obra que los vecinos seleccionaron, con esto se toma en cuenta su opinión, se fomenta la participación ciudadana y el acerc</w:t>
            </w:r>
            <w:r w:rsidR="007E4F88" w:rsidRPr="00932101">
              <w:rPr>
                <w:rFonts w:ascii="Times New Roman" w:eastAsiaTheme="minorHAnsi" w:hAnsi="Times New Roman"/>
                <w:sz w:val="20"/>
                <w:szCs w:val="20"/>
              </w:rPr>
              <w:t xml:space="preserve">amiento con el Gobierno Local. </w:t>
            </w:r>
          </w:p>
        </w:tc>
      </w:tr>
      <w:tr w:rsidR="00066283" w:rsidRPr="00932101" w:rsidTr="00040FBE">
        <w:tc>
          <w:tcPr>
            <w:tcW w:w="4841" w:type="dxa"/>
            <w:vAlign w:val="center"/>
          </w:tcPr>
          <w:p w:rsidR="00066283" w:rsidRPr="00932101" w:rsidRDefault="00066283" w:rsidP="00E6050D">
            <w:pPr>
              <w:pStyle w:val="Default"/>
              <w:spacing w:line="240" w:lineRule="auto"/>
              <w:jc w:val="both"/>
              <w:rPr>
                <w:bCs/>
                <w:color w:val="auto"/>
                <w:sz w:val="20"/>
                <w:szCs w:val="20"/>
              </w:rPr>
            </w:pPr>
            <w:r w:rsidRPr="00932101">
              <w:rPr>
                <w:bCs/>
                <w:color w:val="auto"/>
                <w:sz w:val="20"/>
                <w:szCs w:val="20"/>
              </w:rPr>
              <w:lastRenderedPageBreak/>
              <w:t>Alineación con Programas Sectoriales, Especiales, Institucionales o Delegacionales</w:t>
            </w:r>
            <w:r w:rsidR="005C693A" w:rsidRPr="00932101">
              <w:rPr>
                <w:bCs/>
                <w:color w:val="auto"/>
                <w:sz w:val="20"/>
                <w:szCs w:val="20"/>
              </w:rPr>
              <w:t>.</w:t>
            </w:r>
          </w:p>
        </w:tc>
        <w:tc>
          <w:tcPr>
            <w:tcW w:w="4842" w:type="dxa"/>
          </w:tcPr>
          <w:p w:rsidR="00876549" w:rsidRPr="00932101" w:rsidRDefault="00876549" w:rsidP="00876549">
            <w:pPr>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 xml:space="preserve">Programa Delegacional de Desarrollo 2015-2018 de la Delegación Álvaro Obregón. </w:t>
            </w:r>
          </w:p>
          <w:p w:rsidR="00876549" w:rsidRPr="00932101" w:rsidRDefault="00876549" w:rsidP="00876549">
            <w:pPr>
              <w:jc w:val="both"/>
              <w:rPr>
                <w:rFonts w:ascii="Times New Roman" w:eastAsia="SimSun" w:hAnsi="Times New Roman"/>
                <w:b/>
                <w:bCs/>
                <w:color w:val="000000"/>
                <w:kern w:val="2"/>
                <w:sz w:val="20"/>
                <w:szCs w:val="20"/>
                <w:lang w:eastAsia="ar-SA"/>
              </w:rPr>
            </w:pPr>
          </w:p>
          <w:p w:rsidR="00876549" w:rsidRPr="00932101" w:rsidRDefault="00876549" w:rsidP="00876549">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El Programa de Mejoramiento Urbano se estableció en concordancia con lo establecido en el Programa Delegacional de Desarrollo 2015-2018, en lo siguiente:</w:t>
            </w:r>
          </w:p>
          <w:p w:rsidR="00876549" w:rsidRPr="00932101" w:rsidRDefault="00876549" w:rsidP="00876549">
            <w:pPr>
              <w:jc w:val="both"/>
              <w:rPr>
                <w:rFonts w:ascii="Times New Roman" w:eastAsia="SimSun" w:hAnsi="Times New Roman"/>
                <w:bCs/>
                <w:color w:val="000000"/>
                <w:kern w:val="2"/>
                <w:sz w:val="20"/>
                <w:szCs w:val="20"/>
                <w:lang w:eastAsia="ar-SA"/>
              </w:rPr>
            </w:pPr>
          </w:p>
          <w:p w:rsidR="00066283" w:rsidRPr="00932101" w:rsidRDefault="00876549" w:rsidP="00876549">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 xml:space="preserve">Aborda </w:t>
            </w:r>
            <w:r w:rsidRPr="00932101">
              <w:rPr>
                <w:rFonts w:ascii="Times New Roman" w:eastAsia="SimSun" w:hAnsi="Times New Roman"/>
                <w:b/>
                <w:bCs/>
                <w:color w:val="000000"/>
                <w:kern w:val="2"/>
                <w:sz w:val="20"/>
                <w:szCs w:val="20"/>
                <w:lang w:eastAsia="ar-SA"/>
              </w:rPr>
              <w:t>El Eje 4 habitabilidad y servicios, espacio público, e infraestructura</w:t>
            </w:r>
            <w:r w:rsidRPr="00932101">
              <w:rPr>
                <w:rFonts w:ascii="Times New Roman" w:eastAsia="SimSun" w:hAnsi="Times New Roman"/>
                <w:bCs/>
                <w:color w:val="000000"/>
                <w:kern w:val="2"/>
                <w:sz w:val="20"/>
                <w:szCs w:val="20"/>
                <w:lang w:eastAsia="ar-SA"/>
              </w:rPr>
              <w:t xml:space="preserve"> integrando un programa de obra que complementa el mantenimiento a la infraestructura urbana, de las colonias y coadyuvar a la estrategia. Área de oportunidad de Espacios Públicos. Meta 3 Mejorar la calidad de los espacios públicos, imagen urbana, andadores y escalinatas de las  Unidades Habitacionales  y zonas habitadas en la delegación, así como, colonias aledañas a barrancas para facilitar el acceso para adultos mayores, mejorar la iluminación y limpieza  a través de la línea de acción. Atender el rezago en el mantenimiento de Unidades Habitacionales y de </w:t>
            </w:r>
            <w:r w:rsidRPr="00932101">
              <w:rPr>
                <w:rFonts w:ascii="Times New Roman" w:eastAsia="SimSun" w:hAnsi="Times New Roman"/>
                <w:bCs/>
                <w:color w:val="000000"/>
                <w:kern w:val="2"/>
                <w:sz w:val="20"/>
                <w:szCs w:val="20"/>
                <w:lang w:eastAsia="ar-SA"/>
              </w:rPr>
              <w:lastRenderedPageBreak/>
              <w:t>manera conjunta con organismo federales y locales de vivienda. Promover el rescate de Áreas Públicas y espacios de convivencia.</w:t>
            </w:r>
          </w:p>
        </w:tc>
      </w:tr>
      <w:tr w:rsidR="00516712" w:rsidRPr="00932101" w:rsidTr="00040FBE">
        <w:tc>
          <w:tcPr>
            <w:tcW w:w="4841" w:type="dxa"/>
            <w:vAlign w:val="center"/>
          </w:tcPr>
          <w:p w:rsidR="00516712" w:rsidRPr="00932101" w:rsidRDefault="00516712" w:rsidP="00516712">
            <w:pPr>
              <w:pStyle w:val="Default"/>
              <w:spacing w:line="240" w:lineRule="auto"/>
              <w:jc w:val="both"/>
              <w:rPr>
                <w:bCs/>
                <w:color w:val="auto"/>
                <w:sz w:val="20"/>
                <w:szCs w:val="20"/>
              </w:rPr>
            </w:pPr>
            <w:r w:rsidRPr="00932101">
              <w:rPr>
                <w:bCs/>
                <w:color w:val="auto"/>
                <w:sz w:val="20"/>
                <w:szCs w:val="20"/>
              </w:rPr>
              <w:lastRenderedPageBreak/>
              <w:t>Presupu</w:t>
            </w:r>
            <w:r w:rsidR="00F36135" w:rsidRPr="00932101">
              <w:rPr>
                <w:bCs/>
                <w:color w:val="auto"/>
                <w:sz w:val="20"/>
                <w:szCs w:val="20"/>
              </w:rPr>
              <w:t>esto del Programa Social en 2017</w:t>
            </w:r>
            <w:r w:rsidR="005C693A" w:rsidRPr="00932101">
              <w:rPr>
                <w:bCs/>
                <w:color w:val="auto"/>
                <w:sz w:val="20"/>
                <w:szCs w:val="20"/>
              </w:rPr>
              <w:t>.</w:t>
            </w:r>
          </w:p>
        </w:tc>
        <w:tc>
          <w:tcPr>
            <w:tcW w:w="4842" w:type="dxa"/>
          </w:tcPr>
          <w:p w:rsidR="00626E3A" w:rsidRPr="00932101" w:rsidRDefault="00626E3A" w:rsidP="00626E3A">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Partida 4412 “Ayudas Sociales a Personas de Escasos Recursos” por un monto total de $192’900,000.00 (Ciento noventa y dos  millones novecientos mil  pesos 00/100 M.N.) durante el ejercicio fiscal 2017. </w:t>
            </w:r>
          </w:p>
          <w:p w:rsidR="00626E3A" w:rsidRPr="00932101" w:rsidRDefault="00626E3A" w:rsidP="00626E3A">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 Un monto de $190’900,000.00 (Ciento noventa  millones novecientos mil  pesos 00/100 M.N.) en trabajos de repellado y pintura. </w:t>
            </w:r>
          </w:p>
          <w:p w:rsidR="00516712" w:rsidRPr="00932101" w:rsidRDefault="00626E3A" w:rsidP="00516712">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 Un monto de $2’000,000.00 (Dos millones de pesos 00/100 M.N.) para obras de ayudas sociales, que consistirá en entrega de pintura. </w:t>
            </w:r>
          </w:p>
        </w:tc>
      </w:tr>
      <w:tr w:rsidR="00516712" w:rsidRPr="00932101" w:rsidTr="00C21945">
        <w:tc>
          <w:tcPr>
            <w:tcW w:w="4841" w:type="dxa"/>
            <w:vAlign w:val="center"/>
          </w:tcPr>
          <w:p w:rsidR="00516712" w:rsidRPr="00932101" w:rsidRDefault="00E210D7" w:rsidP="00516712">
            <w:pPr>
              <w:pStyle w:val="Default"/>
              <w:spacing w:line="240" w:lineRule="auto"/>
              <w:jc w:val="both"/>
              <w:rPr>
                <w:bCs/>
                <w:color w:val="auto"/>
                <w:sz w:val="20"/>
                <w:szCs w:val="20"/>
              </w:rPr>
            </w:pPr>
            <w:r w:rsidRPr="00932101">
              <w:rPr>
                <w:bCs/>
                <w:color w:val="auto"/>
                <w:sz w:val="20"/>
                <w:szCs w:val="20"/>
              </w:rPr>
              <w:t>Cobertura Geográ</w:t>
            </w:r>
            <w:r w:rsidR="00F36135" w:rsidRPr="00932101">
              <w:rPr>
                <w:bCs/>
                <w:color w:val="auto"/>
                <w:sz w:val="20"/>
                <w:szCs w:val="20"/>
              </w:rPr>
              <w:t>fica del Programa Social en 201</w:t>
            </w:r>
            <w:r w:rsidR="00543DCE" w:rsidRPr="00932101">
              <w:rPr>
                <w:bCs/>
                <w:color w:val="auto"/>
                <w:sz w:val="20"/>
                <w:szCs w:val="20"/>
              </w:rPr>
              <w:t>7</w:t>
            </w:r>
            <w:r w:rsidR="005C693A" w:rsidRPr="00932101">
              <w:rPr>
                <w:bCs/>
                <w:color w:val="auto"/>
                <w:sz w:val="20"/>
                <w:szCs w:val="20"/>
              </w:rPr>
              <w:t>.</w:t>
            </w:r>
          </w:p>
        </w:tc>
        <w:tc>
          <w:tcPr>
            <w:tcW w:w="4842" w:type="dxa"/>
          </w:tcPr>
          <w:p w:rsidR="00516712" w:rsidRPr="00932101" w:rsidRDefault="005D4DB4" w:rsidP="005D4DB4">
            <w:pPr>
              <w:autoSpaceDE w:val="0"/>
              <w:autoSpaceDN w:val="0"/>
              <w:adjustRightInd w:val="0"/>
              <w:jc w:val="both"/>
              <w:rPr>
                <w:rFonts w:ascii="Times New Roman" w:eastAsiaTheme="minorHAnsi" w:hAnsi="Times New Roman"/>
                <w:sz w:val="20"/>
                <w:szCs w:val="20"/>
              </w:rPr>
            </w:pPr>
            <w:r w:rsidRPr="00932101">
              <w:rPr>
                <w:rFonts w:ascii="Times New Roman" w:eastAsiaTheme="minorHAnsi" w:hAnsi="Times New Roman"/>
                <w:sz w:val="20"/>
                <w:szCs w:val="20"/>
              </w:rPr>
              <w:t xml:space="preserve">Viviendas ubicadas dentro de la Delegación Álvaro Obregón </w:t>
            </w:r>
            <w:r w:rsidR="00AF2085" w:rsidRPr="00932101">
              <w:rPr>
                <w:rFonts w:ascii="Times New Roman" w:eastAsiaTheme="minorHAnsi" w:hAnsi="Times New Roman"/>
                <w:sz w:val="20"/>
                <w:szCs w:val="20"/>
              </w:rPr>
              <w:t xml:space="preserve"> tiene numerosas zonas con elevado deterioro urbano, colonias en  rezago social y con un alto índice de inseguridad</w:t>
            </w:r>
            <w:r w:rsidR="006C6207" w:rsidRPr="00932101">
              <w:rPr>
                <w:rFonts w:ascii="Times New Roman" w:eastAsiaTheme="minorHAnsi" w:hAnsi="Times New Roman"/>
                <w:sz w:val="20"/>
                <w:szCs w:val="20"/>
              </w:rPr>
              <w:t>.</w:t>
            </w:r>
          </w:p>
        </w:tc>
      </w:tr>
    </w:tbl>
    <w:p w:rsidR="00E6050D" w:rsidRPr="00932101" w:rsidRDefault="00E6050D" w:rsidP="00E6050D">
      <w:pPr>
        <w:pStyle w:val="Default"/>
        <w:spacing w:line="240" w:lineRule="auto"/>
        <w:jc w:val="both"/>
        <w:rPr>
          <w:b/>
          <w:bCs/>
          <w:color w:val="auto"/>
          <w:sz w:val="20"/>
          <w:szCs w:val="20"/>
        </w:rPr>
      </w:pPr>
    </w:p>
    <w:p w:rsidR="00E6050D" w:rsidRPr="00932101" w:rsidRDefault="005D4DB4" w:rsidP="005D4DB4">
      <w:pPr>
        <w:pStyle w:val="Default"/>
        <w:spacing w:line="240" w:lineRule="auto"/>
        <w:jc w:val="both"/>
        <w:rPr>
          <w:b/>
          <w:bCs/>
          <w:color w:val="auto"/>
          <w:sz w:val="20"/>
          <w:szCs w:val="20"/>
        </w:rPr>
      </w:pPr>
      <w:r w:rsidRPr="00932101">
        <w:rPr>
          <w:b/>
          <w:bCs/>
          <w:color w:val="auto"/>
          <w:sz w:val="20"/>
          <w:szCs w:val="20"/>
        </w:rPr>
        <w:t xml:space="preserve">II.- </w:t>
      </w:r>
      <w:r w:rsidR="006C6207" w:rsidRPr="00932101">
        <w:rPr>
          <w:b/>
          <w:bCs/>
          <w:color w:val="auto"/>
          <w:sz w:val="20"/>
          <w:szCs w:val="20"/>
        </w:rPr>
        <w:t>METODOLOG</w:t>
      </w:r>
      <w:r w:rsidR="00F36135" w:rsidRPr="00932101">
        <w:rPr>
          <w:b/>
          <w:bCs/>
          <w:color w:val="auto"/>
          <w:sz w:val="20"/>
          <w:szCs w:val="20"/>
        </w:rPr>
        <w:t>IA DE LA EVALUACIÓN INTERNA 2018</w:t>
      </w:r>
    </w:p>
    <w:p w:rsidR="006C6207" w:rsidRPr="00932101" w:rsidRDefault="006C6207" w:rsidP="006C6207">
      <w:pPr>
        <w:pStyle w:val="Default"/>
        <w:spacing w:line="240" w:lineRule="auto"/>
        <w:jc w:val="both"/>
        <w:rPr>
          <w:b/>
          <w:bCs/>
          <w:color w:val="auto"/>
          <w:sz w:val="20"/>
          <w:szCs w:val="20"/>
        </w:rPr>
      </w:pPr>
    </w:p>
    <w:p w:rsidR="006C6207" w:rsidRPr="00932101" w:rsidRDefault="005D4DB4" w:rsidP="006C6207">
      <w:pPr>
        <w:pStyle w:val="Default"/>
        <w:spacing w:line="240" w:lineRule="auto"/>
        <w:jc w:val="both"/>
        <w:rPr>
          <w:b/>
          <w:bCs/>
          <w:color w:val="auto"/>
          <w:sz w:val="20"/>
          <w:szCs w:val="20"/>
        </w:rPr>
      </w:pPr>
      <w:r w:rsidRPr="00932101">
        <w:rPr>
          <w:b/>
          <w:bCs/>
          <w:color w:val="auto"/>
          <w:sz w:val="20"/>
          <w:szCs w:val="20"/>
        </w:rPr>
        <w:t>II.1.</w:t>
      </w:r>
      <w:r w:rsidR="006C6207" w:rsidRPr="00932101">
        <w:rPr>
          <w:b/>
          <w:bCs/>
          <w:color w:val="auto"/>
          <w:sz w:val="20"/>
          <w:szCs w:val="20"/>
        </w:rPr>
        <w:t xml:space="preserve"> Área Encargada de la Evaluación Interna </w:t>
      </w:r>
    </w:p>
    <w:p w:rsidR="006C6207" w:rsidRPr="00932101" w:rsidRDefault="006C6207" w:rsidP="006C6207">
      <w:pPr>
        <w:pStyle w:val="Default"/>
        <w:spacing w:line="240" w:lineRule="auto"/>
        <w:ind w:left="862"/>
        <w:jc w:val="both"/>
        <w:rPr>
          <w:b/>
          <w:bCs/>
          <w:color w:val="auto"/>
          <w:sz w:val="20"/>
          <w:szCs w:val="20"/>
        </w:rPr>
      </w:pPr>
    </w:p>
    <w:p w:rsidR="006C6207" w:rsidRPr="00932101" w:rsidRDefault="006C6207" w:rsidP="006C6207">
      <w:pPr>
        <w:pStyle w:val="Default"/>
        <w:spacing w:line="240" w:lineRule="auto"/>
        <w:jc w:val="both"/>
        <w:rPr>
          <w:bCs/>
          <w:sz w:val="20"/>
          <w:szCs w:val="20"/>
        </w:rPr>
      </w:pPr>
      <w:r w:rsidRPr="00932101">
        <w:rPr>
          <w:bCs/>
          <w:sz w:val="20"/>
          <w:szCs w:val="20"/>
        </w:rPr>
        <w:t xml:space="preserve">El Área encargada de la evaluación es la Coordinación de Programas Comunitarios adscrita a la Dirección General de Obras y Desarrollo </w:t>
      </w:r>
      <w:r w:rsidR="00E31955" w:rsidRPr="00932101">
        <w:rPr>
          <w:bCs/>
          <w:sz w:val="20"/>
          <w:szCs w:val="20"/>
        </w:rPr>
        <w:t>U</w:t>
      </w:r>
      <w:r w:rsidRPr="00932101">
        <w:rPr>
          <w:bCs/>
          <w:sz w:val="20"/>
          <w:szCs w:val="20"/>
        </w:rPr>
        <w:t>rbano.</w:t>
      </w:r>
      <w:r w:rsidR="00EF0E4A" w:rsidRPr="00932101">
        <w:rPr>
          <w:bCs/>
          <w:sz w:val="20"/>
          <w:szCs w:val="20"/>
        </w:rPr>
        <w:t xml:space="preserve"> Dicha área fue la encargada  de la evaluación integral en los años 2016,2017 y 2018, así como mencionar sus funciones a realizaren en dicha Coordinación y que son:</w:t>
      </w:r>
    </w:p>
    <w:p w:rsidR="00EF0E4A" w:rsidRPr="00932101" w:rsidRDefault="00EF0E4A" w:rsidP="006C6207">
      <w:pPr>
        <w:pStyle w:val="Default"/>
        <w:spacing w:line="240" w:lineRule="auto"/>
        <w:jc w:val="both"/>
        <w:rPr>
          <w:bCs/>
          <w:sz w:val="20"/>
          <w:szCs w:val="20"/>
        </w:rPr>
      </w:pPr>
    </w:p>
    <w:p w:rsidR="00EF0E4A" w:rsidRPr="00932101" w:rsidRDefault="00EF0E4A" w:rsidP="006C6207">
      <w:pPr>
        <w:pStyle w:val="Default"/>
        <w:spacing w:line="240" w:lineRule="auto"/>
        <w:jc w:val="both"/>
        <w:rPr>
          <w:bCs/>
          <w:sz w:val="20"/>
          <w:szCs w:val="20"/>
        </w:rPr>
      </w:pPr>
      <w:r w:rsidRPr="00932101">
        <w:rPr>
          <w:bCs/>
          <w:sz w:val="20"/>
          <w:szCs w:val="20"/>
        </w:rPr>
        <w:t>- Dirigir, controlar y supervisar al personal de las Unidades Administrativas de Apoyo Técnico-Operativo respectivas, en términos de los lineamientos que establezca el superior jerárquico o el Titular de la Dependencia, del Órgano Político-Administrativo o del Órgano Desconcentrado.</w:t>
      </w:r>
    </w:p>
    <w:p w:rsidR="00EF0E4A" w:rsidRPr="00932101" w:rsidRDefault="00EF0E4A" w:rsidP="006C6207">
      <w:pPr>
        <w:pStyle w:val="Default"/>
        <w:spacing w:line="240" w:lineRule="auto"/>
        <w:jc w:val="both"/>
        <w:rPr>
          <w:bCs/>
          <w:sz w:val="20"/>
          <w:szCs w:val="20"/>
        </w:rPr>
      </w:pPr>
      <w:r w:rsidRPr="00932101">
        <w:rPr>
          <w:bCs/>
          <w:sz w:val="20"/>
          <w:szCs w:val="20"/>
        </w:rPr>
        <w:t>- Llevar el control, administración y gestión de los asuntos que le sean asignados conforme al ámbito de atribuciones.</w:t>
      </w:r>
    </w:p>
    <w:p w:rsidR="00EF0E4A" w:rsidRPr="00932101" w:rsidRDefault="00EF0E4A" w:rsidP="006C6207">
      <w:pPr>
        <w:pStyle w:val="Default"/>
        <w:spacing w:line="240" w:lineRule="auto"/>
        <w:jc w:val="both"/>
        <w:rPr>
          <w:bCs/>
          <w:sz w:val="20"/>
          <w:szCs w:val="20"/>
        </w:rPr>
      </w:pPr>
      <w:r w:rsidRPr="00932101">
        <w:rPr>
          <w:bCs/>
          <w:sz w:val="20"/>
          <w:szCs w:val="20"/>
        </w:rPr>
        <w:t>- Formular, cuando así proceda, proyectos de planes y programas de trabajo de su unidad y demás Unidades Administrativas de Apoyo Técnico-Operativo a su cargo, considerando las necesidades y expectativas de los ciudadanos y la mejora de los sistemas de atención al público.</w:t>
      </w:r>
    </w:p>
    <w:p w:rsidR="00EF0E4A" w:rsidRPr="00932101" w:rsidRDefault="00EF0E4A" w:rsidP="006C6207">
      <w:pPr>
        <w:pStyle w:val="Default"/>
        <w:spacing w:line="240" w:lineRule="auto"/>
        <w:jc w:val="both"/>
        <w:rPr>
          <w:bCs/>
          <w:sz w:val="20"/>
          <w:szCs w:val="20"/>
        </w:rPr>
      </w:pPr>
      <w:r w:rsidRPr="00932101">
        <w:rPr>
          <w:bCs/>
          <w:sz w:val="20"/>
          <w:szCs w:val="20"/>
        </w:rPr>
        <w:t>- Ejercer sus atribuciones coordinadamente con las demás Unidades Administrativas de Apoyo Técnico-Operativo para el mejor despacho de los asuntos de su competencia y las demás atribuciones que les sean conferidas por sus superiores jerárquicos conforme a las funciones de la unidad administrativa a su cargo.</w:t>
      </w:r>
    </w:p>
    <w:p w:rsidR="006C6207" w:rsidRPr="00932101" w:rsidRDefault="006C6207" w:rsidP="006C6207">
      <w:pPr>
        <w:pStyle w:val="Default"/>
        <w:spacing w:line="240" w:lineRule="auto"/>
        <w:jc w:val="both"/>
        <w:rPr>
          <w:bCs/>
          <w:sz w:val="20"/>
          <w:szCs w:val="20"/>
        </w:rPr>
      </w:pPr>
    </w:p>
    <w:p w:rsidR="006C6207" w:rsidRPr="00932101" w:rsidRDefault="006C6207" w:rsidP="006C6207">
      <w:pPr>
        <w:pStyle w:val="Default"/>
        <w:spacing w:line="240" w:lineRule="auto"/>
        <w:jc w:val="both"/>
        <w:rPr>
          <w:bCs/>
          <w:sz w:val="20"/>
          <w:szCs w:val="20"/>
        </w:rPr>
      </w:pPr>
      <w:r w:rsidRPr="00932101">
        <w:rPr>
          <w:bCs/>
          <w:sz w:val="20"/>
          <w:szCs w:val="20"/>
        </w:rPr>
        <w:t>Los perfiles de las personas que apoyaron a la presente evaluación son:</w:t>
      </w:r>
    </w:p>
    <w:p w:rsidR="006C6207" w:rsidRPr="00932101" w:rsidRDefault="006C6207" w:rsidP="006C6207">
      <w:pPr>
        <w:pStyle w:val="Default"/>
        <w:spacing w:line="240" w:lineRule="auto"/>
        <w:jc w:val="both"/>
        <w:rPr>
          <w:color w:val="auto"/>
          <w:sz w:val="20"/>
          <w:szCs w:val="20"/>
        </w:rPr>
      </w:pPr>
    </w:p>
    <w:tbl>
      <w:tblPr>
        <w:tblStyle w:val="Tablaconcuadrcula"/>
        <w:tblW w:w="9894" w:type="dxa"/>
        <w:jc w:val="center"/>
        <w:tblInd w:w="-295" w:type="dxa"/>
        <w:tblLayout w:type="fixed"/>
        <w:tblLook w:val="04A0" w:firstRow="1" w:lastRow="0" w:firstColumn="1" w:lastColumn="0" w:noHBand="0" w:noVBand="1"/>
      </w:tblPr>
      <w:tblGrid>
        <w:gridCol w:w="1146"/>
        <w:gridCol w:w="1498"/>
        <w:gridCol w:w="851"/>
        <w:gridCol w:w="709"/>
        <w:gridCol w:w="1134"/>
        <w:gridCol w:w="1134"/>
        <w:gridCol w:w="2074"/>
        <w:gridCol w:w="1348"/>
      </w:tblGrid>
      <w:tr w:rsidR="00111E89" w:rsidRPr="00932101" w:rsidTr="00111E89">
        <w:trPr>
          <w:jc w:val="center"/>
        </w:trPr>
        <w:tc>
          <w:tcPr>
            <w:tcW w:w="1146" w:type="dxa"/>
            <w:shd w:val="clear" w:color="auto" w:fill="D9D9D9" w:themeFill="background1" w:themeFillShade="D9"/>
          </w:tcPr>
          <w:p w:rsidR="00111E89" w:rsidRPr="00932101" w:rsidRDefault="00111E89" w:rsidP="00464B58">
            <w:pPr>
              <w:jc w:val="center"/>
              <w:rPr>
                <w:rFonts w:ascii="Times New Roman" w:hAnsi="Times New Roman"/>
                <w:b/>
                <w:sz w:val="20"/>
                <w:szCs w:val="20"/>
              </w:rPr>
            </w:pPr>
            <w:r w:rsidRPr="00932101">
              <w:rPr>
                <w:rFonts w:ascii="Times New Roman" w:hAnsi="Times New Roman"/>
                <w:b/>
                <w:sz w:val="20"/>
                <w:szCs w:val="20"/>
              </w:rPr>
              <w:t>Evaluación Interna</w:t>
            </w:r>
          </w:p>
        </w:tc>
        <w:tc>
          <w:tcPr>
            <w:tcW w:w="1498" w:type="dxa"/>
            <w:shd w:val="clear" w:color="auto" w:fill="D9D9D9" w:themeFill="background1" w:themeFillShade="D9"/>
            <w:vAlign w:val="center"/>
          </w:tcPr>
          <w:p w:rsidR="00111E89" w:rsidRPr="00932101" w:rsidRDefault="00111E89" w:rsidP="00464B58">
            <w:pPr>
              <w:jc w:val="center"/>
              <w:rPr>
                <w:rFonts w:ascii="Times New Roman" w:hAnsi="Times New Roman"/>
                <w:b/>
                <w:sz w:val="20"/>
                <w:szCs w:val="20"/>
              </w:rPr>
            </w:pPr>
            <w:r w:rsidRPr="00932101">
              <w:rPr>
                <w:rFonts w:ascii="Times New Roman" w:hAnsi="Times New Roman"/>
                <w:b/>
                <w:sz w:val="20"/>
                <w:szCs w:val="20"/>
              </w:rPr>
              <w:t>Puesto</w:t>
            </w:r>
          </w:p>
        </w:tc>
        <w:tc>
          <w:tcPr>
            <w:tcW w:w="851" w:type="dxa"/>
            <w:shd w:val="clear" w:color="auto" w:fill="D9D9D9" w:themeFill="background1" w:themeFillShade="D9"/>
            <w:vAlign w:val="center"/>
          </w:tcPr>
          <w:p w:rsidR="00111E89" w:rsidRPr="00932101" w:rsidRDefault="00111E89" w:rsidP="00464B58">
            <w:pPr>
              <w:jc w:val="center"/>
              <w:rPr>
                <w:rFonts w:ascii="Times New Roman" w:hAnsi="Times New Roman"/>
                <w:b/>
                <w:sz w:val="20"/>
                <w:szCs w:val="20"/>
              </w:rPr>
            </w:pPr>
            <w:r w:rsidRPr="00932101">
              <w:rPr>
                <w:rFonts w:ascii="Times New Roman" w:hAnsi="Times New Roman"/>
                <w:b/>
                <w:sz w:val="20"/>
                <w:szCs w:val="20"/>
              </w:rPr>
              <w:t xml:space="preserve">Sexo </w:t>
            </w:r>
          </w:p>
        </w:tc>
        <w:tc>
          <w:tcPr>
            <w:tcW w:w="709" w:type="dxa"/>
            <w:shd w:val="clear" w:color="auto" w:fill="D9D9D9" w:themeFill="background1" w:themeFillShade="D9"/>
            <w:vAlign w:val="center"/>
          </w:tcPr>
          <w:p w:rsidR="00111E89" w:rsidRPr="00932101" w:rsidRDefault="00111E89" w:rsidP="00464B58">
            <w:pPr>
              <w:jc w:val="center"/>
              <w:rPr>
                <w:rFonts w:ascii="Times New Roman" w:hAnsi="Times New Roman"/>
                <w:b/>
                <w:sz w:val="18"/>
                <w:szCs w:val="20"/>
              </w:rPr>
            </w:pPr>
            <w:r w:rsidRPr="00932101">
              <w:rPr>
                <w:rFonts w:ascii="Times New Roman" w:hAnsi="Times New Roman"/>
                <w:b/>
                <w:sz w:val="18"/>
                <w:szCs w:val="20"/>
              </w:rPr>
              <w:t>Edad</w:t>
            </w:r>
          </w:p>
        </w:tc>
        <w:tc>
          <w:tcPr>
            <w:tcW w:w="1134" w:type="dxa"/>
            <w:shd w:val="clear" w:color="auto" w:fill="D9D9D9" w:themeFill="background1" w:themeFillShade="D9"/>
            <w:vAlign w:val="center"/>
          </w:tcPr>
          <w:p w:rsidR="00111E89" w:rsidRPr="00932101" w:rsidRDefault="00111E89" w:rsidP="00464B58">
            <w:pPr>
              <w:jc w:val="center"/>
              <w:rPr>
                <w:rFonts w:ascii="Times New Roman" w:hAnsi="Times New Roman"/>
                <w:b/>
                <w:sz w:val="20"/>
                <w:szCs w:val="20"/>
              </w:rPr>
            </w:pPr>
            <w:proofErr w:type="spellStart"/>
            <w:r w:rsidRPr="00932101">
              <w:rPr>
                <w:rFonts w:ascii="Times New Roman" w:hAnsi="Times New Roman"/>
                <w:b/>
                <w:sz w:val="18"/>
                <w:szCs w:val="20"/>
              </w:rPr>
              <w:t>Formación</w:t>
            </w:r>
            <w:r w:rsidRPr="00932101">
              <w:rPr>
                <w:rFonts w:ascii="Times New Roman" w:hAnsi="Times New Roman"/>
                <w:b/>
                <w:sz w:val="16"/>
                <w:szCs w:val="16"/>
              </w:rPr>
              <w:t>Profesional</w:t>
            </w:r>
            <w:proofErr w:type="spellEnd"/>
          </w:p>
        </w:tc>
        <w:tc>
          <w:tcPr>
            <w:tcW w:w="1134" w:type="dxa"/>
            <w:shd w:val="clear" w:color="auto" w:fill="D9D9D9" w:themeFill="background1" w:themeFillShade="D9"/>
            <w:vAlign w:val="center"/>
          </w:tcPr>
          <w:p w:rsidR="00111E89" w:rsidRPr="00932101" w:rsidRDefault="00111E89" w:rsidP="00464B58">
            <w:pPr>
              <w:jc w:val="center"/>
              <w:rPr>
                <w:rFonts w:ascii="Times New Roman" w:hAnsi="Times New Roman"/>
                <w:b/>
                <w:sz w:val="20"/>
                <w:szCs w:val="20"/>
              </w:rPr>
            </w:pPr>
            <w:r w:rsidRPr="00932101">
              <w:rPr>
                <w:rFonts w:ascii="Times New Roman" w:hAnsi="Times New Roman"/>
                <w:b/>
                <w:sz w:val="18"/>
                <w:szCs w:val="20"/>
              </w:rPr>
              <w:t>Funciones</w:t>
            </w:r>
          </w:p>
        </w:tc>
        <w:tc>
          <w:tcPr>
            <w:tcW w:w="2074" w:type="dxa"/>
            <w:shd w:val="clear" w:color="auto" w:fill="D9D9D9" w:themeFill="background1" w:themeFillShade="D9"/>
            <w:vAlign w:val="center"/>
          </w:tcPr>
          <w:p w:rsidR="00111E89" w:rsidRPr="00932101" w:rsidRDefault="00111E89" w:rsidP="005011DF">
            <w:pPr>
              <w:jc w:val="center"/>
              <w:rPr>
                <w:rFonts w:ascii="Times New Roman" w:hAnsi="Times New Roman"/>
                <w:b/>
                <w:sz w:val="20"/>
                <w:szCs w:val="20"/>
              </w:rPr>
            </w:pPr>
            <w:r w:rsidRPr="00932101">
              <w:rPr>
                <w:rFonts w:ascii="Times New Roman" w:hAnsi="Times New Roman"/>
                <w:b/>
                <w:sz w:val="18"/>
                <w:szCs w:val="20"/>
              </w:rPr>
              <w:t>Experiencia en M&amp;E (1)</w:t>
            </w:r>
          </w:p>
        </w:tc>
        <w:tc>
          <w:tcPr>
            <w:tcW w:w="1348" w:type="dxa"/>
            <w:shd w:val="clear" w:color="auto" w:fill="D9D9D9" w:themeFill="background1" w:themeFillShade="D9"/>
            <w:vAlign w:val="center"/>
          </w:tcPr>
          <w:p w:rsidR="00111E89" w:rsidRPr="00932101" w:rsidRDefault="00111E89" w:rsidP="005011DF">
            <w:pPr>
              <w:jc w:val="center"/>
              <w:rPr>
                <w:rFonts w:ascii="Times New Roman" w:hAnsi="Times New Roman"/>
                <w:b/>
                <w:sz w:val="20"/>
                <w:szCs w:val="20"/>
              </w:rPr>
            </w:pPr>
            <w:r w:rsidRPr="00932101">
              <w:rPr>
                <w:rFonts w:ascii="Times New Roman" w:hAnsi="Times New Roman"/>
                <w:b/>
                <w:sz w:val="20"/>
                <w:szCs w:val="20"/>
              </w:rPr>
              <w:t>Exclusivo M&amp;E (2)</w:t>
            </w:r>
          </w:p>
        </w:tc>
      </w:tr>
      <w:tr w:rsidR="00111E89" w:rsidRPr="00932101" w:rsidTr="00111E89">
        <w:trPr>
          <w:jc w:val="center"/>
        </w:trPr>
        <w:tc>
          <w:tcPr>
            <w:tcW w:w="1146" w:type="dxa"/>
          </w:tcPr>
          <w:p w:rsidR="00111E89" w:rsidRPr="00932101" w:rsidRDefault="00111E89" w:rsidP="00464B58">
            <w:pPr>
              <w:pStyle w:val="Default"/>
              <w:spacing w:line="240" w:lineRule="auto"/>
              <w:jc w:val="both"/>
              <w:rPr>
                <w:kern w:val="1"/>
                <w:sz w:val="20"/>
                <w:szCs w:val="20"/>
              </w:rPr>
            </w:pPr>
          </w:p>
          <w:p w:rsidR="00111E89" w:rsidRPr="00932101" w:rsidRDefault="00111E89" w:rsidP="00464B58">
            <w:pPr>
              <w:pStyle w:val="Default"/>
              <w:spacing w:line="240" w:lineRule="auto"/>
              <w:jc w:val="both"/>
              <w:rPr>
                <w:kern w:val="1"/>
                <w:sz w:val="20"/>
                <w:szCs w:val="20"/>
              </w:rPr>
            </w:pPr>
          </w:p>
          <w:p w:rsidR="00111E89" w:rsidRPr="00932101" w:rsidRDefault="00111E89" w:rsidP="00464B58">
            <w:pPr>
              <w:pStyle w:val="Default"/>
              <w:spacing w:line="240" w:lineRule="auto"/>
              <w:jc w:val="both"/>
              <w:rPr>
                <w:kern w:val="1"/>
                <w:sz w:val="20"/>
                <w:szCs w:val="20"/>
              </w:rPr>
            </w:pPr>
          </w:p>
          <w:p w:rsidR="00111E89" w:rsidRPr="00932101" w:rsidRDefault="00111E89" w:rsidP="00464B58">
            <w:pPr>
              <w:pStyle w:val="Default"/>
              <w:spacing w:line="240" w:lineRule="auto"/>
              <w:jc w:val="both"/>
              <w:rPr>
                <w:kern w:val="1"/>
                <w:sz w:val="20"/>
                <w:szCs w:val="20"/>
              </w:rPr>
            </w:pPr>
            <w:r w:rsidRPr="00932101">
              <w:rPr>
                <w:kern w:val="1"/>
                <w:sz w:val="20"/>
                <w:szCs w:val="20"/>
              </w:rPr>
              <w:t>2016</w:t>
            </w:r>
          </w:p>
          <w:p w:rsidR="00111E89" w:rsidRPr="00932101" w:rsidRDefault="00111E89" w:rsidP="00464B58">
            <w:pPr>
              <w:pStyle w:val="Default"/>
              <w:spacing w:line="240" w:lineRule="auto"/>
              <w:jc w:val="both"/>
              <w:rPr>
                <w:kern w:val="1"/>
                <w:sz w:val="20"/>
                <w:szCs w:val="20"/>
              </w:rPr>
            </w:pPr>
          </w:p>
        </w:tc>
        <w:tc>
          <w:tcPr>
            <w:tcW w:w="1498" w:type="dxa"/>
            <w:vAlign w:val="center"/>
          </w:tcPr>
          <w:p w:rsidR="00111E89" w:rsidRPr="00932101" w:rsidRDefault="00111E89" w:rsidP="00AF3290">
            <w:pPr>
              <w:pStyle w:val="Default"/>
              <w:spacing w:line="240" w:lineRule="auto"/>
              <w:jc w:val="both"/>
              <w:rPr>
                <w:color w:val="auto"/>
                <w:sz w:val="20"/>
                <w:szCs w:val="20"/>
              </w:rPr>
            </w:pPr>
            <w:r w:rsidRPr="00932101">
              <w:rPr>
                <w:kern w:val="1"/>
                <w:sz w:val="20"/>
                <w:szCs w:val="20"/>
              </w:rPr>
              <w:t>Administrativo</w:t>
            </w:r>
          </w:p>
        </w:tc>
        <w:tc>
          <w:tcPr>
            <w:tcW w:w="851" w:type="dxa"/>
            <w:vAlign w:val="center"/>
          </w:tcPr>
          <w:p w:rsidR="00111E89" w:rsidRPr="00932101" w:rsidRDefault="00111E89" w:rsidP="00AF3290">
            <w:pPr>
              <w:spacing w:after="200" w:line="276" w:lineRule="auto"/>
              <w:jc w:val="center"/>
              <w:rPr>
                <w:rFonts w:ascii="Times New Roman" w:hAnsi="Times New Roman"/>
                <w:sz w:val="20"/>
                <w:szCs w:val="20"/>
              </w:rPr>
            </w:pPr>
            <w:r w:rsidRPr="00932101">
              <w:rPr>
                <w:rFonts w:ascii="Times New Roman" w:hAnsi="Times New Roman"/>
                <w:sz w:val="20"/>
                <w:szCs w:val="20"/>
              </w:rPr>
              <w:t>Femenino</w:t>
            </w:r>
          </w:p>
        </w:tc>
        <w:tc>
          <w:tcPr>
            <w:tcW w:w="709" w:type="dxa"/>
            <w:vAlign w:val="center"/>
          </w:tcPr>
          <w:p w:rsidR="00111E89" w:rsidRPr="00932101" w:rsidRDefault="00111E89" w:rsidP="00AF3290">
            <w:pPr>
              <w:jc w:val="center"/>
              <w:rPr>
                <w:rFonts w:ascii="Times New Roman" w:hAnsi="Times New Roman"/>
                <w:sz w:val="20"/>
                <w:szCs w:val="20"/>
              </w:rPr>
            </w:pPr>
            <w:r w:rsidRPr="00932101">
              <w:rPr>
                <w:rFonts w:ascii="Times New Roman" w:hAnsi="Times New Roman"/>
                <w:sz w:val="20"/>
                <w:szCs w:val="20"/>
              </w:rPr>
              <w:t>52</w:t>
            </w:r>
          </w:p>
        </w:tc>
        <w:tc>
          <w:tcPr>
            <w:tcW w:w="1134" w:type="dxa"/>
            <w:vAlign w:val="center"/>
          </w:tcPr>
          <w:p w:rsidR="00111E89" w:rsidRPr="00932101" w:rsidRDefault="00111E89" w:rsidP="00AF3290">
            <w:pPr>
              <w:pStyle w:val="Default"/>
              <w:spacing w:line="240" w:lineRule="auto"/>
              <w:jc w:val="both"/>
              <w:rPr>
                <w:color w:val="auto"/>
                <w:sz w:val="20"/>
                <w:szCs w:val="20"/>
              </w:rPr>
            </w:pPr>
            <w:r w:rsidRPr="00932101">
              <w:rPr>
                <w:kern w:val="1"/>
                <w:sz w:val="20"/>
                <w:szCs w:val="20"/>
              </w:rPr>
              <w:t>Licenciatura</w:t>
            </w:r>
          </w:p>
        </w:tc>
        <w:tc>
          <w:tcPr>
            <w:tcW w:w="1134" w:type="dxa"/>
            <w:vAlign w:val="center"/>
          </w:tcPr>
          <w:p w:rsidR="00111E89" w:rsidRPr="00932101" w:rsidRDefault="00111E89" w:rsidP="00AF3290">
            <w:pPr>
              <w:pStyle w:val="Default"/>
              <w:spacing w:line="240" w:lineRule="auto"/>
              <w:jc w:val="both"/>
              <w:rPr>
                <w:color w:val="auto"/>
                <w:sz w:val="20"/>
                <w:szCs w:val="20"/>
              </w:rPr>
            </w:pPr>
            <w:r w:rsidRPr="00932101">
              <w:rPr>
                <w:kern w:val="1"/>
                <w:sz w:val="20"/>
                <w:szCs w:val="20"/>
              </w:rPr>
              <w:t>Apoyo Administrativo</w:t>
            </w:r>
          </w:p>
        </w:tc>
        <w:tc>
          <w:tcPr>
            <w:tcW w:w="2074" w:type="dxa"/>
            <w:vAlign w:val="center"/>
          </w:tcPr>
          <w:p w:rsidR="00111E89" w:rsidRPr="00932101" w:rsidRDefault="00111E89" w:rsidP="00111E89">
            <w:pPr>
              <w:pStyle w:val="Default"/>
              <w:spacing w:line="240" w:lineRule="auto"/>
              <w:jc w:val="both"/>
              <w:rPr>
                <w:color w:val="auto"/>
                <w:sz w:val="20"/>
                <w:szCs w:val="20"/>
              </w:rPr>
            </w:pPr>
            <w:r w:rsidRPr="00932101">
              <w:rPr>
                <w:rFonts w:cs="font1419"/>
                <w:kern w:val="1"/>
                <w:sz w:val="20"/>
                <w:szCs w:val="20"/>
              </w:rPr>
              <w:t>Durante el 2015, elaboró las evaluaciones internas correspondiente al 2014, ha revisado las correspondientes2015</w:t>
            </w:r>
            <w:r w:rsidRPr="00932101">
              <w:rPr>
                <w:sz w:val="20"/>
                <w:szCs w:val="20"/>
              </w:rPr>
              <w:t xml:space="preserve"> y 2016</w:t>
            </w:r>
          </w:p>
        </w:tc>
        <w:tc>
          <w:tcPr>
            <w:tcW w:w="1348" w:type="dxa"/>
            <w:vAlign w:val="center"/>
          </w:tcPr>
          <w:p w:rsidR="00111E89" w:rsidRPr="00932101" w:rsidRDefault="00111E89" w:rsidP="00AF3290">
            <w:pPr>
              <w:pStyle w:val="Default"/>
              <w:spacing w:line="240" w:lineRule="auto"/>
              <w:jc w:val="both"/>
              <w:rPr>
                <w:color w:val="auto"/>
                <w:sz w:val="20"/>
                <w:szCs w:val="20"/>
              </w:rPr>
            </w:pPr>
            <w:r w:rsidRPr="00932101">
              <w:rPr>
                <w:kern w:val="1"/>
                <w:sz w:val="20"/>
                <w:szCs w:val="20"/>
              </w:rPr>
              <w:t>Participa en la operación del Programa</w:t>
            </w:r>
          </w:p>
        </w:tc>
      </w:tr>
      <w:tr w:rsidR="00111E89" w:rsidRPr="00932101" w:rsidTr="00111E89">
        <w:trPr>
          <w:jc w:val="center"/>
        </w:trPr>
        <w:tc>
          <w:tcPr>
            <w:tcW w:w="1146" w:type="dxa"/>
          </w:tcPr>
          <w:p w:rsidR="00111E89" w:rsidRPr="00932101" w:rsidRDefault="00111E89" w:rsidP="00464B58">
            <w:pPr>
              <w:pStyle w:val="Default"/>
              <w:spacing w:line="240" w:lineRule="auto"/>
              <w:jc w:val="both"/>
              <w:rPr>
                <w:kern w:val="1"/>
                <w:sz w:val="20"/>
                <w:szCs w:val="20"/>
              </w:rPr>
            </w:pPr>
          </w:p>
          <w:p w:rsidR="00111E89" w:rsidRPr="00932101" w:rsidRDefault="00111E89" w:rsidP="00464B58">
            <w:pPr>
              <w:pStyle w:val="Default"/>
              <w:spacing w:line="240" w:lineRule="auto"/>
              <w:jc w:val="both"/>
              <w:rPr>
                <w:kern w:val="1"/>
                <w:sz w:val="20"/>
                <w:szCs w:val="20"/>
              </w:rPr>
            </w:pPr>
          </w:p>
          <w:p w:rsidR="00111E89" w:rsidRPr="00932101" w:rsidRDefault="00111E89" w:rsidP="00464B58">
            <w:pPr>
              <w:pStyle w:val="Default"/>
              <w:spacing w:line="240" w:lineRule="auto"/>
              <w:jc w:val="both"/>
              <w:rPr>
                <w:kern w:val="1"/>
                <w:sz w:val="20"/>
                <w:szCs w:val="20"/>
              </w:rPr>
            </w:pPr>
          </w:p>
          <w:p w:rsidR="00111E89" w:rsidRPr="00932101" w:rsidRDefault="00111E89" w:rsidP="00464B58">
            <w:pPr>
              <w:pStyle w:val="Default"/>
              <w:spacing w:line="240" w:lineRule="auto"/>
              <w:jc w:val="both"/>
              <w:rPr>
                <w:kern w:val="1"/>
                <w:sz w:val="20"/>
                <w:szCs w:val="20"/>
              </w:rPr>
            </w:pPr>
            <w:r w:rsidRPr="00932101">
              <w:rPr>
                <w:kern w:val="1"/>
                <w:sz w:val="20"/>
                <w:szCs w:val="20"/>
              </w:rPr>
              <w:t>2016</w:t>
            </w:r>
          </w:p>
          <w:p w:rsidR="00111E89" w:rsidRPr="00932101" w:rsidRDefault="00111E89" w:rsidP="00464B58">
            <w:pPr>
              <w:pStyle w:val="Default"/>
              <w:spacing w:line="240" w:lineRule="auto"/>
              <w:jc w:val="both"/>
              <w:rPr>
                <w:kern w:val="1"/>
                <w:sz w:val="20"/>
                <w:szCs w:val="20"/>
              </w:rPr>
            </w:pPr>
            <w:r w:rsidRPr="00932101">
              <w:rPr>
                <w:kern w:val="1"/>
                <w:sz w:val="20"/>
                <w:szCs w:val="20"/>
              </w:rPr>
              <w:t>2017</w:t>
            </w:r>
          </w:p>
        </w:tc>
        <w:tc>
          <w:tcPr>
            <w:tcW w:w="1498" w:type="dxa"/>
            <w:vAlign w:val="center"/>
          </w:tcPr>
          <w:p w:rsidR="00111E89" w:rsidRPr="00932101" w:rsidRDefault="00111E89" w:rsidP="00AF3290">
            <w:pPr>
              <w:spacing w:after="200" w:line="276" w:lineRule="auto"/>
              <w:jc w:val="center"/>
              <w:rPr>
                <w:rFonts w:ascii="Times New Roman" w:hAnsi="Times New Roman"/>
                <w:sz w:val="20"/>
                <w:szCs w:val="20"/>
              </w:rPr>
            </w:pPr>
            <w:r w:rsidRPr="00932101">
              <w:rPr>
                <w:rFonts w:ascii="Times New Roman" w:hAnsi="Times New Roman"/>
                <w:sz w:val="20"/>
                <w:szCs w:val="20"/>
              </w:rPr>
              <w:t>Jefatura de Unidad Departamental</w:t>
            </w:r>
          </w:p>
        </w:tc>
        <w:tc>
          <w:tcPr>
            <w:tcW w:w="851" w:type="dxa"/>
            <w:vAlign w:val="center"/>
          </w:tcPr>
          <w:p w:rsidR="00111E89" w:rsidRPr="00932101" w:rsidRDefault="00111E89" w:rsidP="00AF3290">
            <w:pPr>
              <w:spacing w:after="200" w:line="276" w:lineRule="auto"/>
              <w:jc w:val="center"/>
              <w:rPr>
                <w:rFonts w:ascii="Times New Roman" w:hAnsi="Times New Roman"/>
                <w:sz w:val="20"/>
                <w:szCs w:val="20"/>
              </w:rPr>
            </w:pPr>
            <w:r w:rsidRPr="00932101">
              <w:rPr>
                <w:rFonts w:ascii="Times New Roman" w:hAnsi="Times New Roman"/>
                <w:sz w:val="20"/>
                <w:szCs w:val="20"/>
              </w:rPr>
              <w:t>Femenino</w:t>
            </w:r>
          </w:p>
        </w:tc>
        <w:tc>
          <w:tcPr>
            <w:tcW w:w="709" w:type="dxa"/>
            <w:vAlign w:val="center"/>
          </w:tcPr>
          <w:p w:rsidR="00111E89" w:rsidRPr="00932101" w:rsidRDefault="00111E89" w:rsidP="00AF3290">
            <w:pPr>
              <w:jc w:val="center"/>
              <w:rPr>
                <w:rFonts w:ascii="Times New Roman" w:hAnsi="Times New Roman"/>
                <w:sz w:val="20"/>
                <w:szCs w:val="20"/>
              </w:rPr>
            </w:pPr>
            <w:r w:rsidRPr="00932101">
              <w:rPr>
                <w:rFonts w:ascii="Times New Roman" w:hAnsi="Times New Roman"/>
                <w:sz w:val="20"/>
                <w:szCs w:val="20"/>
              </w:rPr>
              <w:t>50</w:t>
            </w:r>
          </w:p>
        </w:tc>
        <w:tc>
          <w:tcPr>
            <w:tcW w:w="1134" w:type="dxa"/>
            <w:vAlign w:val="center"/>
          </w:tcPr>
          <w:p w:rsidR="00111E89" w:rsidRPr="00932101" w:rsidRDefault="00111E89" w:rsidP="00AF3290">
            <w:pPr>
              <w:spacing w:after="200" w:line="276" w:lineRule="auto"/>
              <w:jc w:val="center"/>
              <w:rPr>
                <w:rFonts w:ascii="Times New Roman" w:hAnsi="Times New Roman"/>
                <w:sz w:val="20"/>
                <w:szCs w:val="20"/>
              </w:rPr>
            </w:pPr>
            <w:r w:rsidRPr="00932101">
              <w:rPr>
                <w:rFonts w:ascii="Times New Roman" w:hAnsi="Times New Roman"/>
                <w:sz w:val="20"/>
                <w:szCs w:val="20"/>
              </w:rPr>
              <w:t>Licenciatura</w:t>
            </w:r>
          </w:p>
        </w:tc>
        <w:tc>
          <w:tcPr>
            <w:tcW w:w="1134" w:type="dxa"/>
            <w:vAlign w:val="center"/>
          </w:tcPr>
          <w:p w:rsidR="00111E89" w:rsidRPr="00932101" w:rsidRDefault="00111E89" w:rsidP="00AF3290">
            <w:pPr>
              <w:jc w:val="center"/>
              <w:rPr>
                <w:rFonts w:ascii="Times New Roman" w:hAnsi="Times New Roman"/>
                <w:sz w:val="20"/>
                <w:szCs w:val="20"/>
              </w:rPr>
            </w:pPr>
            <w:r w:rsidRPr="00932101">
              <w:rPr>
                <w:rFonts w:ascii="Times New Roman" w:hAnsi="Times New Roman"/>
                <w:sz w:val="20"/>
                <w:szCs w:val="20"/>
              </w:rPr>
              <w:t xml:space="preserve">Seguimiento a las publicaciones realizadas del Programa </w:t>
            </w:r>
            <w:r w:rsidRPr="00932101">
              <w:rPr>
                <w:rFonts w:ascii="Times New Roman" w:hAnsi="Times New Roman"/>
                <w:sz w:val="20"/>
                <w:szCs w:val="20"/>
              </w:rPr>
              <w:lastRenderedPageBreak/>
              <w:t>y revisión de las evaluaciones internas</w:t>
            </w:r>
          </w:p>
        </w:tc>
        <w:tc>
          <w:tcPr>
            <w:tcW w:w="2074" w:type="dxa"/>
            <w:vAlign w:val="center"/>
          </w:tcPr>
          <w:p w:rsidR="00111E89" w:rsidRPr="00932101" w:rsidRDefault="00111E89" w:rsidP="00AF3290">
            <w:pPr>
              <w:jc w:val="center"/>
              <w:rPr>
                <w:rFonts w:ascii="Times New Roman" w:hAnsi="Times New Roman"/>
                <w:sz w:val="20"/>
                <w:szCs w:val="20"/>
              </w:rPr>
            </w:pPr>
            <w:r w:rsidRPr="00932101">
              <w:rPr>
                <w:rFonts w:ascii="Times New Roman" w:eastAsia="SimSun" w:hAnsi="Times New Roman" w:cs="font1419"/>
                <w:kern w:val="1"/>
                <w:sz w:val="20"/>
                <w:szCs w:val="20"/>
              </w:rPr>
              <w:lastRenderedPageBreak/>
              <w:t>Durante el 2013, elaboró las evaluaciones internas correspondiente al 2012, ha revisado las correspondientes 2013, 2014, 2015</w:t>
            </w:r>
            <w:r w:rsidRPr="00932101">
              <w:rPr>
                <w:rFonts w:ascii="Times New Roman" w:hAnsi="Times New Roman"/>
                <w:sz w:val="20"/>
                <w:szCs w:val="20"/>
              </w:rPr>
              <w:t xml:space="preserve"> y 2016</w:t>
            </w:r>
          </w:p>
        </w:tc>
        <w:tc>
          <w:tcPr>
            <w:tcW w:w="1348" w:type="dxa"/>
            <w:vAlign w:val="center"/>
          </w:tcPr>
          <w:p w:rsidR="00111E89" w:rsidRPr="00932101" w:rsidRDefault="00111E89" w:rsidP="00AF3290">
            <w:pPr>
              <w:jc w:val="center"/>
              <w:rPr>
                <w:rFonts w:ascii="Times New Roman" w:hAnsi="Times New Roman"/>
                <w:sz w:val="20"/>
                <w:szCs w:val="20"/>
              </w:rPr>
            </w:pPr>
            <w:r w:rsidRPr="00932101">
              <w:rPr>
                <w:rFonts w:ascii="Times New Roman" w:hAnsi="Times New Roman"/>
                <w:sz w:val="20"/>
                <w:szCs w:val="20"/>
              </w:rPr>
              <w:t>No participa en la operación del programa</w:t>
            </w:r>
          </w:p>
        </w:tc>
      </w:tr>
      <w:tr w:rsidR="00111E89" w:rsidRPr="00932101" w:rsidTr="00111E89">
        <w:trPr>
          <w:jc w:val="center"/>
        </w:trPr>
        <w:tc>
          <w:tcPr>
            <w:tcW w:w="1146" w:type="dxa"/>
          </w:tcPr>
          <w:p w:rsidR="00111E89" w:rsidRPr="00932101" w:rsidRDefault="00111E89" w:rsidP="00464B58">
            <w:pPr>
              <w:jc w:val="center"/>
              <w:rPr>
                <w:rFonts w:ascii="Times New Roman" w:hAnsi="Times New Roman"/>
                <w:sz w:val="20"/>
                <w:szCs w:val="20"/>
              </w:rPr>
            </w:pPr>
          </w:p>
          <w:p w:rsidR="00111E89" w:rsidRPr="00932101" w:rsidRDefault="00111E89" w:rsidP="00464B58">
            <w:pPr>
              <w:jc w:val="center"/>
              <w:rPr>
                <w:rFonts w:ascii="Times New Roman" w:hAnsi="Times New Roman"/>
                <w:sz w:val="20"/>
                <w:szCs w:val="20"/>
              </w:rPr>
            </w:pPr>
          </w:p>
          <w:p w:rsidR="00111E89" w:rsidRPr="00932101" w:rsidRDefault="00111E89" w:rsidP="00464B58">
            <w:pPr>
              <w:jc w:val="center"/>
              <w:rPr>
                <w:rFonts w:ascii="Times New Roman" w:hAnsi="Times New Roman"/>
                <w:sz w:val="20"/>
                <w:szCs w:val="20"/>
              </w:rPr>
            </w:pPr>
            <w:r w:rsidRPr="00932101">
              <w:rPr>
                <w:rFonts w:ascii="Times New Roman" w:hAnsi="Times New Roman"/>
                <w:sz w:val="20"/>
                <w:szCs w:val="20"/>
              </w:rPr>
              <w:t>2017</w:t>
            </w:r>
          </w:p>
        </w:tc>
        <w:tc>
          <w:tcPr>
            <w:tcW w:w="1498" w:type="dxa"/>
            <w:vAlign w:val="center"/>
          </w:tcPr>
          <w:p w:rsidR="00111E89" w:rsidRPr="00932101" w:rsidRDefault="00111E89" w:rsidP="00464B58">
            <w:pPr>
              <w:spacing w:after="200" w:line="276" w:lineRule="auto"/>
              <w:jc w:val="center"/>
              <w:rPr>
                <w:rFonts w:ascii="Times New Roman" w:hAnsi="Times New Roman"/>
                <w:sz w:val="20"/>
                <w:szCs w:val="20"/>
              </w:rPr>
            </w:pPr>
            <w:r w:rsidRPr="00932101">
              <w:rPr>
                <w:rFonts w:ascii="Times New Roman" w:hAnsi="Times New Roman"/>
                <w:sz w:val="20"/>
                <w:szCs w:val="20"/>
              </w:rPr>
              <w:t>Jefatura de Unidad Departamental</w:t>
            </w:r>
          </w:p>
        </w:tc>
        <w:tc>
          <w:tcPr>
            <w:tcW w:w="851" w:type="dxa"/>
            <w:vAlign w:val="center"/>
          </w:tcPr>
          <w:p w:rsidR="00111E89" w:rsidRPr="00932101" w:rsidRDefault="00111E89" w:rsidP="00464B58">
            <w:pPr>
              <w:spacing w:after="200" w:line="276" w:lineRule="auto"/>
              <w:jc w:val="center"/>
              <w:rPr>
                <w:rFonts w:ascii="Times New Roman" w:hAnsi="Times New Roman"/>
                <w:sz w:val="20"/>
                <w:szCs w:val="20"/>
              </w:rPr>
            </w:pPr>
            <w:r w:rsidRPr="00932101">
              <w:rPr>
                <w:rFonts w:ascii="Times New Roman" w:hAnsi="Times New Roman"/>
                <w:sz w:val="20"/>
                <w:szCs w:val="20"/>
              </w:rPr>
              <w:t>Masculino</w:t>
            </w:r>
          </w:p>
        </w:tc>
        <w:tc>
          <w:tcPr>
            <w:tcW w:w="709" w:type="dxa"/>
            <w:vAlign w:val="center"/>
          </w:tcPr>
          <w:p w:rsidR="00111E89" w:rsidRPr="00932101" w:rsidRDefault="00111E89" w:rsidP="00464B58">
            <w:pPr>
              <w:jc w:val="center"/>
              <w:rPr>
                <w:rFonts w:ascii="Times New Roman" w:hAnsi="Times New Roman"/>
                <w:sz w:val="20"/>
                <w:szCs w:val="20"/>
              </w:rPr>
            </w:pPr>
            <w:r w:rsidRPr="00932101">
              <w:rPr>
                <w:rFonts w:ascii="Times New Roman" w:hAnsi="Times New Roman"/>
                <w:sz w:val="20"/>
                <w:szCs w:val="20"/>
              </w:rPr>
              <w:t>38</w:t>
            </w:r>
          </w:p>
        </w:tc>
        <w:tc>
          <w:tcPr>
            <w:tcW w:w="1134" w:type="dxa"/>
            <w:vAlign w:val="center"/>
          </w:tcPr>
          <w:p w:rsidR="00111E89" w:rsidRPr="00932101" w:rsidRDefault="00111E89" w:rsidP="00464B58">
            <w:pPr>
              <w:spacing w:after="200" w:line="276" w:lineRule="auto"/>
              <w:jc w:val="center"/>
              <w:rPr>
                <w:rFonts w:ascii="Times New Roman" w:hAnsi="Times New Roman"/>
                <w:sz w:val="20"/>
                <w:szCs w:val="20"/>
              </w:rPr>
            </w:pPr>
            <w:r w:rsidRPr="00932101">
              <w:rPr>
                <w:rFonts w:ascii="Times New Roman" w:hAnsi="Times New Roman"/>
                <w:sz w:val="20"/>
                <w:szCs w:val="20"/>
              </w:rPr>
              <w:t>Licenciatura</w:t>
            </w:r>
          </w:p>
        </w:tc>
        <w:tc>
          <w:tcPr>
            <w:tcW w:w="1134" w:type="dxa"/>
            <w:vAlign w:val="center"/>
          </w:tcPr>
          <w:p w:rsidR="00111E89" w:rsidRPr="00932101" w:rsidRDefault="00111E89" w:rsidP="00464B58">
            <w:pPr>
              <w:jc w:val="center"/>
              <w:rPr>
                <w:rFonts w:ascii="Times New Roman" w:hAnsi="Times New Roman"/>
                <w:sz w:val="20"/>
                <w:szCs w:val="20"/>
              </w:rPr>
            </w:pPr>
            <w:r w:rsidRPr="00932101">
              <w:rPr>
                <w:kern w:val="1"/>
                <w:sz w:val="20"/>
                <w:szCs w:val="20"/>
              </w:rPr>
              <w:t>Apoyo Administrativo</w:t>
            </w:r>
          </w:p>
        </w:tc>
        <w:tc>
          <w:tcPr>
            <w:tcW w:w="2074" w:type="dxa"/>
            <w:vAlign w:val="center"/>
          </w:tcPr>
          <w:p w:rsidR="00111E89" w:rsidRPr="00932101" w:rsidRDefault="00111E89" w:rsidP="00111E89">
            <w:pPr>
              <w:jc w:val="center"/>
              <w:rPr>
                <w:rFonts w:ascii="Times New Roman" w:hAnsi="Times New Roman"/>
                <w:sz w:val="20"/>
                <w:szCs w:val="20"/>
              </w:rPr>
            </w:pPr>
            <w:r w:rsidRPr="00932101">
              <w:rPr>
                <w:rFonts w:ascii="Times New Roman" w:eastAsia="SimSun" w:hAnsi="Times New Roman" w:cs="font1419"/>
                <w:kern w:val="1"/>
                <w:sz w:val="20"/>
                <w:szCs w:val="20"/>
              </w:rPr>
              <w:t>Colaboración  Reglas de Operación, 2015</w:t>
            </w:r>
            <w:r w:rsidRPr="00932101">
              <w:rPr>
                <w:rFonts w:ascii="Times New Roman" w:hAnsi="Times New Roman"/>
                <w:sz w:val="20"/>
                <w:szCs w:val="20"/>
              </w:rPr>
              <w:t>, 2016</w:t>
            </w:r>
            <w:r w:rsidR="007E14A2" w:rsidRPr="00932101">
              <w:rPr>
                <w:rFonts w:ascii="Times New Roman" w:hAnsi="Times New Roman"/>
                <w:sz w:val="20"/>
                <w:szCs w:val="20"/>
              </w:rPr>
              <w:t>, 2017 y  2018</w:t>
            </w:r>
          </w:p>
        </w:tc>
        <w:tc>
          <w:tcPr>
            <w:tcW w:w="1348" w:type="dxa"/>
            <w:vAlign w:val="center"/>
          </w:tcPr>
          <w:p w:rsidR="00111E89" w:rsidRPr="00932101" w:rsidRDefault="00111E89" w:rsidP="00464B58">
            <w:pPr>
              <w:jc w:val="center"/>
              <w:rPr>
                <w:rFonts w:ascii="Times New Roman" w:hAnsi="Times New Roman"/>
                <w:sz w:val="20"/>
                <w:szCs w:val="20"/>
              </w:rPr>
            </w:pPr>
            <w:r w:rsidRPr="00932101">
              <w:rPr>
                <w:kern w:val="1"/>
                <w:sz w:val="20"/>
                <w:szCs w:val="20"/>
              </w:rPr>
              <w:t>Participa en la operación del Programa</w:t>
            </w:r>
          </w:p>
        </w:tc>
      </w:tr>
    </w:tbl>
    <w:p w:rsidR="006C6207" w:rsidRPr="00932101" w:rsidRDefault="006C6207" w:rsidP="006C6207">
      <w:pPr>
        <w:pStyle w:val="Default"/>
        <w:spacing w:line="240" w:lineRule="auto"/>
        <w:jc w:val="both"/>
        <w:rPr>
          <w:color w:val="auto"/>
          <w:sz w:val="20"/>
          <w:szCs w:val="18"/>
        </w:rPr>
      </w:pPr>
    </w:p>
    <w:p w:rsidR="00E6050D" w:rsidRPr="00932101" w:rsidRDefault="002B2C1E" w:rsidP="00E6050D">
      <w:pPr>
        <w:pStyle w:val="Default"/>
        <w:spacing w:line="240" w:lineRule="auto"/>
        <w:jc w:val="both"/>
        <w:rPr>
          <w:b/>
          <w:bCs/>
          <w:color w:val="auto"/>
          <w:sz w:val="20"/>
          <w:szCs w:val="20"/>
        </w:rPr>
      </w:pPr>
      <w:r w:rsidRPr="00932101">
        <w:rPr>
          <w:b/>
          <w:bCs/>
          <w:color w:val="auto"/>
          <w:sz w:val="20"/>
          <w:szCs w:val="20"/>
        </w:rPr>
        <w:t>II.2. Metodología de la Evaluación</w:t>
      </w:r>
    </w:p>
    <w:p w:rsidR="002B2C1E" w:rsidRPr="00932101" w:rsidRDefault="002B2C1E" w:rsidP="003607FA">
      <w:pPr>
        <w:spacing w:after="0" w:line="240" w:lineRule="auto"/>
        <w:jc w:val="both"/>
        <w:rPr>
          <w:rFonts w:ascii="Times New Roman" w:eastAsia="SimSun" w:hAnsi="Times New Roman"/>
          <w:bCs/>
          <w:color w:val="000000"/>
          <w:kern w:val="2"/>
          <w:sz w:val="20"/>
          <w:szCs w:val="20"/>
          <w:lang w:eastAsia="ar-SA"/>
        </w:rPr>
      </w:pPr>
    </w:p>
    <w:p w:rsidR="00951C2F" w:rsidRPr="00932101" w:rsidRDefault="00951C2F" w:rsidP="00951C2F">
      <w:pPr>
        <w:spacing w:after="0" w:line="240" w:lineRule="auto"/>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La Evaluación Interna 2018 forma parte de la Evaluación Interna Integral del Programa Social de mediano plazo (2016</w:t>
      </w:r>
      <w:r w:rsidR="007E2547" w:rsidRPr="00932101">
        <w:rPr>
          <w:rFonts w:ascii="Times New Roman" w:eastAsia="SimSun" w:hAnsi="Times New Roman"/>
          <w:bCs/>
          <w:color w:val="000000"/>
          <w:kern w:val="2"/>
          <w:sz w:val="20"/>
          <w:szCs w:val="20"/>
          <w:lang w:eastAsia="ar-SA"/>
        </w:rPr>
        <w:t>-</w:t>
      </w:r>
      <w:r w:rsidRPr="00932101">
        <w:rPr>
          <w:rFonts w:ascii="Times New Roman" w:eastAsia="SimSun" w:hAnsi="Times New Roman"/>
          <w:bCs/>
          <w:color w:val="000000"/>
          <w:kern w:val="2"/>
          <w:sz w:val="20"/>
          <w:szCs w:val="20"/>
          <w:lang w:eastAsia="ar-SA"/>
        </w:rPr>
        <w:t xml:space="preserve">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(incorporar la Figura 3 de los presentes Lineamientos para mayor referencia). </w:t>
      </w:r>
    </w:p>
    <w:p w:rsidR="00951C2F" w:rsidRPr="00932101" w:rsidRDefault="00951C2F" w:rsidP="00951C2F">
      <w:pPr>
        <w:spacing w:after="0" w:line="240" w:lineRule="auto"/>
        <w:jc w:val="both"/>
        <w:rPr>
          <w:rFonts w:ascii="Times New Roman" w:eastAsia="SimSun" w:hAnsi="Times New Roman"/>
          <w:bCs/>
          <w:color w:val="000000"/>
          <w:kern w:val="2"/>
          <w:sz w:val="20"/>
          <w:szCs w:val="20"/>
          <w:lang w:eastAsia="ar-SA"/>
        </w:rPr>
      </w:pPr>
    </w:p>
    <w:p w:rsidR="00951C2F" w:rsidRPr="00932101" w:rsidRDefault="00951C2F" w:rsidP="00951C2F">
      <w:pPr>
        <w:spacing w:after="0" w:line="240" w:lineRule="auto"/>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 xml:space="preserve">De esta forma, en 2016 se inició la PRIMERA ETAPA, enmarcada en la Metodología de Marco Lógico, con la Evaluación de Diseño y Construcción de la Línea Base,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(indicar el enlace electrónico, número y fecha de la Gaceta Oficial en la que fue publicada) </w:t>
      </w:r>
    </w:p>
    <w:p w:rsidR="00951C2F" w:rsidRPr="00932101" w:rsidRDefault="00951C2F" w:rsidP="00951C2F">
      <w:pPr>
        <w:spacing w:after="0" w:line="240" w:lineRule="auto"/>
        <w:jc w:val="both"/>
        <w:rPr>
          <w:rFonts w:ascii="Times New Roman" w:eastAsia="SimSun" w:hAnsi="Times New Roman"/>
          <w:bCs/>
          <w:color w:val="000000"/>
          <w:kern w:val="2"/>
          <w:sz w:val="20"/>
          <w:szCs w:val="20"/>
          <w:lang w:eastAsia="ar-SA"/>
        </w:rPr>
      </w:pPr>
    </w:p>
    <w:p w:rsidR="00951C2F" w:rsidRPr="00932101" w:rsidRDefault="00951C2F" w:rsidP="00951C2F">
      <w:pPr>
        <w:spacing w:after="0" w:line="240" w:lineRule="auto"/>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(indicar el enlace electrónico, número y fecha de la Gaceta Oficial en la que fue publicada) </w:t>
      </w:r>
    </w:p>
    <w:p w:rsidR="00951C2F" w:rsidRPr="00932101" w:rsidRDefault="00951C2F" w:rsidP="00951C2F">
      <w:pPr>
        <w:spacing w:after="0" w:line="240" w:lineRule="auto"/>
        <w:jc w:val="both"/>
        <w:rPr>
          <w:rFonts w:ascii="Times New Roman" w:eastAsia="SimSun" w:hAnsi="Times New Roman"/>
          <w:bCs/>
          <w:color w:val="000000"/>
          <w:kern w:val="2"/>
          <w:sz w:val="20"/>
          <w:szCs w:val="20"/>
          <w:lang w:eastAsia="ar-SA"/>
        </w:rPr>
      </w:pPr>
    </w:p>
    <w:p w:rsidR="00951C2F" w:rsidRPr="00932101" w:rsidRDefault="00951C2F" w:rsidP="00951C2F">
      <w:pPr>
        <w:spacing w:after="0" w:line="240" w:lineRule="auto"/>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 xml:space="preserve">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 </w:t>
      </w:r>
    </w:p>
    <w:p w:rsidR="00BE7DF4" w:rsidRPr="00932101" w:rsidRDefault="00BE7DF4" w:rsidP="003607FA">
      <w:pPr>
        <w:spacing w:after="0" w:line="240" w:lineRule="auto"/>
        <w:jc w:val="both"/>
        <w:rPr>
          <w:rFonts w:ascii="Times New Roman" w:eastAsia="SimSun" w:hAnsi="Times New Roman"/>
          <w:bCs/>
          <w:color w:val="000000"/>
          <w:kern w:val="2"/>
          <w:sz w:val="20"/>
          <w:szCs w:val="20"/>
          <w:lang w:eastAsia="ar-SA"/>
        </w:rPr>
      </w:pPr>
    </w:p>
    <w:p w:rsidR="00CA3A63" w:rsidRPr="00932101" w:rsidRDefault="00CA3A63" w:rsidP="003607FA">
      <w:pPr>
        <w:spacing w:after="0" w:line="240" w:lineRule="auto"/>
        <w:jc w:val="both"/>
      </w:pPr>
      <w:r w:rsidRPr="00932101">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CA3A63" w:rsidRPr="00932101" w:rsidRDefault="00CA3A63" w:rsidP="003607FA">
      <w:pPr>
        <w:spacing w:after="0" w:line="240" w:lineRule="auto"/>
        <w:jc w:val="both"/>
        <w:rPr>
          <w:rFonts w:ascii="Times New Roman" w:eastAsia="SimSun" w:hAnsi="Times New Roman"/>
          <w:bCs/>
          <w:color w:val="000000"/>
          <w:kern w:val="2"/>
          <w:sz w:val="20"/>
          <w:szCs w:val="20"/>
          <w:lang w:eastAsia="ar-SA"/>
        </w:rPr>
      </w:pPr>
    </w:p>
    <w:p w:rsidR="0076608B" w:rsidRPr="00932101" w:rsidRDefault="0076608B" w:rsidP="003607FA">
      <w:pPr>
        <w:spacing w:after="0" w:line="240" w:lineRule="auto"/>
        <w:jc w:val="both"/>
        <w:rPr>
          <w:rFonts w:ascii="Times New Roman" w:eastAsia="SimSun" w:hAnsi="Times New Roman"/>
          <w:bCs/>
          <w:color w:val="000000"/>
          <w:kern w:val="2"/>
          <w:sz w:val="20"/>
          <w:szCs w:val="20"/>
          <w:lang w:eastAsia="ar-SA"/>
        </w:rPr>
      </w:pPr>
    </w:p>
    <w:p w:rsidR="0076608B" w:rsidRPr="00932101" w:rsidRDefault="0076608B" w:rsidP="003607FA">
      <w:pPr>
        <w:spacing w:after="0" w:line="240" w:lineRule="auto"/>
        <w:jc w:val="both"/>
        <w:rPr>
          <w:rFonts w:ascii="Times New Roman" w:eastAsia="SimSun" w:hAnsi="Times New Roman"/>
          <w:bCs/>
          <w:color w:val="000000"/>
          <w:kern w:val="2"/>
          <w:sz w:val="20"/>
          <w:szCs w:val="20"/>
          <w:lang w:eastAsia="ar-SA"/>
        </w:rPr>
      </w:pPr>
    </w:p>
    <w:tbl>
      <w:tblPr>
        <w:tblStyle w:val="Tablaconcuadrcula"/>
        <w:tblW w:w="0" w:type="auto"/>
        <w:tblInd w:w="1384" w:type="dxa"/>
        <w:tblLook w:val="04A0" w:firstRow="1" w:lastRow="0" w:firstColumn="1" w:lastColumn="0" w:noHBand="0" w:noVBand="1"/>
      </w:tblPr>
      <w:tblGrid>
        <w:gridCol w:w="3457"/>
        <w:gridCol w:w="2213"/>
      </w:tblGrid>
      <w:tr w:rsidR="00015D06" w:rsidRPr="00932101" w:rsidTr="00015D06">
        <w:tc>
          <w:tcPr>
            <w:tcW w:w="3457" w:type="dxa"/>
          </w:tcPr>
          <w:p w:rsidR="00015D06" w:rsidRPr="00932101" w:rsidRDefault="00015D06" w:rsidP="00015D06">
            <w:pPr>
              <w:pStyle w:val="Default"/>
              <w:spacing w:line="240" w:lineRule="auto"/>
              <w:jc w:val="center"/>
              <w:rPr>
                <w:b/>
                <w:bCs/>
                <w:sz w:val="20"/>
                <w:szCs w:val="20"/>
              </w:rPr>
            </w:pPr>
            <w:r w:rsidRPr="00932101">
              <w:rPr>
                <w:b/>
                <w:bCs/>
                <w:sz w:val="20"/>
                <w:szCs w:val="20"/>
              </w:rPr>
              <w:t>Apartado de la Evaluación</w:t>
            </w:r>
          </w:p>
        </w:tc>
        <w:tc>
          <w:tcPr>
            <w:tcW w:w="2213" w:type="dxa"/>
          </w:tcPr>
          <w:p w:rsidR="00015D06" w:rsidRPr="00932101" w:rsidRDefault="00015D06" w:rsidP="00015D06">
            <w:pPr>
              <w:pStyle w:val="Default"/>
              <w:spacing w:line="240" w:lineRule="auto"/>
              <w:jc w:val="center"/>
              <w:rPr>
                <w:b/>
                <w:bCs/>
                <w:sz w:val="20"/>
                <w:szCs w:val="20"/>
              </w:rPr>
            </w:pPr>
            <w:r w:rsidRPr="00932101">
              <w:rPr>
                <w:b/>
                <w:bCs/>
                <w:sz w:val="20"/>
                <w:szCs w:val="20"/>
              </w:rPr>
              <w:t>Periodo de análisis</w:t>
            </w:r>
          </w:p>
        </w:tc>
      </w:tr>
      <w:tr w:rsidR="00015D06" w:rsidRPr="00932101" w:rsidTr="00015D06">
        <w:tc>
          <w:tcPr>
            <w:tcW w:w="3457" w:type="dxa"/>
          </w:tcPr>
          <w:p w:rsidR="00015D06" w:rsidRPr="00932101" w:rsidRDefault="00015D06" w:rsidP="00015D06">
            <w:pPr>
              <w:pStyle w:val="Default"/>
              <w:spacing w:line="240" w:lineRule="auto"/>
              <w:jc w:val="center"/>
              <w:rPr>
                <w:bCs/>
                <w:sz w:val="20"/>
                <w:szCs w:val="20"/>
              </w:rPr>
            </w:pPr>
            <w:r w:rsidRPr="00932101">
              <w:rPr>
                <w:bCs/>
                <w:sz w:val="20"/>
                <w:szCs w:val="20"/>
              </w:rPr>
              <w:t>1 año</w:t>
            </w:r>
          </w:p>
        </w:tc>
        <w:tc>
          <w:tcPr>
            <w:tcW w:w="2213" w:type="dxa"/>
          </w:tcPr>
          <w:p w:rsidR="00015D06" w:rsidRPr="00932101" w:rsidRDefault="00015D06" w:rsidP="00015D06">
            <w:pPr>
              <w:pStyle w:val="Default"/>
              <w:spacing w:line="240" w:lineRule="auto"/>
              <w:jc w:val="center"/>
              <w:rPr>
                <w:bCs/>
                <w:sz w:val="20"/>
                <w:szCs w:val="20"/>
              </w:rPr>
            </w:pPr>
            <w:r w:rsidRPr="00932101">
              <w:rPr>
                <w:bCs/>
                <w:sz w:val="20"/>
                <w:szCs w:val="20"/>
              </w:rPr>
              <w:t>6 meses</w:t>
            </w:r>
          </w:p>
        </w:tc>
      </w:tr>
      <w:tr w:rsidR="00CA3A63" w:rsidRPr="00932101" w:rsidTr="00015D06">
        <w:tc>
          <w:tcPr>
            <w:tcW w:w="3457" w:type="dxa"/>
          </w:tcPr>
          <w:p w:rsidR="00CA3A63" w:rsidRPr="00932101" w:rsidRDefault="00CA3A63" w:rsidP="00015D06">
            <w:pPr>
              <w:pStyle w:val="Default"/>
              <w:spacing w:line="240" w:lineRule="auto"/>
              <w:jc w:val="center"/>
              <w:rPr>
                <w:bCs/>
                <w:sz w:val="20"/>
                <w:szCs w:val="20"/>
              </w:rPr>
            </w:pPr>
            <w:r w:rsidRPr="00932101">
              <w:rPr>
                <w:bCs/>
                <w:sz w:val="20"/>
                <w:szCs w:val="20"/>
              </w:rPr>
              <w:t>6 meses</w:t>
            </w:r>
          </w:p>
        </w:tc>
        <w:tc>
          <w:tcPr>
            <w:tcW w:w="2213" w:type="dxa"/>
          </w:tcPr>
          <w:p w:rsidR="00CA3A63" w:rsidRPr="00932101" w:rsidRDefault="00CA3A63" w:rsidP="00015D06">
            <w:pPr>
              <w:pStyle w:val="Default"/>
              <w:spacing w:line="240" w:lineRule="auto"/>
              <w:jc w:val="center"/>
              <w:rPr>
                <w:bCs/>
                <w:sz w:val="20"/>
                <w:szCs w:val="20"/>
              </w:rPr>
            </w:pPr>
            <w:r w:rsidRPr="00932101">
              <w:rPr>
                <w:bCs/>
                <w:sz w:val="20"/>
                <w:szCs w:val="20"/>
              </w:rPr>
              <w:t>3 meses</w:t>
            </w:r>
          </w:p>
        </w:tc>
      </w:tr>
      <w:tr w:rsidR="00CA3A63" w:rsidRPr="00932101" w:rsidTr="00015D06">
        <w:tc>
          <w:tcPr>
            <w:tcW w:w="3457" w:type="dxa"/>
          </w:tcPr>
          <w:p w:rsidR="00CA3A63" w:rsidRPr="00932101" w:rsidRDefault="00CA3A63" w:rsidP="00015D06">
            <w:pPr>
              <w:pStyle w:val="Default"/>
              <w:spacing w:line="240" w:lineRule="auto"/>
              <w:jc w:val="center"/>
              <w:rPr>
                <w:bCs/>
                <w:sz w:val="20"/>
                <w:szCs w:val="20"/>
              </w:rPr>
            </w:pPr>
            <w:r w:rsidRPr="00932101">
              <w:rPr>
                <w:bCs/>
                <w:sz w:val="20"/>
                <w:szCs w:val="20"/>
              </w:rPr>
              <w:t>3 meses</w:t>
            </w:r>
          </w:p>
        </w:tc>
        <w:tc>
          <w:tcPr>
            <w:tcW w:w="2213" w:type="dxa"/>
          </w:tcPr>
          <w:p w:rsidR="00CA3A63" w:rsidRPr="00932101" w:rsidRDefault="00CA3A63" w:rsidP="00015D06">
            <w:pPr>
              <w:pStyle w:val="Default"/>
              <w:spacing w:line="240" w:lineRule="auto"/>
              <w:jc w:val="center"/>
              <w:rPr>
                <w:bCs/>
                <w:sz w:val="20"/>
                <w:szCs w:val="20"/>
              </w:rPr>
            </w:pPr>
            <w:r w:rsidRPr="00932101">
              <w:rPr>
                <w:bCs/>
                <w:sz w:val="20"/>
                <w:szCs w:val="20"/>
              </w:rPr>
              <w:t>1 mes</w:t>
            </w:r>
          </w:p>
        </w:tc>
      </w:tr>
    </w:tbl>
    <w:p w:rsidR="006477CF" w:rsidRPr="00932101" w:rsidRDefault="006477CF" w:rsidP="006477CF">
      <w:pPr>
        <w:pStyle w:val="Default"/>
        <w:spacing w:line="240" w:lineRule="auto"/>
        <w:jc w:val="both"/>
        <w:rPr>
          <w:bCs/>
          <w:sz w:val="20"/>
          <w:szCs w:val="20"/>
        </w:rPr>
      </w:pPr>
    </w:p>
    <w:p w:rsidR="00273C03" w:rsidRPr="00932101" w:rsidRDefault="00C6569F" w:rsidP="003607FA">
      <w:pPr>
        <w:spacing w:after="0" w:line="240" w:lineRule="auto"/>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II.3. Fuentes de Información de la Evaluación</w:t>
      </w:r>
    </w:p>
    <w:p w:rsidR="00C6569F" w:rsidRPr="00932101" w:rsidRDefault="00C6569F" w:rsidP="003607FA">
      <w:pPr>
        <w:spacing w:after="0" w:line="240" w:lineRule="auto"/>
        <w:jc w:val="both"/>
        <w:rPr>
          <w:rFonts w:ascii="Times New Roman" w:eastAsia="SimSun" w:hAnsi="Times New Roman"/>
          <w:b/>
          <w:bCs/>
          <w:color w:val="000000"/>
          <w:kern w:val="2"/>
          <w:sz w:val="20"/>
          <w:szCs w:val="20"/>
          <w:lang w:eastAsia="ar-SA"/>
        </w:rPr>
      </w:pPr>
    </w:p>
    <w:p w:rsidR="00C6569F" w:rsidRPr="00932101" w:rsidRDefault="00C453E4" w:rsidP="00C6569F">
      <w:pPr>
        <w:pStyle w:val="Default"/>
        <w:spacing w:line="240" w:lineRule="auto"/>
        <w:jc w:val="both"/>
        <w:rPr>
          <w:bCs/>
          <w:sz w:val="20"/>
          <w:szCs w:val="20"/>
        </w:rPr>
      </w:pPr>
      <w:r w:rsidRPr="00932101">
        <w:rPr>
          <w:bCs/>
          <w:sz w:val="20"/>
          <w:szCs w:val="20"/>
        </w:rPr>
        <w:lastRenderedPageBreak/>
        <w:t xml:space="preserve">En esta Segunda </w:t>
      </w:r>
      <w:r w:rsidR="00C6569F" w:rsidRPr="00932101">
        <w:rPr>
          <w:bCs/>
          <w:sz w:val="20"/>
          <w:szCs w:val="20"/>
        </w:rPr>
        <w:t xml:space="preserve">Etapa de Evaluación, se realizará un análisis de gabinete y </w:t>
      </w:r>
      <w:r w:rsidR="0094275B" w:rsidRPr="00932101">
        <w:rPr>
          <w:bCs/>
          <w:sz w:val="20"/>
          <w:szCs w:val="20"/>
        </w:rPr>
        <w:t xml:space="preserve">de </w:t>
      </w:r>
      <w:r w:rsidR="00BD2F5B" w:rsidRPr="00932101">
        <w:rPr>
          <w:bCs/>
          <w:sz w:val="20"/>
          <w:szCs w:val="20"/>
        </w:rPr>
        <w:t xml:space="preserve">campo; </w:t>
      </w:r>
      <w:r w:rsidR="0098593E" w:rsidRPr="00932101">
        <w:rPr>
          <w:bCs/>
          <w:sz w:val="20"/>
          <w:szCs w:val="20"/>
        </w:rPr>
        <w:t>además de proyectar el levantamiento de información de campo para la construcción del panel que dará seguimiento al levanta</w:t>
      </w:r>
      <w:r w:rsidR="00E040E4" w:rsidRPr="00932101">
        <w:rPr>
          <w:bCs/>
          <w:sz w:val="20"/>
          <w:szCs w:val="20"/>
        </w:rPr>
        <w:t>miento inicial realizado en 2017</w:t>
      </w:r>
      <w:r w:rsidR="0098593E" w:rsidRPr="00932101">
        <w:rPr>
          <w:bCs/>
          <w:sz w:val="20"/>
          <w:szCs w:val="20"/>
        </w:rPr>
        <w:t xml:space="preserve">; cuyo análisis formará parte de la última etapa de </w:t>
      </w:r>
      <w:r w:rsidR="00893768" w:rsidRPr="00932101">
        <w:rPr>
          <w:bCs/>
          <w:sz w:val="20"/>
          <w:szCs w:val="20"/>
        </w:rPr>
        <w:t>la Evaluación Interna a realizarse en 2018</w:t>
      </w:r>
      <w:r w:rsidR="007C4E95" w:rsidRPr="00932101">
        <w:rPr>
          <w:bCs/>
          <w:sz w:val="20"/>
          <w:szCs w:val="20"/>
        </w:rPr>
        <w:t>.</w:t>
      </w:r>
    </w:p>
    <w:p w:rsidR="00C6569F" w:rsidRPr="00932101" w:rsidRDefault="00C6569F" w:rsidP="00C6569F">
      <w:pPr>
        <w:pStyle w:val="Default"/>
        <w:spacing w:line="240" w:lineRule="auto"/>
        <w:ind w:firstLine="708"/>
        <w:jc w:val="both"/>
        <w:rPr>
          <w:b/>
          <w:bCs/>
          <w:sz w:val="20"/>
          <w:szCs w:val="20"/>
        </w:rPr>
      </w:pPr>
    </w:p>
    <w:p w:rsidR="00C6569F" w:rsidRPr="00932101" w:rsidRDefault="00C6569F" w:rsidP="00C6569F">
      <w:pPr>
        <w:pStyle w:val="Default"/>
        <w:spacing w:line="240" w:lineRule="auto"/>
        <w:jc w:val="both"/>
        <w:rPr>
          <w:b/>
          <w:bCs/>
          <w:sz w:val="20"/>
          <w:szCs w:val="20"/>
        </w:rPr>
      </w:pPr>
      <w:r w:rsidRPr="00932101">
        <w:rPr>
          <w:b/>
          <w:bCs/>
          <w:sz w:val="20"/>
          <w:szCs w:val="20"/>
        </w:rPr>
        <w:t>II.3.1. Información de Gabinete:</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Programa General de Desarrollo del Distrito Federal 2013-2018</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Programa Delegacional de Desarrollo 2012 – 2015</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 xml:space="preserve">Ley de Desarrollo Social del Distrito Federal </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 xml:space="preserve">Reglamento de la Ley de Desarrollo Social del Distrito Federal </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Reglas de Operación del Programa Comunitario de Mejoramiento Urbano 201</w:t>
      </w:r>
      <w:r w:rsidR="00AD56E2" w:rsidRPr="00932101">
        <w:rPr>
          <w:bCs/>
          <w:sz w:val="20"/>
          <w:szCs w:val="20"/>
        </w:rPr>
        <w:t>7</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Convocatoria para el Programa Comunitario de Mejoramiento Urbano 201</w:t>
      </w:r>
      <w:r w:rsidR="00AD56E2" w:rsidRPr="00932101">
        <w:rPr>
          <w:bCs/>
          <w:sz w:val="20"/>
          <w:szCs w:val="20"/>
        </w:rPr>
        <w:t>7</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Padrón de Beneficiarios del Programa “Comunitario de Mejoramiento de Imagen Urbana 201</w:t>
      </w:r>
      <w:r w:rsidR="00AD56E2" w:rsidRPr="00932101">
        <w:rPr>
          <w:bCs/>
          <w:sz w:val="20"/>
          <w:szCs w:val="20"/>
        </w:rPr>
        <w:t>7</w:t>
      </w:r>
      <w:r w:rsidRPr="00932101">
        <w:rPr>
          <w:bCs/>
          <w:sz w:val="20"/>
          <w:szCs w:val="20"/>
        </w:rPr>
        <w:t>”</w:t>
      </w:r>
    </w:p>
    <w:p w:rsidR="00C6569F" w:rsidRPr="00932101" w:rsidRDefault="00C6569F" w:rsidP="00B5331A">
      <w:pPr>
        <w:pStyle w:val="Default"/>
        <w:numPr>
          <w:ilvl w:val="0"/>
          <w:numId w:val="7"/>
        </w:numPr>
        <w:tabs>
          <w:tab w:val="left" w:pos="7269"/>
        </w:tabs>
        <w:spacing w:line="240" w:lineRule="auto"/>
        <w:jc w:val="both"/>
        <w:rPr>
          <w:bCs/>
          <w:sz w:val="20"/>
          <w:szCs w:val="20"/>
        </w:rPr>
      </w:pPr>
      <w:r w:rsidRPr="00932101">
        <w:rPr>
          <w:bCs/>
          <w:sz w:val="20"/>
          <w:szCs w:val="20"/>
        </w:rPr>
        <w:t>Manual Administrativo de la Delegación Álvaro Obregón.</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Avances programáticos presupuestales.</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 xml:space="preserve">Cuenta Pública </w:t>
      </w:r>
      <w:r w:rsidR="00AD56E2" w:rsidRPr="00932101">
        <w:rPr>
          <w:bCs/>
          <w:sz w:val="20"/>
          <w:szCs w:val="20"/>
        </w:rPr>
        <w:t>2017</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 xml:space="preserve">Evaluaciones Internas de los Programas Sociales a cargo de la Delegación Álvaro Obregón del ejercicio 2012 </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 xml:space="preserve">Evaluaciones Internas de los Programas Sociales del ejercicio 2013 </w:t>
      </w:r>
    </w:p>
    <w:p w:rsidR="00C6569F" w:rsidRPr="00932101" w:rsidRDefault="00C6569F" w:rsidP="00B5331A">
      <w:pPr>
        <w:pStyle w:val="Default"/>
        <w:numPr>
          <w:ilvl w:val="0"/>
          <w:numId w:val="7"/>
        </w:numPr>
        <w:spacing w:line="240" w:lineRule="auto"/>
        <w:jc w:val="both"/>
        <w:rPr>
          <w:bCs/>
          <w:sz w:val="20"/>
          <w:szCs w:val="20"/>
        </w:rPr>
      </w:pPr>
      <w:r w:rsidRPr="00932101">
        <w:rPr>
          <w:bCs/>
          <w:sz w:val="20"/>
          <w:szCs w:val="20"/>
        </w:rPr>
        <w:t>Evaluaciones Internas de los Programas Sociales a cargo de la Delegación Álvaro Obregón del ejercicio 2014</w:t>
      </w:r>
    </w:p>
    <w:p w:rsidR="00E566CC" w:rsidRPr="00932101" w:rsidRDefault="00E566CC" w:rsidP="00B5331A">
      <w:pPr>
        <w:pStyle w:val="Default"/>
        <w:numPr>
          <w:ilvl w:val="0"/>
          <w:numId w:val="7"/>
        </w:numPr>
        <w:spacing w:line="240" w:lineRule="auto"/>
        <w:jc w:val="both"/>
        <w:rPr>
          <w:bCs/>
          <w:sz w:val="20"/>
          <w:szCs w:val="20"/>
        </w:rPr>
      </w:pPr>
      <w:r w:rsidRPr="00932101">
        <w:rPr>
          <w:bCs/>
          <w:sz w:val="20"/>
          <w:szCs w:val="20"/>
        </w:rPr>
        <w:t>Evaluaciones Internas de los Programas Sociales a cargo de la Delegación Álvaro Obregón del ejercicio 2015</w:t>
      </w:r>
    </w:p>
    <w:p w:rsidR="00CC4864" w:rsidRPr="00932101" w:rsidRDefault="00CC4864" w:rsidP="00B5331A">
      <w:pPr>
        <w:pStyle w:val="Default"/>
        <w:numPr>
          <w:ilvl w:val="0"/>
          <w:numId w:val="7"/>
        </w:numPr>
        <w:spacing w:line="240" w:lineRule="auto"/>
        <w:jc w:val="both"/>
        <w:rPr>
          <w:bCs/>
          <w:sz w:val="20"/>
          <w:szCs w:val="20"/>
        </w:rPr>
      </w:pPr>
      <w:r w:rsidRPr="00932101">
        <w:rPr>
          <w:bCs/>
          <w:sz w:val="20"/>
          <w:szCs w:val="20"/>
        </w:rPr>
        <w:t>Evaluaciones Internas de los Programas Sociales a cargo de la Delegación Álvaro Obregón del ejercicio 2016</w:t>
      </w:r>
    </w:p>
    <w:p w:rsidR="00C6569F" w:rsidRPr="00932101" w:rsidRDefault="00C6569F" w:rsidP="00AF3290">
      <w:pPr>
        <w:pStyle w:val="Default"/>
        <w:numPr>
          <w:ilvl w:val="0"/>
          <w:numId w:val="7"/>
        </w:numPr>
        <w:spacing w:line="240" w:lineRule="auto"/>
        <w:jc w:val="both"/>
        <w:rPr>
          <w:bCs/>
          <w:sz w:val="20"/>
          <w:szCs w:val="20"/>
        </w:rPr>
      </w:pPr>
      <w:r w:rsidRPr="00932101">
        <w:rPr>
          <w:bCs/>
          <w:sz w:val="20"/>
          <w:szCs w:val="20"/>
        </w:rPr>
        <w:t>Lineamientos para la elaboración de las Reglas de Operación de los Programas Social</w:t>
      </w:r>
      <w:r w:rsidR="001648D0" w:rsidRPr="00932101">
        <w:rPr>
          <w:bCs/>
          <w:sz w:val="20"/>
          <w:szCs w:val="20"/>
        </w:rPr>
        <w:t>es para el Ejercicio Fiscal 2</w:t>
      </w:r>
      <w:r w:rsidRPr="00932101">
        <w:rPr>
          <w:bCs/>
          <w:sz w:val="20"/>
          <w:szCs w:val="20"/>
        </w:rPr>
        <w:t>01</w:t>
      </w:r>
      <w:r w:rsidR="00AD56E2" w:rsidRPr="00932101">
        <w:rPr>
          <w:bCs/>
          <w:sz w:val="20"/>
          <w:szCs w:val="20"/>
        </w:rPr>
        <w:t>7</w:t>
      </w:r>
    </w:p>
    <w:p w:rsidR="002055E7" w:rsidRPr="00932101" w:rsidRDefault="002055E7" w:rsidP="00B5331A">
      <w:pPr>
        <w:pStyle w:val="Default"/>
        <w:numPr>
          <w:ilvl w:val="0"/>
          <w:numId w:val="7"/>
        </w:numPr>
        <w:spacing w:line="240" w:lineRule="auto"/>
        <w:jc w:val="both"/>
        <w:rPr>
          <w:bCs/>
          <w:sz w:val="20"/>
          <w:szCs w:val="20"/>
        </w:rPr>
      </w:pPr>
      <w:r w:rsidRPr="00932101">
        <w:rPr>
          <w:bCs/>
          <w:sz w:val="20"/>
          <w:szCs w:val="20"/>
        </w:rPr>
        <w:t>Marco Conceptual para la definición de criterios en la creación y modificación de programas y acciones sociales</w:t>
      </w:r>
    </w:p>
    <w:p w:rsidR="002055E7" w:rsidRPr="00932101" w:rsidRDefault="002055E7" w:rsidP="00B5331A">
      <w:pPr>
        <w:pStyle w:val="Default"/>
        <w:numPr>
          <w:ilvl w:val="0"/>
          <w:numId w:val="7"/>
        </w:numPr>
        <w:spacing w:line="240" w:lineRule="auto"/>
        <w:jc w:val="both"/>
        <w:rPr>
          <w:bCs/>
          <w:sz w:val="20"/>
          <w:szCs w:val="20"/>
        </w:rPr>
      </w:pPr>
      <w:r w:rsidRPr="00932101">
        <w:rPr>
          <w:bCs/>
          <w:sz w:val="20"/>
          <w:szCs w:val="20"/>
        </w:rPr>
        <w:t>Lineamientos para la Evaluación Interna 2017 de los Programas Sociales de la Ciudad de México</w:t>
      </w:r>
    </w:p>
    <w:p w:rsidR="00CC4864" w:rsidRPr="00932101" w:rsidRDefault="00CC4864" w:rsidP="00B5331A">
      <w:pPr>
        <w:pStyle w:val="Default"/>
        <w:numPr>
          <w:ilvl w:val="0"/>
          <w:numId w:val="7"/>
        </w:numPr>
        <w:spacing w:line="240" w:lineRule="auto"/>
        <w:jc w:val="both"/>
        <w:rPr>
          <w:bCs/>
          <w:sz w:val="20"/>
          <w:szCs w:val="20"/>
        </w:rPr>
      </w:pPr>
      <w:r w:rsidRPr="00932101">
        <w:rPr>
          <w:bCs/>
          <w:sz w:val="20"/>
          <w:szCs w:val="20"/>
        </w:rPr>
        <w:t>Aviso por el que se da a conocer el Formato para la Integración de Padrones de Beneficiarios de Programas Sociales de la Ciudad de México</w:t>
      </w:r>
    </w:p>
    <w:p w:rsidR="00C6569F" w:rsidRPr="00932101" w:rsidRDefault="00C6569F" w:rsidP="003607FA">
      <w:pPr>
        <w:spacing w:after="0" w:line="240" w:lineRule="auto"/>
        <w:jc w:val="both"/>
        <w:rPr>
          <w:rFonts w:ascii="Times New Roman" w:eastAsia="SimSun" w:hAnsi="Times New Roman"/>
          <w:bCs/>
          <w:color w:val="000000"/>
          <w:kern w:val="2"/>
          <w:sz w:val="20"/>
          <w:szCs w:val="20"/>
          <w:lang w:eastAsia="ar-SA"/>
        </w:rPr>
      </w:pPr>
    </w:p>
    <w:p w:rsidR="00C6569F" w:rsidRPr="00932101" w:rsidRDefault="00C6569F" w:rsidP="00C6569F">
      <w:pPr>
        <w:pStyle w:val="Default"/>
        <w:spacing w:line="240" w:lineRule="auto"/>
        <w:jc w:val="both"/>
        <w:rPr>
          <w:b/>
          <w:bCs/>
          <w:color w:val="auto"/>
          <w:sz w:val="20"/>
          <w:szCs w:val="20"/>
        </w:rPr>
      </w:pPr>
      <w:r w:rsidRPr="00932101">
        <w:rPr>
          <w:b/>
          <w:bCs/>
          <w:color w:val="auto"/>
          <w:sz w:val="20"/>
          <w:szCs w:val="20"/>
        </w:rPr>
        <w:t>II.3.2. Información de campo.</w:t>
      </w:r>
    </w:p>
    <w:p w:rsidR="00C6569F" w:rsidRPr="00932101" w:rsidRDefault="00C6569F" w:rsidP="00C6569F">
      <w:pPr>
        <w:pStyle w:val="Default"/>
        <w:spacing w:line="240" w:lineRule="auto"/>
        <w:jc w:val="both"/>
        <w:rPr>
          <w:bCs/>
          <w:sz w:val="20"/>
          <w:szCs w:val="20"/>
        </w:rPr>
      </w:pPr>
    </w:p>
    <w:p w:rsidR="0081427A" w:rsidRPr="00932101" w:rsidRDefault="0081427A" w:rsidP="0081427A">
      <w:pPr>
        <w:pStyle w:val="Default"/>
        <w:spacing w:line="240" w:lineRule="auto"/>
        <w:jc w:val="both"/>
        <w:rPr>
          <w:bCs/>
          <w:sz w:val="20"/>
          <w:szCs w:val="20"/>
        </w:rPr>
      </w:pPr>
      <w:r w:rsidRPr="00932101">
        <w:rPr>
          <w:bCs/>
          <w:sz w:val="20"/>
          <w:szCs w:val="20"/>
        </w:rPr>
        <w:t xml:space="preserve">Para el Programa Comunitario </w:t>
      </w:r>
      <w:r w:rsidR="00A466CF" w:rsidRPr="00932101">
        <w:rPr>
          <w:bCs/>
          <w:sz w:val="20"/>
          <w:szCs w:val="20"/>
        </w:rPr>
        <w:t xml:space="preserve">de Mejoramiento Urbano, se propuso </w:t>
      </w:r>
      <w:r w:rsidRPr="00932101">
        <w:rPr>
          <w:bCs/>
          <w:sz w:val="20"/>
          <w:szCs w:val="20"/>
        </w:rPr>
        <w:t xml:space="preserve"> un instrumento que permitirá verificar las características de l</w:t>
      </w:r>
      <w:r w:rsidR="00A466CF" w:rsidRPr="00932101">
        <w:rPr>
          <w:bCs/>
          <w:sz w:val="20"/>
          <w:szCs w:val="20"/>
        </w:rPr>
        <w:t>a población que habita en ellas y su impacto del Programa (Encuesta)</w:t>
      </w:r>
      <w:r w:rsidR="00386416" w:rsidRPr="00932101">
        <w:rPr>
          <w:bCs/>
          <w:sz w:val="20"/>
          <w:szCs w:val="20"/>
        </w:rPr>
        <w:t>.</w:t>
      </w:r>
    </w:p>
    <w:p w:rsidR="0081427A" w:rsidRPr="00932101" w:rsidRDefault="0081427A" w:rsidP="0081427A">
      <w:pPr>
        <w:pStyle w:val="Default"/>
        <w:spacing w:line="240" w:lineRule="auto"/>
        <w:jc w:val="both"/>
        <w:rPr>
          <w:bCs/>
          <w:sz w:val="20"/>
          <w:szCs w:val="20"/>
        </w:rPr>
      </w:pPr>
    </w:p>
    <w:p w:rsidR="0081427A" w:rsidRDefault="0081427A" w:rsidP="0081427A">
      <w:pPr>
        <w:pStyle w:val="Default"/>
        <w:spacing w:line="240" w:lineRule="auto"/>
        <w:jc w:val="both"/>
        <w:rPr>
          <w:bCs/>
          <w:sz w:val="20"/>
          <w:szCs w:val="20"/>
        </w:rPr>
      </w:pPr>
      <w:r w:rsidRPr="00932101">
        <w:rPr>
          <w:bCs/>
          <w:sz w:val="20"/>
          <w:szCs w:val="20"/>
        </w:rPr>
        <w:t>Se iniciará realizando un diagnóstico de las casas habitación cuyas colonias tengan un índice de desarrollo social bajo de las colonias que el Programa pretende atender en el 2017.</w:t>
      </w:r>
    </w:p>
    <w:p w:rsidR="0046061F" w:rsidRDefault="0046061F" w:rsidP="0081427A">
      <w:pPr>
        <w:pStyle w:val="Default"/>
        <w:spacing w:line="240" w:lineRule="auto"/>
        <w:jc w:val="both"/>
        <w:rPr>
          <w:bCs/>
          <w:sz w:val="20"/>
          <w:szCs w:val="20"/>
        </w:rPr>
      </w:pPr>
    </w:p>
    <w:p w:rsidR="0046061F" w:rsidRDefault="0046061F" w:rsidP="0081427A">
      <w:pPr>
        <w:pStyle w:val="Default"/>
        <w:spacing w:line="240" w:lineRule="auto"/>
        <w:jc w:val="both"/>
        <w:rPr>
          <w:bCs/>
          <w:sz w:val="20"/>
          <w:szCs w:val="20"/>
        </w:rPr>
      </w:pPr>
    </w:p>
    <w:p w:rsidR="0046061F" w:rsidRPr="00932101" w:rsidRDefault="0046061F" w:rsidP="0081427A">
      <w:pPr>
        <w:pStyle w:val="Default"/>
        <w:spacing w:line="240" w:lineRule="auto"/>
        <w:jc w:val="both"/>
        <w:rPr>
          <w:bCs/>
          <w:sz w:val="20"/>
          <w:szCs w:val="20"/>
        </w:rPr>
      </w:pPr>
    </w:p>
    <w:p w:rsidR="002A07D5" w:rsidRPr="00932101" w:rsidRDefault="002A07D5" w:rsidP="0081427A">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811"/>
        <w:gridCol w:w="1907"/>
        <w:gridCol w:w="2408"/>
        <w:gridCol w:w="2430"/>
        <w:gridCol w:w="1604"/>
      </w:tblGrid>
      <w:tr w:rsidR="004524E3" w:rsidRPr="00932101" w:rsidTr="00FB3859">
        <w:tc>
          <w:tcPr>
            <w:tcW w:w="1811" w:type="dxa"/>
          </w:tcPr>
          <w:p w:rsidR="004524E3" w:rsidRPr="00932101" w:rsidRDefault="004524E3" w:rsidP="0081427A">
            <w:pPr>
              <w:pStyle w:val="Default"/>
              <w:spacing w:line="240" w:lineRule="auto"/>
              <w:jc w:val="center"/>
              <w:rPr>
                <w:b/>
                <w:bCs/>
                <w:sz w:val="20"/>
                <w:szCs w:val="20"/>
              </w:rPr>
            </w:pPr>
            <w:r w:rsidRPr="00932101">
              <w:rPr>
                <w:b/>
                <w:bCs/>
                <w:sz w:val="20"/>
                <w:szCs w:val="20"/>
              </w:rPr>
              <w:t>Categoría de Análisis</w:t>
            </w:r>
          </w:p>
        </w:tc>
        <w:tc>
          <w:tcPr>
            <w:tcW w:w="1907" w:type="dxa"/>
          </w:tcPr>
          <w:p w:rsidR="004524E3" w:rsidRPr="00932101" w:rsidRDefault="004524E3" w:rsidP="0081427A">
            <w:pPr>
              <w:pStyle w:val="Default"/>
              <w:spacing w:line="240" w:lineRule="auto"/>
              <w:jc w:val="center"/>
              <w:rPr>
                <w:b/>
                <w:bCs/>
                <w:sz w:val="20"/>
                <w:szCs w:val="20"/>
              </w:rPr>
            </w:pPr>
            <w:r w:rsidRPr="00932101">
              <w:rPr>
                <w:b/>
                <w:bCs/>
                <w:sz w:val="20"/>
                <w:szCs w:val="20"/>
              </w:rPr>
              <w:t>Justificación</w:t>
            </w:r>
          </w:p>
        </w:tc>
        <w:tc>
          <w:tcPr>
            <w:tcW w:w="2408" w:type="dxa"/>
          </w:tcPr>
          <w:p w:rsidR="004524E3" w:rsidRPr="00932101" w:rsidRDefault="004524E3" w:rsidP="0081427A">
            <w:pPr>
              <w:pStyle w:val="Default"/>
              <w:spacing w:line="240" w:lineRule="auto"/>
              <w:jc w:val="center"/>
              <w:rPr>
                <w:b/>
                <w:bCs/>
                <w:sz w:val="20"/>
                <w:szCs w:val="20"/>
              </w:rPr>
            </w:pPr>
            <w:r w:rsidRPr="00932101">
              <w:rPr>
                <w:b/>
                <w:bCs/>
                <w:sz w:val="20"/>
                <w:szCs w:val="20"/>
              </w:rPr>
              <w:t>Reactivos de Instrumento</w:t>
            </w:r>
          </w:p>
        </w:tc>
        <w:tc>
          <w:tcPr>
            <w:tcW w:w="2029" w:type="dxa"/>
          </w:tcPr>
          <w:p w:rsidR="004524E3" w:rsidRPr="00932101" w:rsidRDefault="004524E3" w:rsidP="004524E3">
            <w:pPr>
              <w:pStyle w:val="Default"/>
              <w:spacing w:line="240" w:lineRule="auto"/>
              <w:jc w:val="center"/>
              <w:rPr>
                <w:b/>
                <w:bCs/>
                <w:sz w:val="20"/>
                <w:szCs w:val="20"/>
              </w:rPr>
            </w:pPr>
            <w:r w:rsidRPr="00932101">
              <w:rPr>
                <w:b/>
                <w:bCs/>
                <w:sz w:val="20"/>
                <w:szCs w:val="20"/>
              </w:rPr>
              <w:t xml:space="preserve">Reactivos de Instrumento Panel </w:t>
            </w:r>
          </w:p>
          <w:p w:rsidR="004524E3" w:rsidRPr="00932101" w:rsidRDefault="004524E3" w:rsidP="004524E3">
            <w:pPr>
              <w:pStyle w:val="Default"/>
              <w:spacing w:line="240" w:lineRule="auto"/>
              <w:jc w:val="center"/>
              <w:rPr>
                <w:b/>
                <w:bCs/>
                <w:sz w:val="20"/>
                <w:szCs w:val="20"/>
              </w:rPr>
            </w:pPr>
          </w:p>
        </w:tc>
        <w:tc>
          <w:tcPr>
            <w:tcW w:w="1604" w:type="dxa"/>
          </w:tcPr>
          <w:p w:rsidR="004524E3" w:rsidRPr="00932101" w:rsidRDefault="004524E3" w:rsidP="0081427A">
            <w:pPr>
              <w:pStyle w:val="Default"/>
              <w:spacing w:line="240" w:lineRule="auto"/>
              <w:jc w:val="center"/>
              <w:rPr>
                <w:b/>
                <w:bCs/>
                <w:sz w:val="20"/>
                <w:szCs w:val="20"/>
              </w:rPr>
            </w:pPr>
            <w:r w:rsidRPr="00932101">
              <w:rPr>
                <w:b/>
                <w:bCs/>
                <w:sz w:val="20"/>
                <w:szCs w:val="20"/>
              </w:rPr>
              <w:t>Justificación de su inclusión en Panel</w:t>
            </w:r>
          </w:p>
        </w:tc>
      </w:tr>
      <w:tr w:rsidR="004524E3" w:rsidRPr="00932101" w:rsidTr="00FB3859">
        <w:tc>
          <w:tcPr>
            <w:tcW w:w="1811" w:type="dxa"/>
            <w:vAlign w:val="center"/>
          </w:tcPr>
          <w:p w:rsidR="004524E3" w:rsidRPr="00932101" w:rsidRDefault="004524E3" w:rsidP="0081427A">
            <w:pPr>
              <w:pStyle w:val="Default"/>
              <w:spacing w:line="240" w:lineRule="auto"/>
              <w:jc w:val="both"/>
              <w:rPr>
                <w:b/>
                <w:bCs/>
                <w:sz w:val="20"/>
                <w:szCs w:val="20"/>
              </w:rPr>
            </w:pPr>
            <w:r w:rsidRPr="00932101">
              <w:rPr>
                <w:b/>
                <w:bCs/>
                <w:sz w:val="20"/>
                <w:szCs w:val="20"/>
              </w:rPr>
              <w:t xml:space="preserve">Datos generales de los beneficiarios </w:t>
            </w:r>
          </w:p>
        </w:tc>
        <w:tc>
          <w:tcPr>
            <w:tcW w:w="1907" w:type="dxa"/>
            <w:vAlign w:val="center"/>
          </w:tcPr>
          <w:p w:rsidR="004524E3" w:rsidRPr="00932101" w:rsidRDefault="004524E3" w:rsidP="0081427A">
            <w:pPr>
              <w:pStyle w:val="Default"/>
              <w:spacing w:line="240" w:lineRule="auto"/>
              <w:ind w:left="88"/>
              <w:jc w:val="both"/>
              <w:rPr>
                <w:bCs/>
                <w:sz w:val="20"/>
                <w:szCs w:val="20"/>
              </w:rPr>
            </w:pPr>
            <w:r w:rsidRPr="00932101">
              <w:rPr>
                <w:bCs/>
                <w:sz w:val="20"/>
                <w:szCs w:val="20"/>
              </w:rPr>
              <w:t>Tendrá efecto en todos los plazos al conocer las características de la población beneficiada</w:t>
            </w:r>
          </w:p>
        </w:tc>
        <w:tc>
          <w:tcPr>
            <w:tcW w:w="2408" w:type="dxa"/>
          </w:tcPr>
          <w:p w:rsidR="004524E3" w:rsidRPr="00932101" w:rsidRDefault="004524E3" w:rsidP="0081427A">
            <w:pPr>
              <w:pStyle w:val="Default"/>
              <w:numPr>
                <w:ilvl w:val="0"/>
                <w:numId w:val="3"/>
              </w:numPr>
              <w:spacing w:line="240" w:lineRule="auto"/>
              <w:ind w:left="513" w:hanging="425"/>
              <w:jc w:val="both"/>
              <w:rPr>
                <w:bCs/>
                <w:sz w:val="20"/>
                <w:szCs w:val="20"/>
              </w:rPr>
            </w:pPr>
            <w:r w:rsidRPr="00932101">
              <w:rPr>
                <w:bCs/>
                <w:sz w:val="20"/>
                <w:szCs w:val="20"/>
              </w:rPr>
              <w:t>Nombre.</w:t>
            </w:r>
          </w:p>
          <w:p w:rsidR="004524E3" w:rsidRPr="00932101" w:rsidRDefault="004524E3" w:rsidP="0081427A">
            <w:pPr>
              <w:pStyle w:val="Default"/>
              <w:numPr>
                <w:ilvl w:val="0"/>
                <w:numId w:val="3"/>
              </w:numPr>
              <w:spacing w:line="240" w:lineRule="auto"/>
              <w:ind w:left="513" w:hanging="425"/>
              <w:jc w:val="both"/>
              <w:rPr>
                <w:bCs/>
                <w:sz w:val="20"/>
                <w:szCs w:val="20"/>
              </w:rPr>
            </w:pPr>
            <w:r w:rsidRPr="00932101">
              <w:rPr>
                <w:bCs/>
                <w:sz w:val="20"/>
                <w:szCs w:val="20"/>
              </w:rPr>
              <w:t>Edad.</w:t>
            </w:r>
          </w:p>
          <w:p w:rsidR="004524E3" w:rsidRPr="00932101" w:rsidRDefault="004524E3" w:rsidP="0081427A">
            <w:pPr>
              <w:pStyle w:val="Default"/>
              <w:numPr>
                <w:ilvl w:val="0"/>
                <w:numId w:val="3"/>
              </w:numPr>
              <w:spacing w:line="240" w:lineRule="auto"/>
              <w:ind w:left="513" w:hanging="425"/>
              <w:jc w:val="both"/>
              <w:rPr>
                <w:bCs/>
                <w:sz w:val="20"/>
                <w:szCs w:val="20"/>
              </w:rPr>
            </w:pPr>
            <w:r w:rsidRPr="00932101">
              <w:rPr>
                <w:bCs/>
                <w:sz w:val="20"/>
                <w:szCs w:val="20"/>
              </w:rPr>
              <w:t>Género.</w:t>
            </w:r>
          </w:p>
          <w:p w:rsidR="004524E3" w:rsidRPr="00932101" w:rsidRDefault="004524E3" w:rsidP="0081427A">
            <w:pPr>
              <w:pStyle w:val="Default"/>
              <w:numPr>
                <w:ilvl w:val="0"/>
                <w:numId w:val="3"/>
              </w:numPr>
              <w:spacing w:line="240" w:lineRule="auto"/>
              <w:ind w:left="513" w:hanging="425"/>
              <w:jc w:val="both"/>
              <w:rPr>
                <w:bCs/>
                <w:sz w:val="20"/>
                <w:szCs w:val="20"/>
              </w:rPr>
            </w:pPr>
            <w:r w:rsidRPr="00932101">
              <w:rPr>
                <w:bCs/>
                <w:sz w:val="20"/>
                <w:szCs w:val="20"/>
              </w:rPr>
              <w:t>Tipo de beneficio recibido (repellado y pintura o entrega de pintura).</w:t>
            </w:r>
          </w:p>
        </w:tc>
        <w:tc>
          <w:tcPr>
            <w:tcW w:w="2029" w:type="dxa"/>
          </w:tcPr>
          <w:p w:rsidR="004524E3" w:rsidRPr="00932101" w:rsidRDefault="00BB3A8E" w:rsidP="00532F05">
            <w:pPr>
              <w:pStyle w:val="Default"/>
              <w:spacing w:line="240" w:lineRule="auto"/>
              <w:ind w:left="88"/>
              <w:jc w:val="both"/>
              <w:rPr>
                <w:bCs/>
                <w:sz w:val="20"/>
                <w:szCs w:val="20"/>
              </w:rPr>
            </w:pPr>
            <w:r w:rsidRPr="00932101">
              <w:rPr>
                <w:bCs/>
                <w:sz w:val="20"/>
                <w:szCs w:val="20"/>
              </w:rPr>
              <w:t>.</w:t>
            </w:r>
            <w:r w:rsidR="00532F05" w:rsidRPr="00932101">
              <w:rPr>
                <w:bCs/>
                <w:sz w:val="20"/>
                <w:szCs w:val="20"/>
              </w:rPr>
              <w:t>Proyección del Programa al término del mismo.</w:t>
            </w:r>
          </w:p>
          <w:p w:rsidR="00532F05" w:rsidRPr="00932101" w:rsidRDefault="00532F05" w:rsidP="00532F05">
            <w:pPr>
              <w:pStyle w:val="Default"/>
              <w:spacing w:line="240" w:lineRule="auto"/>
              <w:ind w:left="88"/>
              <w:jc w:val="both"/>
              <w:rPr>
                <w:bCs/>
                <w:sz w:val="20"/>
                <w:szCs w:val="20"/>
              </w:rPr>
            </w:pPr>
          </w:p>
          <w:p w:rsidR="00532F05" w:rsidRPr="00932101" w:rsidRDefault="00532F05" w:rsidP="00532F05">
            <w:pPr>
              <w:pStyle w:val="Default"/>
              <w:spacing w:line="240" w:lineRule="auto"/>
              <w:ind w:left="88"/>
              <w:jc w:val="both"/>
              <w:rPr>
                <w:bCs/>
                <w:sz w:val="20"/>
                <w:szCs w:val="20"/>
              </w:rPr>
            </w:pPr>
            <w:r w:rsidRPr="00932101">
              <w:rPr>
                <w:bCs/>
                <w:sz w:val="20"/>
                <w:szCs w:val="20"/>
              </w:rPr>
              <w:t>Alcances y Objetivos del Programa</w:t>
            </w:r>
          </w:p>
          <w:p w:rsidR="00EE50CC" w:rsidRPr="00932101" w:rsidRDefault="00532F05" w:rsidP="00BB3A8E">
            <w:pPr>
              <w:pStyle w:val="Default"/>
              <w:spacing w:line="240" w:lineRule="auto"/>
              <w:jc w:val="both"/>
              <w:rPr>
                <w:bCs/>
                <w:sz w:val="20"/>
                <w:szCs w:val="20"/>
              </w:rPr>
            </w:pPr>
            <w:r w:rsidRPr="00932101">
              <w:rPr>
                <w:bCs/>
                <w:sz w:val="20"/>
                <w:szCs w:val="20"/>
              </w:rPr>
              <w:t>Qué impacto tendrá en la comunidad, datos cualitativos.</w:t>
            </w:r>
          </w:p>
        </w:tc>
        <w:tc>
          <w:tcPr>
            <w:tcW w:w="1604" w:type="dxa"/>
          </w:tcPr>
          <w:p w:rsidR="004524E3" w:rsidRPr="00932101" w:rsidRDefault="00532F05" w:rsidP="00532F05">
            <w:pPr>
              <w:pStyle w:val="Default"/>
              <w:spacing w:line="240" w:lineRule="auto"/>
              <w:jc w:val="both"/>
              <w:rPr>
                <w:bCs/>
                <w:sz w:val="20"/>
                <w:szCs w:val="20"/>
              </w:rPr>
            </w:pPr>
            <w:r w:rsidRPr="00932101">
              <w:rPr>
                <w:bCs/>
                <w:sz w:val="20"/>
                <w:szCs w:val="20"/>
              </w:rPr>
              <w:t>Tendrá efecto en todos los plazos al conocer los alcances en el la población beneficiada</w:t>
            </w:r>
          </w:p>
        </w:tc>
      </w:tr>
      <w:tr w:rsidR="0046061F" w:rsidRPr="00932101" w:rsidTr="00FB3859">
        <w:tc>
          <w:tcPr>
            <w:tcW w:w="1811" w:type="dxa"/>
            <w:vAlign w:val="center"/>
          </w:tcPr>
          <w:p w:rsidR="0046061F" w:rsidRPr="00932101" w:rsidRDefault="0046061F" w:rsidP="00E86FA2">
            <w:pPr>
              <w:pStyle w:val="Default"/>
              <w:spacing w:line="240" w:lineRule="auto"/>
              <w:jc w:val="both"/>
              <w:rPr>
                <w:b/>
                <w:bCs/>
                <w:sz w:val="20"/>
                <w:szCs w:val="20"/>
              </w:rPr>
            </w:pPr>
            <w:r w:rsidRPr="0046061F">
              <w:rPr>
                <w:b/>
                <w:bCs/>
                <w:sz w:val="20"/>
                <w:szCs w:val="20"/>
              </w:rPr>
              <w:t>Características de la vivienda</w:t>
            </w:r>
          </w:p>
        </w:tc>
        <w:tc>
          <w:tcPr>
            <w:tcW w:w="1907" w:type="dxa"/>
          </w:tcPr>
          <w:p w:rsidR="0046061F" w:rsidRPr="00932101" w:rsidRDefault="0046061F" w:rsidP="00531035">
            <w:pPr>
              <w:pStyle w:val="Default"/>
              <w:spacing w:line="240" w:lineRule="auto"/>
              <w:jc w:val="both"/>
              <w:rPr>
                <w:bCs/>
                <w:sz w:val="20"/>
                <w:szCs w:val="20"/>
              </w:rPr>
            </w:pPr>
            <w:r w:rsidRPr="0046061F">
              <w:rPr>
                <w:bCs/>
                <w:sz w:val="20"/>
                <w:szCs w:val="20"/>
              </w:rPr>
              <w:t xml:space="preserve">Tendrá efecto a corto y mediano placo al mejorar la calidad de las viviendas ubicadas en colonias </w:t>
            </w:r>
            <w:r w:rsidRPr="0046061F">
              <w:rPr>
                <w:bCs/>
                <w:sz w:val="20"/>
                <w:szCs w:val="20"/>
              </w:rPr>
              <w:lastRenderedPageBreak/>
              <w:t>con alto índice de deterioro</w:t>
            </w:r>
          </w:p>
        </w:tc>
        <w:tc>
          <w:tcPr>
            <w:tcW w:w="2408" w:type="dxa"/>
          </w:tcPr>
          <w:p w:rsidR="0046061F" w:rsidRDefault="0046061F" w:rsidP="0046061F">
            <w:pPr>
              <w:pStyle w:val="Default"/>
              <w:numPr>
                <w:ilvl w:val="0"/>
                <w:numId w:val="3"/>
              </w:numPr>
              <w:spacing w:line="240" w:lineRule="auto"/>
              <w:jc w:val="both"/>
              <w:rPr>
                <w:bCs/>
                <w:sz w:val="20"/>
                <w:szCs w:val="20"/>
              </w:rPr>
            </w:pPr>
            <w:r w:rsidRPr="0046061F">
              <w:rPr>
                <w:bCs/>
                <w:sz w:val="20"/>
                <w:szCs w:val="20"/>
              </w:rPr>
              <w:lastRenderedPageBreak/>
              <w:t xml:space="preserve">Número de cuartos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Identificar a los dueños y a los </w:t>
            </w:r>
            <w:r w:rsidRPr="0046061F">
              <w:rPr>
                <w:bCs/>
                <w:sz w:val="20"/>
                <w:szCs w:val="20"/>
              </w:rPr>
              <w:lastRenderedPageBreak/>
              <w:t xml:space="preserve">que rentan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Antigüedad de residencia </w:t>
            </w:r>
          </w:p>
          <w:p w:rsidR="0046061F" w:rsidRPr="00932101" w:rsidRDefault="0046061F" w:rsidP="0046061F">
            <w:pPr>
              <w:pStyle w:val="Default"/>
              <w:numPr>
                <w:ilvl w:val="0"/>
                <w:numId w:val="3"/>
              </w:numPr>
              <w:spacing w:line="240" w:lineRule="auto"/>
              <w:jc w:val="both"/>
              <w:rPr>
                <w:bCs/>
                <w:sz w:val="20"/>
                <w:szCs w:val="20"/>
              </w:rPr>
            </w:pPr>
            <w:r w:rsidRPr="0046061F">
              <w:rPr>
                <w:bCs/>
                <w:sz w:val="20"/>
                <w:szCs w:val="20"/>
              </w:rPr>
              <w:t>Metros construidos</w:t>
            </w:r>
          </w:p>
        </w:tc>
        <w:tc>
          <w:tcPr>
            <w:tcW w:w="2029" w:type="dxa"/>
          </w:tcPr>
          <w:p w:rsidR="0046061F" w:rsidRPr="00932101" w:rsidRDefault="0046061F" w:rsidP="00BB3A8E">
            <w:pPr>
              <w:pStyle w:val="Default"/>
              <w:numPr>
                <w:ilvl w:val="0"/>
                <w:numId w:val="3"/>
              </w:numPr>
              <w:spacing w:line="240" w:lineRule="auto"/>
              <w:jc w:val="both"/>
              <w:rPr>
                <w:bCs/>
                <w:sz w:val="20"/>
                <w:szCs w:val="20"/>
              </w:rPr>
            </w:pPr>
          </w:p>
        </w:tc>
        <w:tc>
          <w:tcPr>
            <w:tcW w:w="1604" w:type="dxa"/>
          </w:tcPr>
          <w:p w:rsidR="0046061F" w:rsidRPr="00932101" w:rsidRDefault="0046061F" w:rsidP="00532F05">
            <w:pPr>
              <w:pStyle w:val="Default"/>
              <w:spacing w:line="240" w:lineRule="auto"/>
              <w:jc w:val="both"/>
              <w:rPr>
                <w:bCs/>
                <w:sz w:val="20"/>
                <w:szCs w:val="20"/>
              </w:rPr>
            </w:pPr>
          </w:p>
        </w:tc>
      </w:tr>
      <w:tr w:rsidR="0046061F" w:rsidRPr="00932101" w:rsidTr="00FB3859">
        <w:tc>
          <w:tcPr>
            <w:tcW w:w="1811" w:type="dxa"/>
            <w:vAlign w:val="center"/>
          </w:tcPr>
          <w:p w:rsidR="0046061F" w:rsidRPr="00932101" w:rsidRDefault="0046061F" w:rsidP="00E86FA2">
            <w:pPr>
              <w:pStyle w:val="Default"/>
              <w:spacing w:line="240" w:lineRule="auto"/>
              <w:jc w:val="both"/>
              <w:rPr>
                <w:b/>
                <w:bCs/>
                <w:sz w:val="20"/>
                <w:szCs w:val="20"/>
              </w:rPr>
            </w:pPr>
            <w:r w:rsidRPr="0046061F">
              <w:rPr>
                <w:b/>
                <w:bCs/>
                <w:sz w:val="20"/>
                <w:szCs w:val="20"/>
              </w:rPr>
              <w:lastRenderedPageBreak/>
              <w:t>Características socioeconómicas</w:t>
            </w:r>
          </w:p>
        </w:tc>
        <w:tc>
          <w:tcPr>
            <w:tcW w:w="1907" w:type="dxa"/>
          </w:tcPr>
          <w:p w:rsidR="0046061F" w:rsidRPr="00932101" w:rsidRDefault="0046061F" w:rsidP="00531035">
            <w:pPr>
              <w:pStyle w:val="Default"/>
              <w:spacing w:line="240" w:lineRule="auto"/>
              <w:jc w:val="both"/>
              <w:rPr>
                <w:bCs/>
                <w:sz w:val="20"/>
                <w:szCs w:val="20"/>
              </w:rPr>
            </w:pPr>
            <w:r w:rsidRPr="0046061F">
              <w:rPr>
                <w:bCs/>
                <w:sz w:val="20"/>
                <w:szCs w:val="20"/>
              </w:rPr>
              <w:t>Tendrá efecto en todos los plazos al conocer las características de la población beneficiada</w:t>
            </w:r>
          </w:p>
        </w:tc>
        <w:tc>
          <w:tcPr>
            <w:tcW w:w="2408" w:type="dxa"/>
          </w:tcPr>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¿Cuántas personas aportan al ingreso familiar?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Ingreso mensual familiar </w:t>
            </w:r>
            <w:r w:rsidRPr="0046061F">
              <w:rPr>
                <w:bCs/>
                <w:sz w:val="20"/>
                <w:szCs w:val="20"/>
              </w:rPr>
              <w:t xml:space="preserve"> Nivel de gastos Mensuales </w:t>
            </w:r>
          </w:p>
          <w:p w:rsidR="0046061F" w:rsidRPr="00932101" w:rsidRDefault="0046061F" w:rsidP="0046061F">
            <w:pPr>
              <w:pStyle w:val="Default"/>
              <w:numPr>
                <w:ilvl w:val="0"/>
                <w:numId w:val="3"/>
              </w:numPr>
              <w:spacing w:line="240" w:lineRule="auto"/>
              <w:jc w:val="both"/>
              <w:rPr>
                <w:bCs/>
                <w:sz w:val="20"/>
                <w:szCs w:val="20"/>
              </w:rPr>
            </w:pPr>
            <w:r w:rsidRPr="0046061F">
              <w:rPr>
                <w:bCs/>
                <w:sz w:val="20"/>
                <w:szCs w:val="20"/>
              </w:rPr>
              <w:t>Monto pagado para mantenimiento de la casa habitación</w:t>
            </w:r>
          </w:p>
        </w:tc>
        <w:tc>
          <w:tcPr>
            <w:tcW w:w="2029" w:type="dxa"/>
          </w:tcPr>
          <w:p w:rsidR="0046061F" w:rsidRPr="00932101" w:rsidRDefault="0046061F" w:rsidP="00BB3A8E">
            <w:pPr>
              <w:pStyle w:val="Default"/>
              <w:numPr>
                <w:ilvl w:val="0"/>
                <w:numId w:val="3"/>
              </w:numPr>
              <w:spacing w:line="240" w:lineRule="auto"/>
              <w:jc w:val="both"/>
              <w:rPr>
                <w:bCs/>
                <w:sz w:val="20"/>
                <w:szCs w:val="20"/>
              </w:rPr>
            </w:pPr>
          </w:p>
        </w:tc>
        <w:tc>
          <w:tcPr>
            <w:tcW w:w="1604" w:type="dxa"/>
          </w:tcPr>
          <w:p w:rsidR="0046061F" w:rsidRPr="00932101" w:rsidRDefault="0046061F" w:rsidP="00532F05">
            <w:pPr>
              <w:pStyle w:val="Default"/>
              <w:spacing w:line="240" w:lineRule="auto"/>
              <w:jc w:val="both"/>
              <w:rPr>
                <w:bCs/>
                <w:sz w:val="20"/>
                <w:szCs w:val="20"/>
              </w:rPr>
            </w:pPr>
          </w:p>
        </w:tc>
      </w:tr>
      <w:tr w:rsidR="004524E3" w:rsidRPr="00932101" w:rsidTr="00FB3859">
        <w:tc>
          <w:tcPr>
            <w:tcW w:w="1811" w:type="dxa"/>
            <w:vAlign w:val="center"/>
          </w:tcPr>
          <w:p w:rsidR="004524E3" w:rsidRDefault="0046061F" w:rsidP="00E86FA2">
            <w:pPr>
              <w:pStyle w:val="Default"/>
              <w:spacing w:line="240" w:lineRule="auto"/>
              <w:jc w:val="both"/>
              <w:rPr>
                <w:b/>
                <w:bCs/>
                <w:sz w:val="20"/>
                <w:szCs w:val="20"/>
              </w:rPr>
            </w:pPr>
            <w:r w:rsidRPr="0046061F">
              <w:rPr>
                <w:b/>
                <w:bCs/>
                <w:sz w:val="20"/>
                <w:szCs w:val="20"/>
              </w:rPr>
              <w:t>Datos de incorporación al Programa</w:t>
            </w: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Default="0046061F" w:rsidP="00E86FA2">
            <w:pPr>
              <w:pStyle w:val="Default"/>
              <w:spacing w:line="240" w:lineRule="auto"/>
              <w:jc w:val="both"/>
              <w:rPr>
                <w:b/>
                <w:bCs/>
                <w:sz w:val="20"/>
                <w:szCs w:val="20"/>
              </w:rPr>
            </w:pPr>
          </w:p>
          <w:p w:rsidR="0046061F" w:rsidRPr="00932101" w:rsidRDefault="0046061F" w:rsidP="00E86FA2">
            <w:pPr>
              <w:pStyle w:val="Default"/>
              <w:spacing w:line="240" w:lineRule="auto"/>
              <w:jc w:val="both"/>
              <w:rPr>
                <w:b/>
                <w:bCs/>
                <w:sz w:val="20"/>
                <w:szCs w:val="20"/>
              </w:rPr>
            </w:pPr>
          </w:p>
        </w:tc>
        <w:tc>
          <w:tcPr>
            <w:tcW w:w="1907" w:type="dxa"/>
          </w:tcPr>
          <w:p w:rsidR="004524E3" w:rsidRDefault="0046061F" w:rsidP="00531035">
            <w:pPr>
              <w:pStyle w:val="Default"/>
              <w:spacing w:line="240" w:lineRule="auto"/>
              <w:jc w:val="both"/>
              <w:rPr>
                <w:bCs/>
                <w:sz w:val="20"/>
                <w:szCs w:val="20"/>
              </w:rPr>
            </w:pPr>
            <w:r w:rsidRPr="0046061F">
              <w:rPr>
                <w:bCs/>
                <w:sz w:val="20"/>
                <w:szCs w:val="20"/>
              </w:rPr>
              <w:t>Tendrá efecto social al saber el conocimiento del Programa</w:t>
            </w: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Pr="00932101" w:rsidRDefault="0046061F" w:rsidP="00531035">
            <w:pPr>
              <w:pStyle w:val="Default"/>
              <w:spacing w:line="240" w:lineRule="auto"/>
              <w:jc w:val="both"/>
              <w:rPr>
                <w:bCs/>
                <w:sz w:val="20"/>
                <w:szCs w:val="20"/>
              </w:rPr>
            </w:pPr>
          </w:p>
        </w:tc>
        <w:tc>
          <w:tcPr>
            <w:tcW w:w="2408" w:type="dxa"/>
          </w:tcPr>
          <w:p w:rsidR="0046061F" w:rsidRDefault="0046061F" w:rsidP="0046061F">
            <w:pPr>
              <w:pStyle w:val="Default"/>
              <w:numPr>
                <w:ilvl w:val="0"/>
                <w:numId w:val="3"/>
              </w:numPr>
              <w:spacing w:line="240" w:lineRule="auto"/>
              <w:jc w:val="both"/>
              <w:rPr>
                <w:bCs/>
                <w:sz w:val="20"/>
                <w:szCs w:val="20"/>
              </w:rPr>
            </w:pPr>
            <w:r w:rsidRPr="0046061F">
              <w:rPr>
                <w:bCs/>
                <w:sz w:val="20"/>
                <w:szCs w:val="20"/>
              </w:rPr>
              <w:t>¿Cómo se enteró del Programa?</w:t>
            </w:r>
          </w:p>
          <w:p w:rsidR="0046061F" w:rsidRDefault="0046061F" w:rsidP="0046061F">
            <w:pPr>
              <w:pStyle w:val="Default"/>
              <w:numPr>
                <w:ilvl w:val="0"/>
                <w:numId w:val="3"/>
              </w:numPr>
              <w:spacing w:line="240" w:lineRule="auto"/>
              <w:jc w:val="both"/>
              <w:rPr>
                <w:bCs/>
                <w:sz w:val="20"/>
                <w:szCs w:val="20"/>
              </w:rPr>
            </w:pPr>
            <w:r>
              <w:rPr>
                <w:bCs/>
                <w:sz w:val="20"/>
                <w:szCs w:val="20"/>
              </w:rPr>
              <w:t xml:space="preserve"> </w:t>
            </w:r>
            <w:r w:rsidRPr="0046061F">
              <w:rPr>
                <w:bCs/>
                <w:sz w:val="20"/>
                <w:szCs w:val="20"/>
              </w:rPr>
              <w:t>¿En qué fecha presentaron su solicitud</w:t>
            </w:r>
            <w:r>
              <w:rPr>
                <w:bCs/>
                <w:sz w:val="20"/>
                <w:szCs w:val="20"/>
              </w:rPr>
              <w:t xml:space="preserve"> de incorporación al Programa?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 ¿En qué fecha se realizó la verificación física de </w:t>
            </w:r>
            <w:r>
              <w:rPr>
                <w:bCs/>
                <w:sz w:val="20"/>
                <w:szCs w:val="20"/>
              </w:rPr>
              <w:t xml:space="preserve">las necesidades de la colonia?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 ¿En qué fecha se notificó que serí</w:t>
            </w:r>
            <w:r>
              <w:rPr>
                <w:bCs/>
                <w:sz w:val="20"/>
                <w:szCs w:val="20"/>
              </w:rPr>
              <w:t xml:space="preserve">an beneficiarios del Programa?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 ¿Se le informó sobre los instrumentos existentes para interponer una </w:t>
            </w:r>
            <w:r>
              <w:rPr>
                <w:bCs/>
                <w:sz w:val="20"/>
                <w:szCs w:val="20"/>
              </w:rPr>
              <w:t xml:space="preserve">queja o denuncia?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¿Cómo califica la convivencia </w:t>
            </w:r>
            <w:r>
              <w:rPr>
                <w:bCs/>
                <w:sz w:val="20"/>
                <w:szCs w:val="20"/>
              </w:rPr>
              <w:t xml:space="preserve">que existe entre los vecinos?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¿Cree que el Programa mejorará </w:t>
            </w:r>
            <w:r>
              <w:rPr>
                <w:bCs/>
                <w:sz w:val="20"/>
                <w:szCs w:val="20"/>
              </w:rPr>
              <w:t xml:space="preserve">la relación entre los vecinos? </w:t>
            </w:r>
          </w:p>
          <w:p w:rsidR="0046061F" w:rsidRDefault="0046061F" w:rsidP="0046061F">
            <w:pPr>
              <w:pStyle w:val="Default"/>
              <w:numPr>
                <w:ilvl w:val="0"/>
                <w:numId w:val="3"/>
              </w:numPr>
              <w:spacing w:line="240" w:lineRule="auto"/>
              <w:jc w:val="both"/>
              <w:rPr>
                <w:bCs/>
                <w:sz w:val="20"/>
                <w:szCs w:val="20"/>
              </w:rPr>
            </w:pPr>
            <w:r>
              <w:rPr>
                <w:bCs/>
                <w:sz w:val="20"/>
                <w:szCs w:val="20"/>
              </w:rPr>
              <w:t xml:space="preserve"> ¿Participó en las Asambleas?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 ¿Cree que asistir a las Asambleas </w:t>
            </w:r>
            <w:r>
              <w:rPr>
                <w:bCs/>
                <w:sz w:val="20"/>
                <w:szCs w:val="20"/>
              </w:rPr>
              <w:t xml:space="preserve">mejora la </w:t>
            </w:r>
            <w:r>
              <w:rPr>
                <w:bCs/>
                <w:sz w:val="20"/>
                <w:szCs w:val="20"/>
              </w:rPr>
              <w:lastRenderedPageBreak/>
              <w:t xml:space="preserve">convivencia vecinal? </w:t>
            </w:r>
          </w:p>
          <w:p w:rsidR="004524E3" w:rsidRDefault="0046061F" w:rsidP="0046061F">
            <w:pPr>
              <w:pStyle w:val="Default"/>
              <w:numPr>
                <w:ilvl w:val="0"/>
                <w:numId w:val="3"/>
              </w:numPr>
              <w:spacing w:line="240" w:lineRule="auto"/>
              <w:jc w:val="both"/>
              <w:rPr>
                <w:bCs/>
                <w:sz w:val="20"/>
                <w:szCs w:val="20"/>
              </w:rPr>
            </w:pPr>
            <w:r w:rsidRPr="0046061F">
              <w:rPr>
                <w:bCs/>
                <w:sz w:val="20"/>
                <w:szCs w:val="20"/>
              </w:rPr>
              <w:t xml:space="preserve"> ¿Cómo califica el proceso d</w:t>
            </w:r>
            <w:r>
              <w:rPr>
                <w:bCs/>
                <w:sz w:val="20"/>
                <w:szCs w:val="20"/>
              </w:rPr>
              <w:t xml:space="preserve">e </w:t>
            </w:r>
            <w:r w:rsidRPr="0046061F">
              <w:rPr>
                <w:bCs/>
                <w:sz w:val="20"/>
                <w:szCs w:val="20"/>
              </w:rPr>
              <w:t>incorporación al Programa?</w:t>
            </w:r>
          </w:p>
          <w:p w:rsidR="0046061F" w:rsidRPr="00932101" w:rsidRDefault="0046061F" w:rsidP="0046061F">
            <w:pPr>
              <w:pStyle w:val="Default"/>
              <w:numPr>
                <w:ilvl w:val="0"/>
                <w:numId w:val="3"/>
              </w:numPr>
              <w:spacing w:line="240" w:lineRule="auto"/>
              <w:jc w:val="both"/>
              <w:rPr>
                <w:bCs/>
                <w:sz w:val="20"/>
                <w:szCs w:val="20"/>
              </w:rPr>
            </w:pPr>
          </w:p>
        </w:tc>
        <w:tc>
          <w:tcPr>
            <w:tcW w:w="2029" w:type="dxa"/>
          </w:tcPr>
          <w:p w:rsidR="00BB3A8E" w:rsidRPr="00932101" w:rsidRDefault="00532F05" w:rsidP="00BB3A8E">
            <w:pPr>
              <w:pStyle w:val="Default"/>
              <w:numPr>
                <w:ilvl w:val="0"/>
                <w:numId w:val="3"/>
              </w:numPr>
              <w:spacing w:line="240" w:lineRule="auto"/>
              <w:jc w:val="both"/>
              <w:rPr>
                <w:bCs/>
                <w:sz w:val="20"/>
                <w:szCs w:val="20"/>
              </w:rPr>
            </w:pPr>
            <w:r w:rsidRPr="00932101">
              <w:rPr>
                <w:bCs/>
                <w:sz w:val="20"/>
                <w:szCs w:val="20"/>
              </w:rPr>
              <w:lastRenderedPageBreak/>
              <w:t>¿Cómo impactará</w:t>
            </w:r>
            <w:r w:rsidR="00BB3A8E" w:rsidRPr="00932101">
              <w:rPr>
                <w:bCs/>
                <w:sz w:val="20"/>
                <w:szCs w:val="20"/>
              </w:rPr>
              <w:t xml:space="preserve"> en la comunidad la obra realizada con el programa</w:t>
            </w:r>
            <w:proofErr w:type="gramStart"/>
            <w:r w:rsidR="00BB3A8E" w:rsidRPr="00932101">
              <w:rPr>
                <w:bCs/>
                <w:sz w:val="20"/>
                <w:szCs w:val="20"/>
              </w:rPr>
              <w:t>?.</w:t>
            </w:r>
            <w:proofErr w:type="gramEnd"/>
          </w:p>
          <w:p w:rsidR="004524E3" w:rsidRPr="00932101" w:rsidRDefault="00532F05" w:rsidP="00E86FA2">
            <w:pPr>
              <w:pStyle w:val="Default"/>
              <w:numPr>
                <w:ilvl w:val="0"/>
                <w:numId w:val="3"/>
              </w:numPr>
              <w:spacing w:line="240" w:lineRule="auto"/>
              <w:jc w:val="both"/>
              <w:rPr>
                <w:bCs/>
                <w:sz w:val="20"/>
                <w:szCs w:val="20"/>
              </w:rPr>
            </w:pPr>
            <w:r w:rsidRPr="00932101">
              <w:rPr>
                <w:bCs/>
                <w:sz w:val="20"/>
                <w:szCs w:val="20"/>
              </w:rPr>
              <w:t>Alcances y Objetivos Alcanzados</w:t>
            </w:r>
            <w:proofErr w:type="gramStart"/>
            <w:r w:rsidRPr="00932101">
              <w:rPr>
                <w:bCs/>
                <w:sz w:val="20"/>
                <w:szCs w:val="20"/>
              </w:rPr>
              <w:t>?.</w:t>
            </w:r>
            <w:proofErr w:type="gramEnd"/>
          </w:p>
        </w:tc>
        <w:tc>
          <w:tcPr>
            <w:tcW w:w="1604" w:type="dxa"/>
          </w:tcPr>
          <w:p w:rsidR="004524E3" w:rsidRPr="00932101" w:rsidRDefault="00532F05" w:rsidP="00532F05">
            <w:pPr>
              <w:pStyle w:val="Default"/>
              <w:spacing w:line="240" w:lineRule="auto"/>
              <w:jc w:val="both"/>
              <w:rPr>
                <w:bCs/>
                <w:sz w:val="20"/>
                <w:szCs w:val="20"/>
              </w:rPr>
            </w:pPr>
            <w:r w:rsidRPr="00932101">
              <w:rPr>
                <w:bCs/>
                <w:sz w:val="20"/>
                <w:szCs w:val="20"/>
              </w:rPr>
              <w:t>Qué impacto tendrá en la comunidad, datos cualitativos. Y cuantitativos</w:t>
            </w:r>
          </w:p>
        </w:tc>
      </w:tr>
      <w:tr w:rsidR="0046061F" w:rsidRPr="00932101" w:rsidTr="00FB3859">
        <w:tc>
          <w:tcPr>
            <w:tcW w:w="1811" w:type="dxa"/>
            <w:vAlign w:val="center"/>
          </w:tcPr>
          <w:p w:rsidR="0046061F" w:rsidRPr="0046061F" w:rsidRDefault="0046061F" w:rsidP="00E86FA2">
            <w:pPr>
              <w:pStyle w:val="Default"/>
              <w:spacing w:line="240" w:lineRule="auto"/>
              <w:jc w:val="both"/>
              <w:rPr>
                <w:b/>
                <w:bCs/>
                <w:sz w:val="20"/>
                <w:szCs w:val="20"/>
              </w:rPr>
            </w:pPr>
            <w:r w:rsidRPr="0046061F">
              <w:rPr>
                <w:b/>
                <w:bCs/>
                <w:sz w:val="20"/>
                <w:szCs w:val="20"/>
              </w:rPr>
              <w:lastRenderedPageBreak/>
              <w:t>Percepción del desempeño del Programa</w:t>
            </w:r>
          </w:p>
        </w:tc>
        <w:tc>
          <w:tcPr>
            <w:tcW w:w="1907" w:type="dxa"/>
          </w:tcPr>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Pr="0046061F" w:rsidRDefault="0046061F" w:rsidP="00531035">
            <w:pPr>
              <w:pStyle w:val="Default"/>
              <w:spacing w:line="240" w:lineRule="auto"/>
              <w:jc w:val="both"/>
              <w:rPr>
                <w:bCs/>
                <w:sz w:val="20"/>
                <w:szCs w:val="20"/>
              </w:rPr>
            </w:pPr>
            <w:r w:rsidRPr="0046061F">
              <w:rPr>
                <w:bCs/>
                <w:sz w:val="20"/>
                <w:szCs w:val="20"/>
              </w:rPr>
              <w:t>Tendrá efecto social al saber el conocimiento del Programa</w:t>
            </w:r>
          </w:p>
        </w:tc>
        <w:tc>
          <w:tcPr>
            <w:tcW w:w="2408" w:type="dxa"/>
          </w:tcPr>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¿Qué tan satisfecho se encuentra </w:t>
            </w:r>
            <w:r>
              <w:rPr>
                <w:bCs/>
                <w:sz w:val="20"/>
                <w:szCs w:val="20"/>
              </w:rPr>
              <w:t xml:space="preserve">con el desempeño del Programa?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 ¿Cómo ha sido el trato con el pers</w:t>
            </w:r>
            <w:r>
              <w:rPr>
                <w:bCs/>
                <w:sz w:val="20"/>
                <w:szCs w:val="20"/>
              </w:rPr>
              <w:t xml:space="preserve">onal de atención del Programa?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 ¿Cómo considera el desempeño de la</w:t>
            </w:r>
            <w:r>
              <w:rPr>
                <w:bCs/>
                <w:sz w:val="20"/>
                <w:szCs w:val="20"/>
              </w:rPr>
              <w:t xml:space="preserve"> empresa encargada de la obra?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 ¿Considera que la empresa debería mejorar algún aspecto relacion</w:t>
            </w:r>
            <w:r>
              <w:rPr>
                <w:bCs/>
                <w:sz w:val="20"/>
                <w:szCs w:val="20"/>
              </w:rPr>
              <w:t xml:space="preserve">ado con la obra? </w:t>
            </w:r>
          </w:p>
          <w:p w:rsidR="0046061F" w:rsidRDefault="0046061F" w:rsidP="0046061F">
            <w:pPr>
              <w:pStyle w:val="Default"/>
              <w:numPr>
                <w:ilvl w:val="0"/>
                <w:numId w:val="3"/>
              </w:numPr>
              <w:spacing w:line="240" w:lineRule="auto"/>
              <w:jc w:val="both"/>
              <w:rPr>
                <w:bCs/>
                <w:sz w:val="20"/>
                <w:szCs w:val="20"/>
              </w:rPr>
            </w:pPr>
            <w:r w:rsidRPr="0046061F">
              <w:rPr>
                <w:bCs/>
                <w:sz w:val="20"/>
                <w:szCs w:val="20"/>
              </w:rPr>
              <w:t xml:space="preserve"> ¿Cómo considera el </w:t>
            </w:r>
            <w:r>
              <w:rPr>
                <w:bCs/>
                <w:sz w:val="20"/>
                <w:szCs w:val="20"/>
              </w:rPr>
              <w:t xml:space="preserve">proceso de entrega de pintura? </w:t>
            </w:r>
          </w:p>
          <w:p w:rsidR="0046061F" w:rsidRPr="0046061F" w:rsidRDefault="0046061F" w:rsidP="0046061F">
            <w:pPr>
              <w:pStyle w:val="Default"/>
              <w:numPr>
                <w:ilvl w:val="0"/>
                <w:numId w:val="3"/>
              </w:numPr>
              <w:spacing w:line="240" w:lineRule="auto"/>
              <w:jc w:val="both"/>
              <w:rPr>
                <w:bCs/>
                <w:sz w:val="20"/>
                <w:szCs w:val="20"/>
              </w:rPr>
            </w:pPr>
            <w:r w:rsidRPr="0046061F">
              <w:rPr>
                <w:bCs/>
                <w:sz w:val="20"/>
                <w:szCs w:val="20"/>
              </w:rPr>
              <w:t xml:space="preserve"> ¿Considera que se debería mejorar en algún aspecto la entrega de pintura?</w:t>
            </w:r>
          </w:p>
        </w:tc>
        <w:tc>
          <w:tcPr>
            <w:tcW w:w="2029" w:type="dxa"/>
          </w:tcPr>
          <w:p w:rsidR="0046061F" w:rsidRPr="00932101" w:rsidRDefault="00786B05" w:rsidP="00BB3A8E">
            <w:pPr>
              <w:pStyle w:val="Default"/>
              <w:numPr>
                <w:ilvl w:val="0"/>
                <w:numId w:val="3"/>
              </w:numPr>
              <w:spacing w:line="240" w:lineRule="auto"/>
              <w:jc w:val="both"/>
              <w:rPr>
                <w:bCs/>
                <w:sz w:val="20"/>
                <w:szCs w:val="20"/>
              </w:rPr>
            </w:pPr>
            <w:r>
              <w:rPr>
                <w:bCs/>
                <w:sz w:val="20"/>
                <w:szCs w:val="20"/>
              </w:rPr>
              <w:t xml:space="preserve">Perspectiva al alcance del Programa </w:t>
            </w:r>
          </w:p>
        </w:tc>
        <w:tc>
          <w:tcPr>
            <w:tcW w:w="1604" w:type="dxa"/>
          </w:tcPr>
          <w:p w:rsidR="0046061F" w:rsidRPr="00932101" w:rsidRDefault="00786B05" w:rsidP="00532F05">
            <w:pPr>
              <w:pStyle w:val="Default"/>
              <w:spacing w:line="240" w:lineRule="auto"/>
              <w:jc w:val="both"/>
              <w:rPr>
                <w:bCs/>
                <w:sz w:val="20"/>
                <w:szCs w:val="20"/>
              </w:rPr>
            </w:pPr>
            <w:r>
              <w:rPr>
                <w:bCs/>
                <w:sz w:val="20"/>
                <w:szCs w:val="20"/>
              </w:rPr>
              <w:t>Impacto en la Comunidad.</w:t>
            </w:r>
          </w:p>
        </w:tc>
      </w:tr>
      <w:tr w:rsidR="0046061F" w:rsidRPr="00932101" w:rsidTr="00FB3859">
        <w:tc>
          <w:tcPr>
            <w:tcW w:w="1811" w:type="dxa"/>
            <w:vAlign w:val="center"/>
          </w:tcPr>
          <w:p w:rsidR="0046061F" w:rsidRPr="0046061F" w:rsidRDefault="0046061F" w:rsidP="00E86FA2">
            <w:pPr>
              <w:pStyle w:val="Default"/>
              <w:spacing w:line="240" w:lineRule="auto"/>
              <w:jc w:val="both"/>
              <w:rPr>
                <w:b/>
                <w:bCs/>
                <w:sz w:val="20"/>
                <w:szCs w:val="20"/>
              </w:rPr>
            </w:pPr>
            <w:r w:rsidRPr="0046061F">
              <w:rPr>
                <w:b/>
                <w:bCs/>
                <w:sz w:val="20"/>
                <w:szCs w:val="20"/>
              </w:rPr>
              <w:t>Efectos de la obra realizada en la Colonia</w:t>
            </w:r>
          </w:p>
        </w:tc>
        <w:tc>
          <w:tcPr>
            <w:tcW w:w="1907" w:type="dxa"/>
          </w:tcPr>
          <w:p w:rsidR="0046061F" w:rsidRDefault="0046061F" w:rsidP="00531035">
            <w:pPr>
              <w:pStyle w:val="Default"/>
              <w:spacing w:line="240" w:lineRule="auto"/>
              <w:jc w:val="both"/>
              <w:rPr>
                <w:bCs/>
                <w:sz w:val="20"/>
                <w:szCs w:val="20"/>
              </w:rPr>
            </w:pPr>
            <w:r w:rsidRPr="0046061F">
              <w:rPr>
                <w:bCs/>
                <w:sz w:val="20"/>
                <w:szCs w:val="20"/>
              </w:rPr>
              <w:t>Tendrá efecto económico al conocer si las obras realizadas</w:t>
            </w:r>
          </w:p>
        </w:tc>
        <w:tc>
          <w:tcPr>
            <w:tcW w:w="2408" w:type="dxa"/>
          </w:tcPr>
          <w:p w:rsidR="0046061F" w:rsidRPr="0046061F" w:rsidRDefault="0046061F" w:rsidP="0046061F">
            <w:pPr>
              <w:pStyle w:val="Default"/>
              <w:numPr>
                <w:ilvl w:val="0"/>
                <w:numId w:val="3"/>
              </w:numPr>
              <w:spacing w:line="240" w:lineRule="auto"/>
              <w:jc w:val="both"/>
              <w:rPr>
                <w:bCs/>
                <w:sz w:val="20"/>
                <w:szCs w:val="20"/>
              </w:rPr>
            </w:pPr>
            <w:r w:rsidRPr="0046061F">
              <w:rPr>
                <w:bCs/>
                <w:sz w:val="20"/>
                <w:szCs w:val="20"/>
              </w:rPr>
              <w:t xml:space="preserve">¿Cree que la obra realizada a la Colonia mejorará la imagen de la misma? </w:t>
            </w:r>
            <w:r w:rsidRPr="0046061F">
              <w:rPr>
                <w:bCs/>
                <w:sz w:val="20"/>
                <w:szCs w:val="20"/>
              </w:rPr>
              <w:t> ¿En qué grado cree que el Programa mejoró la imagen de la Colonia?</w:t>
            </w:r>
          </w:p>
        </w:tc>
        <w:tc>
          <w:tcPr>
            <w:tcW w:w="2029" w:type="dxa"/>
          </w:tcPr>
          <w:p w:rsidR="0046061F" w:rsidRPr="00932101" w:rsidRDefault="00786B05" w:rsidP="00BB3A8E">
            <w:pPr>
              <w:pStyle w:val="Default"/>
              <w:numPr>
                <w:ilvl w:val="0"/>
                <w:numId w:val="3"/>
              </w:numPr>
              <w:spacing w:line="240" w:lineRule="auto"/>
              <w:jc w:val="both"/>
              <w:rPr>
                <w:bCs/>
                <w:sz w:val="20"/>
                <w:szCs w:val="20"/>
              </w:rPr>
            </w:pPr>
            <w:r>
              <w:rPr>
                <w:bCs/>
                <w:sz w:val="20"/>
                <w:szCs w:val="20"/>
              </w:rPr>
              <w:t>Impacto, económico,</w:t>
            </w:r>
            <w:r w:rsidR="008B3A9B">
              <w:rPr>
                <w:bCs/>
                <w:sz w:val="20"/>
                <w:szCs w:val="20"/>
              </w:rPr>
              <w:t xml:space="preserve"> s</w:t>
            </w:r>
            <w:r>
              <w:rPr>
                <w:bCs/>
                <w:sz w:val="20"/>
                <w:szCs w:val="20"/>
              </w:rPr>
              <w:t>ocial, visual, etc.</w:t>
            </w:r>
          </w:p>
        </w:tc>
        <w:tc>
          <w:tcPr>
            <w:tcW w:w="1604" w:type="dxa"/>
          </w:tcPr>
          <w:p w:rsidR="0046061F" w:rsidRPr="00932101" w:rsidRDefault="00786B05" w:rsidP="00532F05">
            <w:pPr>
              <w:pStyle w:val="Default"/>
              <w:spacing w:line="240" w:lineRule="auto"/>
              <w:jc w:val="both"/>
              <w:rPr>
                <w:bCs/>
                <w:sz w:val="20"/>
                <w:szCs w:val="20"/>
              </w:rPr>
            </w:pPr>
            <w:r>
              <w:rPr>
                <w:bCs/>
                <w:sz w:val="20"/>
                <w:szCs w:val="20"/>
              </w:rPr>
              <w:t xml:space="preserve">Aspecto </w:t>
            </w:r>
            <w:proofErr w:type="spellStart"/>
            <w:r>
              <w:rPr>
                <w:bCs/>
                <w:sz w:val="20"/>
                <w:szCs w:val="20"/>
              </w:rPr>
              <w:t>P</w:t>
            </w:r>
            <w:r w:rsidR="008B3A9B">
              <w:rPr>
                <w:bCs/>
                <w:sz w:val="20"/>
                <w:szCs w:val="20"/>
              </w:rPr>
              <w:t>sicó</w:t>
            </w:r>
            <w:r>
              <w:rPr>
                <w:bCs/>
                <w:sz w:val="20"/>
                <w:szCs w:val="20"/>
              </w:rPr>
              <w:t>logico</w:t>
            </w:r>
            <w:proofErr w:type="spellEnd"/>
            <w:r>
              <w:rPr>
                <w:bCs/>
                <w:sz w:val="20"/>
                <w:szCs w:val="20"/>
              </w:rPr>
              <w:t>.</w:t>
            </w:r>
          </w:p>
        </w:tc>
      </w:tr>
      <w:tr w:rsidR="0046061F" w:rsidRPr="00932101" w:rsidTr="00FB3859">
        <w:tc>
          <w:tcPr>
            <w:tcW w:w="1811" w:type="dxa"/>
            <w:vAlign w:val="center"/>
          </w:tcPr>
          <w:p w:rsidR="0046061F" w:rsidRPr="0046061F" w:rsidRDefault="0046061F" w:rsidP="00E86FA2">
            <w:pPr>
              <w:pStyle w:val="Default"/>
              <w:spacing w:line="240" w:lineRule="auto"/>
              <w:jc w:val="both"/>
              <w:rPr>
                <w:b/>
                <w:bCs/>
                <w:sz w:val="20"/>
                <w:szCs w:val="20"/>
              </w:rPr>
            </w:pPr>
            <w:r w:rsidRPr="0046061F">
              <w:rPr>
                <w:b/>
                <w:bCs/>
                <w:sz w:val="20"/>
                <w:szCs w:val="20"/>
              </w:rPr>
              <w:t>Expectativas de los beneficiarios</w:t>
            </w:r>
          </w:p>
        </w:tc>
        <w:tc>
          <w:tcPr>
            <w:tcW w:w="1907" w:type="dxa"/>
            <w:vMerge w:val="restart"/>
          </w:tcPr>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p>
          <w:p w:rsidR="0046061F" w:rsidRDefault="0046061F" w:rsidP="00531035">
            <w:pPr>
              <w:pStyle w:val="Default"/>
              <w:spacing w:line="240" w:lineRule="auto"/>
              <w:jc w:val="both"/>
              <w:rPr>
                <w:bCs/>
                <w:sz w:val="20"/>
                <w:szCs w:val="20"/>
              </w:rPr>
            </w:pPr>
            <w:r w:rsidRPr="0046061F">
              <w:rPr>
                <w:bCs/>
                <w:sz w:val="20"/>
                <w:szCs w:val="20"/>
              </w:rPr>
              <w:t xml:space="preserve">Efecto Político al </w:t>
            </w:r>
            <w:r w:rsidRPr="0046061F">
              <w:rPr>
                <w:bCs/>
                <w:sz w:val="20"/>
                <w:szCs w:val="20"/>
              </w:rPr>
              <w:lastRenderedPageBreak/>
              <w:t>conocer el bienestar</w:t>
            </w:r>
          </w:p>
        </w:tc>
        <w:tc>
          <w:tcPr>
            <w:tcW w:w="2408" w:type="dxa"/>
          </w:tcPr>
          <w:p w:rsidR="0046061F" w:rsidRPr="0046061F" w:rsidRDefault="0046061F" w:rsidP="0046061F">
            <w:pPr>
              <w:pStyle w:val="Default"/>
              <w:numPr>
                <w:ilvl w:val="0"/>
                <w:numId w:val="3"/>
              </w:numPr>
              <w:spacing w:line="240" w:lineRule="auto"/>
              <w:jc w:val="both"/>
              <w:rPr>
                <w:bCs/>
                <w:sz w:val="20"/>
                <w:szCs w:val="20"/>
              </w:rPr>
            </w:pPr>
            <w:r w:rsidRPr="0046061F">
              <w:rPr>
                <w:bCs/>
                <w:sz w:val="20"/>
                <w:szCs w:val="20"/>
              </w:rPr>
              <w:lastRenderedPageBreak/>
              <w:t xml:space="preserve">Si la Colonia no hubiera recibido el apoyo, ¿se hubiera mejorado el área común trabajada? </w:t>
            </w:r>
            <w:r w:rsidRPr="0046061F">
              <w:rPr>
                <w:bCs/>
                <w:sz w:val="20"/>
                <w:szCs w:val="20"/>
              </w:rPr>
              <w:t xml:space="preserve"> ¿Cree que el mejoramiento de </w:t>
            </w:r>
            <w:r w:rsidRPr="0046061F">
              <w:rPr>
                <w:bCs/>
                <w:sz w:val="20"/>
                <w:szCs w:val="20"/>
              </w:rPr>
              <w:lastRenderedPageBreak/>
              <w:t>la Colonia incidirá de manera positiva en sus habitantes?</w:t>
            </w:r>
          </w:p>
        </w:tc>
        <w:tc>
          <w:tcPr>
            <w:tcW w:w="2029" w:type="dxa"/>
          </w:tcPr>
          <w:p w:rsidR="0046061F" w:rsidRPr="00932101" w:rsidRDefault="008B3A9B" w:rsidP="00BB3A8E">
            <w:pPr>
              <w:pStyle w:val="Default"/>
              <w:numPr>
                <w:ilvl w:val="0"/>
                <w:numId w:val="3"/>
              </w:numPr>
              <w:spacing w:line="240" w:lineRule="auto"/>
              <w:jc w:val="both"/>
              <w:rPr>
                <w:bCs/>
                <w:sz w:val="20"/>
                <w:szCs w:val="20"/>
              </w:rPr>
            </w:pPr>
            <w:r>
              <w:rPr>
                <w:bCs/>
                <w:sz w:val="20"/>
                <w:szCs w:val="20"/>
              </w:rPr>
              <w:lastRenderedPageBreak/>
              <w:t>Impacto negativo</w:t>
            </w:r>
          </w:p>
        </w:tc>
        <w:tc>
          <w:tcPr>
            <w:tcW w:w="1604" w:type="dxa"/>
          </w:tcPr>
          <w:p w:rsidR="0046061F" w:rsidRPr="00932101" w:rsidRDefault="008B3A9B" w:rsidP="00532F05">
            <w:pPr>
              <w:pStyle w:val="Default"/>
              <w:spacing w:line="240" w:lineRule="auto"/>
              <w:jc w:val="both"/>
              <w:rPr>
                <w:bCs/>
                <w:sz w:val="20"/>
                <w:szCs w:val="20"/>
              </w:rPr>
            </w:pPr>
            <w:r>
              <w:rPr>
                <w:bCs/>
                <w:sz w:val="20"/>
                <w:szCs w:val="20"/>
              </w:rPr>
              <w:t>Aspecto de Mejora</w:t>
            </w:r>
          </w:p>
        </w:tc>
      </w:tr>
      <w:tr w:rsidR="0046061F" w:rsidRPr="00932101" w:rsidTr="00FB3859">
        <w:tc>
          <w:tcPr>
            <w:tcW w:w="1811" w:type="dxa"/>
            <w:vAlign w:val="center"/>
          </w:tcPr>
          <w:p w:rsidR="0046061F" w:rsidRPr="0046061F" w:rsidRDefault="0046061F" w:rsidP="00E86FA2">
            <w:pPr>
              <w:pStyle w:val="Default"/>
              <w:spacing w:line="240" w:lineRule="auto"/>
              <w:jc w:val="both"/>
              <w:rPr>
                <w:b/>
                <w:bCs/>
                <w:sz w:val="20"/>
                <w:szCs w:val="20"/>
              </w:rPr>
            </w:pPr>
            <w:r w:rsidRPr="0046061F">
              <w:rPr>
                <w:b/>
                <w:bCs/>
                <w:sz w:val="20"/>
                <w:szCs w:val="20"/>
              </w:rPr>
              <w:lastRenderedPageBreak/>
              <w:t>Conocimiento de otros Programas de mejoramiento a las viviendas</w:t>
            </w:r>
          </w:p>
        </w:tc>
        <w:tc>
          <w:tcPr>
            <w:tcW w:w="1907" w:type="dxa"/>
            <w:vMerge/>
          </w:tcPr>
          <w:p w:rsidR="0046061F" w:rsidRDefault="0046061F" w:rsidP="00531035">
            <w:pPr>
              <w:pStyle w:val="Default"/>
              <w:spacing w:line="240" w:lineRule="auto"/>
              <w:jc w:val="both"/>
              <w:rPr>
                <w:bCs/>
                <w:sz w:val="20"/>
                <w:szCs w:val="20"/>
              </w:rPr>
            </w:pPr>
          </w:p>
        </w:tc>
        <w:tc>
          <w:tcPr>
            <w:tcW w:w="2408" w:type="dxa"/>
          </w:tcPr>
          <w:p w:rsidR="0046061F" w:rsidRPr="0046061F" w:rsidRDefault="0046061F" w:rsidP="0046061F">
            <w:pPr>
              <w:pStyle w:val="Default"/>
              <w:numPr>
                <w:ilvl w:val="0"/>
                <w:numId w:val="3"/>
              </w:numPr>
              <w:spacing w:line="240" w:lineRule="auto"/>
              <w:jc w:val="both"/>
              <w:rPr>
                <w:bCs/>
                <w:sz w:val="20"/>
                <w:szCs w:val="20"/>
              </w:rPr>
            </w:pPr>
            <w:r w:rsidRPr="0046061F">
              <w:rPr>
                <w:bCs/>
                <w:sz w:val="20"/>
                <w:szCs w:val="20"/>
              </w:rPr>
              <w:t>Conoce otros Programas de mejoramiento la imagen de las casas habitación</w:t>
            </w:r>
          </w:p>
        </w:tc>
        <w:tc>
          <w:tcPr>
            <w:tcW w:w="2029" w:type="dxa"/>
          </w:tcPr>
          <w:p w:rsidR="0046061F" w:rsidRPr="00932101" w:rsidRDefault="008B3A9B" w:rsidP="00BB3A8E">
            <w:pPr>
              <w:pStyle w:val="Default"/>
              <w:numPr>
                <w:ilvl w:val="0"/>
                <w:numId w:val="3"/>
              </w:numPr>
              <w:spacing w:line="240" w:lineRule="auto"/>
              <w:jc w:val="both"/>
              <w:rPr>
                <w:bCs/>
                <w:sz w:val="20"/>
                <w:szCs w:val="20"/>
              </w:rPr>
            </w:pPr>
            <w:r>
              <w:rPr>
                <w:bCs/>
                <w:sz w:val="20"/>
                <w:szCs w:val="20"/>
              </w:rPr>
              <w:t>Impacto de complemento</w:t>
            </w:r>
          </w:p>
        </w:tc>
        <w:tc>
          <w:tcPr>
            <w:tcW w:w="1604" w:type="dxa"/>
          </w:tcPr>
          <w:p w:rsidR="0046061F" w:rsidRPr="00932101" w:rsidRDefault="00C02A38" w:rsidP="00532F05">
            <w:pPr>
              <w:pStyle w:val="Default"/>
              <w:spacing w:line="240" w:lineRule="auto"/>
              <w:jc w:val="both"/>
              <w:rPr>
                <w:bCs/>
                <w:sz w:val="20"/>
                <w:szCs w:val="20"/>
              </w:rPr>
            </w:pPr>
            <w:r>
              <w:rPr>
                <w:bCs/>
                <w:sz w:val="20"/>
                <w:szCs w:val="20"/>
              </w:rPr>
              <w:t>Impacto Social</w:t>
            </w:r>
          </w:p>
        </w:tc>
      </w:tr>
      <w:tr w:rsidR="0046061F" w:rsidRPr="00932101" w:rsidTr="00FB3859">
        <w:tc>
          <w:tcPr>
            <w:tcW w:w="1811" w:type="dxa"/>
            <w:vAlign w:val="center"/>
          </w:tcPr>
          <w:p w:rsidR="0046061F" w:rsidRPr="0046061F" w:rsidRDefault="0046061F" w:rsidP="00E86FA2">
            <w:pPr>
              <w:pStyle w:val="Default"/>
              <w:spacing w:line="240" w:lineRule="auto"/>
              <w:jc w:val="both"/>
              <w:rPr>
                <w:b/>
                <w:bCs/>
                <w:sz w:val="20"/>
                <w:szCs w:val="20"/>
              </w:rPr>
            </w:pPr>
            <w:r w:rsidRPr="0046061F">
              <w:rPr>
                <w:b/>
                <w:bCs/>
                <w:sz w:val="20"/>
                <w:szCs w:val="20"/>
              </w:rPr>
              <w:t>Sugerencia y recomendacione</w:t>
            </w:r>
            <w:r w:rsidR="008B3A9B">
              <w:rPr>
                <w:b/>
                <w:bCs/>
                <w:sz w:val="20"/>
                <w:szCs w:val="20"/>
              </w:rPr>
              <w:t>s</w:t>
            </w:r>
          </w:p>
        </w:tc>
        <w:tc>
          <w:tcPr>
            <w:tcW w:w="1907" w:type="dxa"/>
            <w:vMerge/>
          </w:tcPr>
          <w:p w:rsidR="0046061F" w:rsidRDefault="0046061F" w:rsidP="00531035">
            <w:pPr>
              <w:pStyle w:val="Default"/>
              <w:spacing w:line="240" w:lineRule="auto"/>
              <w:jc w:val="both"/>
              <w:rPr>
                <w:bCs/>
                <w:sz w:val="20"/>
                <w:szCs w:val="20"/>
              </w:rPr>
            </w:pPr>
          </w:p>
        </w:tc>
        <w:tc>
          <w:tcPr>
            <w:tcW w:w="2408" w:type="dxa"/>
          </w:tcPr>
          <w:p w:rsidR="0046061F" w:rsidRPr="0046061F" w:rsidRDefault="0046061F" w:rsidP="0046061F">
            <w:pPr>
              <w:pStyle w:val="Default"/>
              <w:numPr>
                <w:ilvl w:val="0"/>
                <w:numId w:val="3"/>
              </w:numPr>
              <w:spacing w:line="240" w:lineRule="auto"/>
              <w:jc w:val="both"/>
              <w:rPr>
                <w:bCs/>
                <w:sz w:val="20"/>
                <w:szCs w:val="20"/>
              </w:rPr>
            </w:pPr>
            <w:r w:rsidRPr="0046061F">
              <w:rPr>
                <w:bCs/>
                <w:sz w:val="20"/>
                <w:szCs w:val="20"/>
              </w:rPr>
              <w:t> ¿Qué sugiere para mejorar el desempeño del Programa?</w:t>
            </w:r>
          </w:p>
        </w:tc>
        <w:tc>
          <w:tcPr>
            <w:tcW w:w="2029" w:type="dxa"/>
          </w:tcPr>
          <w:p w:rsidR="0046061F" w:rsidRPr="00932101" w:rsidRDefault="008B3A9B" w:rsidP="00BB3A8E">
            <w:pPr>
              <w:pStyle w:val="Default"/>
              <w:numPr>
                <w:ilvl w:val="0"/>
                <w:numId w:val="3"/>
              </w:numPr>
              <w:spacing w:line="240" w:lineRule="auto"/>
              <w:jc w:val="both"/>
              <w:rPr>
                <w:bCs/>
                <w:sz w:val="20"/>
                <w:szCs w:val="20"/>
              </w:rPr>
            </w:pPr>
            <w:r>
              <w:rPr>
                <w:bCs/>
                <w:sz w:val="20"/>
                <w:szCs w:val="20"/>
              </w:rPr>
              <w:t>Complemento</w:t>
            </w:r>
          </w:p>
        </w:tc>
        <w:tc>
          <w:tcPr>
            <w:tcW w:w="1604" w:type="dxa"/>
          </w:tcPr>
          <w:p w:rsidR="0046061F" w:rsidRPr="00932101" w:rsidRDefault="008B3A9B" w:rsidP="00532F05">
            <w:pPr>
              <w:pStyle w:val="Default"/>
              <w:spacing w:line="240" w:lineRule="auto"/>
              <w:jc w:val="both"/>
              <w:rPr>
                <w:bCs/>
                <w:sz w:val="20"/>
                <w:szCs w:val="20"/>
              </w:rPr>
            </w:pPr>
            <w:r>
              <w:rPr>
                <w:bCs/>
                <w:sz w:val="20"/>
                <w:szCs w:val="20"/>
              </w:rPr>
              <w:t>Complemento</w:t>
            </w:r>
          </w:p>
        </w:tc>
      </w:tr>
    </w:tbl>
    <w:p w:rsidR="007D72EF" w:rsidRPr="00932101" w:rsidRDefault="007D72EF" w:rsidP="0081427A">
      <w:pPr>
        <w:pStyle w:val="Default"/>
        <w:spacing w:line="240" w:lineRule="auto"/>
        <w:jc w:val="both"/>
        <w:rPr>
          <w:bCs/>
          <w:sz w:val="20"/>
          <w:szCs w:val="20"/>
        </w:rPr>
      </w:pPr>
    </w:p>
    <w:p w:rsidR="00E25455" w:rsidRPr="00932101" w:rsidRDefault="00E25455" w:rsidP="0081427A">
      <w:pPr>
        <w:pStyle w:val="Default"/>
        <w:spacing w:line="240" w:lineRule="auto"/>
        <w:jc w:val="both"/>
        <w:rPr>
          <w:bCs/>
          <w:sz w:val="20"/>
          <w:szCs w:val="20"/>
        </w:rPr>
      </w:pPr>
    </w:p>
    <w:p w:rsidR="00E25455" w:rsidRPr="00932101" w:rsidRDefault="00E25455" w:rsidP="0081427A">
      <w:pPr>
        <w:pStyle w:val="Default"/>
        <w:spacing w:line="240" w:lineRule="auto"/>
        <w:jc w:val="both"/>
        <w:rPr>
          <w:bCs/>
          <w:sz w:val="20"/>
          <w:szCs w:val="20"/>
        </w:rPr>
      </w:pPr>
    </w:p>
    <w:p w:rsidR="00E25455" w:rsidRPr="00932101" w:rsidRDefault="00E25455" w:rsidP="0081427A">
      <w:pPr>
        <w:pStyle w:val="Default"/>
        <w:spacing w:line="240" w:lineRule="auto"/>
        <w:jc w:val="both"/>
        <w:rPr>
          <w:bCs/>
          <w:sz w:val="20"/>
          <w:szCs w:val="20"/>
        </w:rPr>
      </w:pPr>
    </w:p>
    <w:p w:rsidR="00E25455" w:rsidRPr="00932101" w:rsidRDefault="00E25455" w:rsidP="0081427A">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FB3859" w:rsidRPr="00932101" w:rsidTr="00FB3859">
        <w:tc>
          <w:tcPr>
            <w:tcW w:w="3227" w:type="dxa"/>
          </w:tcPr>
          <w:p w:rsidR="00FB3859" w:rsidRPr="00932101" w:rsidRDefault="00FB3859" w:rsidP="0081427A">
            <w:pPr>
              <w:pStyle w:val="Default"/>
              <w:spacing w:line="240" w:lineRule="auto"/>
              <w:jc w:val="both"/>
              <w:rPr>
                <w:b/>
                <w:bCs/>
                <w:sz w:val="20"/>
                <w:szCs w:val="20"/>
              </w:rPr>
            </w:pPr>
            <w:r w:rsidRPr="00932101">
              <w:rPr>
                <w:b/>
                <w:bCs/>
                <w:sz w:val="20"/>
                <w:szCs w:val="20"/>
              </w:rPr>
              <w:t>Desagregación o Estratificación</w:t>
            </w:r>
          </w:p>
        </w:tc>
        <w:tc>
          <w:tcPr>
            <w:tcW w:w="3228" w:type="dxa"/>
          </w:tcPr>
          <w:p w:rsidR="00FB3859" w:rsidRPr="00932101" w:rsidRDefault="00FB3859" w:rsidP="0081427A">
            <w:pPr>
              <w:pStyle w:val="Default"/>
              <w:spacing w:line="240" w:lineRule="auto"/>
              <w:jc w:val="both"/>
              <w:rPr>
                <w:b/>
                <w:bCs/>
                <w:sz w:val="20"/>
                <w:szCs w:val="20"/>
              </w:rPr>
            </w:pPr>
            <w:r w:rsidRPr="00932101">
              <w:rPr>
                <w:b/>
                <w:bCs/>
                <w:sz w:val="20"/>
                <w:szCs w:val="20"/>
              </w:rPr>
              <w:t>Número de personas de la muestra</w:t>
            </w:r>
          </w:p>
        </w:tc>
        <w:tc>
          <w:tcPr>
            <w:tcW w:w="3228" w:type="dxa"/>
          </w:tcPr>
          <w:p w:rsidR="00FB3859" w:rsidRPr="00932101" w:rsidRDefault="00FB3859" w:rsidP="0081427A">
            <w:pPr>
              <w:pStyle w:val="Default"/>
              <w:spacing w:line="240" w:lineRule="auto"/>
              <w:jc w:val="both"/>
              <w:rPr>
                <w:b/>
                <w:bCs/>
                <w:sz w:val="20"/>
                <w:szCs w:val="20"/>
              </w:rPr>
            </w:pPr>
            <w:r w:rsidRPr="00932101">
              <w:rPr>
                <w:b/>
                <w:bCs/>
                <w:sz w:val="20"/>
                <w:szCs w:val="20"/>
              </w:rPr>
              <w:t>Número de personas efectivas</w:t>
            </w:r>
          </w:p>
        </w:tc>
      </w:tr>
      <w:tr w:rsidR="00FB3859" w:rsidRPr="00932101" w:rsidTr="00FB3859">
        <w:tc>
          <w:tcPr>
            <w:tcW w:w="3227" w:type="dxa"/>
          </w:tcPr>
          <w:p w:rsidR="00FB3859" w:rsidRPr="00932101" w:rsidRDefault="00FB3859" w:rsidP="0081427A">
            <w:pPr>
              <w:pStyle w:val="Default"/>
              <w:spacing w:line="240" w:lineRule="auto"/>
              <w:jc w:val="both"/>
              <w:rPr>
                <w:b/>
                <w:bCs/>
                <w:sz w:val="20"/>
                <w:szCs w:val="20"/>
              </w:rPr>
            </w:pPr>
            <w:r w:rsidRPr="00932101">
              <w:rPr>
                <w:b/>
                <w:bCs/>
                <w:sz w:val="20"/>
                <w:szCs w:val="20"/>
              </w:rPr>
              <w:t xml:space="preserve"> Beneficiarios del Programa d Repella</w:t>
            </w:r>
            <w:r w:rsidR="00427358" w:rsidRPr="00932101">
              <w:rPr>
                <w:b/>
                <w:bCs/>
                <w:sz w:val="20"/>
                <w:szCs w:val="20"/>
              </w:rPr>
              <w:t>do y Pint</w:t>
            </w:r>
            <w:r w:rsidRPr="00932101">
              <w:rPr>
                <w:b/>
                <w:bCs/>
                <w:sz w:val="20"/>
                <w:szCs w:val="20"/>
              </w:rPr>
              <w:t>u</w:t>
            </w:r>
            <w:r w:rsidR="00427358" w:rsidRPr="00932101">
              <w:rPr>
                <w:b/>
                <w:bCs/>
                <w:sz w:val="20"/>
                <w:szCs w:val="20"/>
              </w:rPr>
              <w:t>r</w:t>
            </w:r>
            <w:r w:rsidRPr="00932101">
              <w:rPr>
                <w:b/>
                <w:bCs/>
                <w:sz w:val="20"/>
                <w:szCs w:val="20"/>
              </w:rPr>
              <w:t>a</w:t>
            </w:r>
          </w:p>
        </w:tc>
        <w:tc>
          <w:tcPr>
            <w:tcW w:w="3228" w:type="dxa"/>
          </w:tcPr>
          <w:p w:rsidR="00FB3859" w:rsidRPr="00932101" w:rsidRDefault="00FB3859" w:rsidP="00FB3859">
            <w:pPr>
              <w:pStyle w:val="Default"/>
              <w:spacing w:line="240" w:lineRule="auto"/>
              <w:jc w:val="center"/>
              <w:rPr>
                <w:b/>
                <w:bCs/>
                <w:sz w:val="20"/>
                <w:szCs w:val="20"/>
              </w:rPr>
            </w:pPr>
          </w:p>
          <w:p w:rsidR="00FB3859" w:rsidRPr="00932101" w:rsidRDefault="00FB3859" w:rsidP="00FB3859">
            <w:pPr>
              <w:pStyle w:val="Default"/>
              <w:spacing w:line="240" w:lineRule="auto"/>
              <w:jc w:val="center"/>
              <w:rPr>
                <w:b/>
                <w:bCs/>
                <w:sz w:val="20"/>
                <w:szCs w:val="20"/>
              </w:rPr>
            </w:pPr>
            <w:r w:rsidRPr="00932101">
              <w:rPr>
                <w:b/>
                <w:bCs/>
                <w:sz w:val="20"/>
                <w:szCs w:val="20"/>
              </w:rPr>
              <w:t>25</w:t>
            </w:r>
          </w:p>
        </w:tc>
        <w:tc>
          <w:tcPr>
            <w:tcW w:w="3228" w:type="dxa"/>
          </w:tcPr>
          <w:p w:rsidR="00FB3859" w:rsidRPr="00932101" w:rsidRDefault="00FB3859" w:rsidP="00FB3859">
            <w:pPr>
              <w:pStyle w:val="Default"/>
              <w:spacing w:line="240" w:lineRule="auto"/>
              <w:jc w:val="center"/>
              <w:rPr>
                <w:b/>
                <w:bCs/>
                <w:sz w:val="20"/>
                <w:szCs w:val="20"/>
              </w:rPr>
            </w:pPr>
          </w:p>
          <w:p w:rsidR="00FB3859" w:rsidRPr="00932101" w:rsidRDefault="00FB3859" w:rsidP="00FB3859">
            <w:pPr>
              <w:pStyle w:val="Default"/>
              <w:spacing w:line="240" w:lineRule="auto"/>
              <w:jc w:val="center"/>
              <w:rPr>
                <w:b/>
                <w:bCs/>
                <w:sz w:val="20"/>
                <w:szCs w:val="20"/>
              </w:rPr>
            </w:pPr>
            <w:r w:rsidRPr="00932101">
              <w:rPr>
                <w:b/>
                <w:bCs/>
                <w:sz w:val="20"/>
                <w:szCs w:val="20"/>
              </w:rPr>
              <w:t>25</w:t>
            </w:r>
          </w:p>
        </w:tc>
      </w:tr>
    </w:tbl>
    <w:p w:rsidR="00FC4631" w:rsidRPr="00932101" w:rsidRDefault="00FC4631" w:rsidP="003607FA">
      <w:pPr>
        <w:spacing w:after="0" w:line="240" w:lineRule="auto"/>
        <w:jc w:val="both"/>
        <w:rPr>
          <w:rFonts w:ascii="Times New Roman" w:eastAsia="SimSun" w:hAnsi="Times New Roman"/>
          <w:b/>
          <w:bCs/>
          <w:color w:val="000000"/>
          <w:kern w:val="2"/>
          <w:sz w:val="20"/>
          <w:szCs w:val="20"/>
          <w:lang w:eastAsia="ar-SA"/>
        </w:rPr>
      </w:pPr>
    </w:p>
    <w:tbl>
      <w:tblPr>
        <w:tblStyle w:val="Tablaconcuadrcula"/>
        <w:tblW w:w="0" w:type="auto"/>
        <w:tblLook w:val="04A0" w:firstRow="1" w:lastRow="0" w:firstColumn="1" w:lastColumn="0" w:noHBand="0" w:noVBand="1"/>
      </w:tblPr>
      <w:tblGrid>
        <w:gridCol w:w="4841"/>
        <w:gridCol w:w="4842"/>
      </w:tblGrid>
      <w:tr w:rsidR="00FC4631" w:rsidRPr="00932101" w:rsidTr="00FC4631">
        <w:tc>
          <w:tcPr>
            <w:tcW w:w="4841" w:type="dxa"/>
          </w:tcPr>
          <w:p w:rsidR="00FC4631" w:rsidRPr="00932101" w:rsidRDefault="00FC4631" w:rsidP="00FC4631">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Poblaciones</w:t>
            </w:r>
          </w:p>
        </w:tc>
        <w:tc>
          <w:tcPr>
            <w:tcW w:w="4842" w:type="dxa"/>
          </w:tcPr>
          <w:p w:rsidR="00FC4631" w:rsidRPr="00932101" w:rsidRDefault="00FC4631" w:rsidP="00FC4631">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Número de persona</w:t>
            </w:r>
            <w:r w:rsidR="00562D4E" w:rsidRPr="00932101">
              <w:rPr>
                <w:rFonts w:ascii="Times New Roman" w:eastAsia="SimSun" w:hAnsi="Times New Roman"/>
                <w:b/>
                <w:bCs/>
                <w:color w:val="000000"/>
                <w:kern w:val="2"/>
                <w:sz w:val="20"/>
                <w:szCs w:val="20"/>
                <w:lang w:eastAsia="ar-SA"/>
              </w:rPr>
              <w:t>s</w:t>
            </w:r>
          </w:p>
        </w:tc>
      </w:tr>
      <w:tr w:rsidR="00FC4631" w:rsidRPr="00932101" w:rsidTr="00FC4631">
        <w:tc>
          <w:tcPr>
            <w:tcW w:w="4841" w:type="dxa"/>
          </w:tcPr>
          <w:p w:rsidR="00FC4631" w:rsidRPr="00932101" w:rsidRDefault="00FC4631" w:rsidP="003607FA">
            <w:pPr>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Población beneficiaria que participó en el levantamiento de la Línea base</w:t>
            </w:r>
          </w:p>
        </w:tc>
        <w:tc>
          <w:tcPr>
            <w:tcW w:w="4842" w:type="dxa"/>
          </w:tcPr>
          <w:p w:rsidR="00FC4631" w:rsidRPr="00932101" w:rsidRDefault="00FC4631" w:rsidP="00FC4631">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20</w:t>
            </w:r>
          </w:p>
        </w:tc>
      </w:tr>
      <w:tr w:rsidR="00FC4631" w:rsidRPr="00932101" w:rsidTr="00FC4631">
        <w:tc>
          <w:tcPr>
            <w:tcW w:w="4841" w:type="dxa"/>
          </w:tcPr>
          <w:p w:rsidR="00FC4631" w:rsidRPr="00932101" w:rsidRDefault="00FC4631" w:rsidP="003607FA">
            <w:pPr>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Población que participó en el levantamiento de la línea base activa en el programa en 2017 (A)</w:t>
            </w:r>
          </w:p>
        </w:tc>
        <w:tc>
          <w:tcPr>
            <w:tcW w:w="4842" w:type="dxa"/>
          </w:tcPr>
          <w:p w:rsidR="00FC4631" w:rsidRPr="00932101" w:rsidRDefault="00FC4631" w:rsidP="00FC4631">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20</w:t>
            </w:r>
          </w:p>
        </w:tc>
      </w:tr>
      <w:tr w:rsidR="00FC4631" w:rsidRPr="00932101" w:rsidTr="00FC4631">
        <w:tc>
          <w:tcPr>
            <w:tcW w:w="4841" w:type="dxa"/>
          </w:tcPr>
          <w:p w:rsidR="00FC4631" w:rsidRPr="00932101" w:rsidRDefault="00FC4631" w:rsidP="003607FA">
            <w:pPr>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Población que participó en el levantamiento de la línea base que ya no se encontraba activa en el programa en 2017, pero se consideraba que podía ser localizada para el levantamiento de panel (B)</w:t>
            </w:r>
          </w:p>
        </w:tc>
        <w:tc>
          <w:tcPr>
            <w:tcW w:w="4842" w:type="dxa"/>
          </w:tcPr>
          <w:p w:rsidR="00FC4631" w:rsidRPr="00932101" w:rsidRDefault="00562D4E" w:rsidP="00FC4631">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1</w:t>
            </w:r>
            <w:r w:rsidR="00FC4631" w:rsidRPr="00932101">
              <w:rPr>
                <w:rFonts w:ascii="Times New Roman" w:eastAsia="SimSun" w:hAnsi="Times New Roman"/>
                <w:b/>
                <w:bCs/>
                <w:color w:val="000000"/>
                <w:kern w:val="2"/>
                <w:sz w:val="20"/>
                <w:szCs w:val="20"/>
                <w:lang w:eastAsia="ar-SA"/>
              </w:rPr>
              <w:t>0</w:t>
            </w:r>
          </w:p>
        </w:tc>
      </w:tr>
      <w:tr w:rsidR="00FC4631" w:rsidRPr="00932101" w:rsidTr="00FC4631">
        <w:tc>
          <w:tcPr>
            <w:tcW w:w="4841" w:type="dxa"/>
          </w:tcPr>
          <w:p w:rsidR="00FC4631" w:rsidRPr="00932101" w:rsidRDefault="00FC4631" w:rsidP="003607FA">
            <w:pPr>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Población muestra para el levantamiento de Panel (A+B)</w:t>
            </w:r>
          </w:p>
        </w:tc>
        <w:tc>
          <w:tcPr>
            <w:tcW w:w="4842" w:type="dxa"/>
          </w:tcPr>
          <w:p w:rsidR="00FC4631" w:rsidRPr="00932101" w:rsidRDefault="00562D4E" w:rsidP="00FC4631">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1</w:t>
            </w:r>
            <w:r w:rsidR="00FC4631" w:rsidRPr="00932101">
              <w:rPr>
                <w:rFonts w:ascii="Times New Roman" w:eastAsia="SimSun" w:hAnsi="Times New Roman"/>
                <w:b/>
                <w:bCs/>
                <w:color w:val="000000"/>
                <w:kern w:val="2"/>
                <w:sz w:val="20"/>
                <w:szCs w:val="20"/>
                <w:lang w:eastAsia="ar-SA"/>
              </w:rPr>
              <w:t>0</w:t>
            </w:r>
          </w:p>
        </w:tc>
      </w:tr>
      <w:tr w:rsidR="00FC4631" w:rsidRPr="00932101" w:rsidTr="00FC4631">
        <w:tc>
          <w:tcPr>
            <w:tcW w:w="4841" w:type="dxa"/>
          </w:tcPr>
          <w:p w:rsidR="00FC4631" w:rsidRPr="00932101" w:rsidRDefault="00FC4631" w:rsidP="003607FA">
            <w:pPr>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Población que participó en el levantamiento de la línea base activa en el programa en 2017 y que participó en el levantamiento de panel (a)</w:t>
            </w:r>
          </w:p>
        </w:tc>
        <w:tc>
          <w:tcPr>
            <w:tcW w:w="4842" w:type="dxa"/>
          </w:tcPr>
          <w:p w:rsidR="00FC4631" w:rsidRPr="00932101" w:rsidRDefault="00562D4E" w:rsidP="00FC4631">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1</w:t>
            </w:r>
            <w:r w:rsidR="00FC4631" w:rsidRPr="00932101">
              <w:rPr>
                <w:rFonts w:ascii="Times New Roman" w:eastAsia="SimSun" w:hAnsi="Times New Roman"/>
                <w:b/>
                <w:bCs/>
                <w:color w:val="000000"/>
                <w:kern w:val="2"/>
                <w:sz w:val="20"/>
                <w:szCs w:val="20"/>
                <w:lang w:eastAsia="ar-SA"/>
              </w:rPr>
              <w:t>0</w:t>
            </w:r>
          </w:p>
        </w:tc>
      </w:tr>
      <w:tr w:rsidR="00FC4631" w:rsidRPr="00932101" w:rsidTr="00FC4631">
        <w:tc>
          <w:tcPr>
            <w:tcW w:w="4841" w:type="dxa"/>
          </w:tcPr>
          <w:p w:rsidR="00FC4631" w:rsidRPr="00932101" w:rsidRDefault="00FC4631" w:rsidP="003607FA">
            <w:pPr>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Población que participó en el levantamiento de la línea base que ya no se encontraba activa en el programa en 2017, pero que efectivamente pudo ser localizada para el levantamiento de panel b)</w:t>
            </w:r>
          </w:p>
        </w:tc>
        <w:tc>
          <w:tcPr>
            <w:tcW w:w="4842" w:type="dxa"/>
          </w:tcPr>
          <w:p w:rsidR="00FC4631" w:rsidRPr="00932101" w:rsidRDefault="00562D4E" w:rsidP="00FC4631">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1</w:t>
            </w:r>
            <w:r w:rsidR="00FC4631" w:rsidRPr="00932101">
              <w:rPr>
                <w:rFonts w:ascii="Times New Roman" w:eastAsia="SimSun" w:hAnsi="Times New Roman"/>
                <w:b/>
                <w:bCs/>
                <w:color w:val="000000"/>
                <w:kern w:val="2"/>
                <w:sz w:val="20"/>
                <w:szCs w:val="20"/>
                <w:lang w:eastAsia="ar-SA"/>
              </w:rPr>
              <w:t>0</w:t>
            </w:r>
          </w:p>
        </w:tc>
      </w:tr>
      <w:tr w:rsidR="00FC4631" w:rsidRPr="00932101" w:rsidTr="00FC4631">
        <w:tc>
          <w:tcPr>
            <w:tcW w:w="4841" w:type="dxa"/>
          </w:tcPr>
          <w:p w:rsidR="00FC4631" w:rsidRPr="00932101" w:rsidRDefault="00FC4631" w:rsidP="003607FA">
            <w:pPr>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Población que efectivamente participó en el levantamiento de Panel (</w:t>
            </w:r>
            <w:proofErr w:type="spellStart"/>
            <w:r w:rsidRPr="00932101">
              <w:rPr>
                <w:rFonts w:ascii="Times New Roman" w:eastAsia="SimSun" w:hAnsi="Times New Roman"/>
                <w:b/>
                <w:bCs/>
                <w:color w:val="000000"/>
                <w:kern w:val="2"/>
                <w:sz w:val="20"/>
                <w:szCs w:val="20"/>
                <w:lang w:eastAsia="ar-SA"/>
              </w:rPr>
              <w:t>a+b</w:t>
            </w:r>
            <w:proofErr w:type="spellEnd"/>
            <w:r w:rsidRPr="00932101">
              <w:rPr>
                <w:rFonts w:ascii="Times New Roman" w:eastAsia="SimSun" w:hAnsi="Times New Roman"/>
                <w:b/>
                <w:bCs/>
                <w:color w:val="000000"/>
                <w:kern w:val="2"/>
                <w:sz w:val="20"/>
                <w:szCs w:val="20"/>
                <w:lang w:eastAsia="ar-SA"/>
              </w:rPr>
              <w:t>)</w:t>
            </w:r>
          </w:p>
        </w:tc>
        <w:tc>
          <w:tcPr>
            <w:tcW w:w="4842" w:type="dxa"/>
          </w:tcPr>
          <w:p w:rsidR="00FC4631" w:rsidRPr="00932101" w:rsidRDefault="00FC4631" w:rsidP="00FC4631">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20</w:t>
            </w:r>
          </w:p>
        </w:tc>
      </w:tr>
    </w:tbl>
    <w:p w:rsidR="00FC4631" w:rsidRPr="00932101" w:rsidRDefault="00FC4631" w:rsidP="003607FA">
      <w:pPr>
        <w:spacing w:after="0" w:line="240" w:lineRule="auto"/>
        <w:jc w:val="both"/>
        <w:rPr>
          <w:rFonts w:ascii="Times New Roman" w:eastAsia="SimSun" w:hAnsi="Times New Roman"/>
          <w:b/>
          <w:bCs/>
          <w:color w:val="000000"/>
          <w:kern w:val="2"/>
          <w:sz w:val="20"/>
          <w:szCs w:val="20"/>
          <w:lang w:eastAsia="ar-SA"/>
        </w:rPr>
      </w:pPr>
    </w:p>
    <w:tbl>
      <w:tblPr>
        <w:tblW w:w="9813" w:type="dxa"/>
        <w:tblInd w:w="354" w:type="dxa"/>
        <w:tblLayout w:type="fixed"/>
        <w:tblCellMar>
          <w:left w:w="70" w:type="dxa"/>
          <w:right w:w="70" w:type="dxa"/>
        </w:tblCellMar>
        <w:tblLook w:val="04A0" w:firstRow="1" w:lastRow="0" w:firstColumn="1" w:lastColumn="0" w:noHBand="0" w:noVBand="1"/>
      </w:tblPr>
      <w:tblGrid>
        <w:gridCol w:w="567"/>
        <w:gridCol w:w="1276"/>
        <w:gridCol w:w="1275"/>
        <w:gridCol w:w="1276"/>
        <w:gridCol w:w="1559"/>
        <w:gridCol w:w="1276"/>
        <w:gridCol w:w="709"/>
        <w:gridCol w:w="654"/>
        <w:gridCol w:w="1221"/>
      </w:tblGrid>
      <w:tr w:rsidR="009049AF" w:rsidRPr="00B00E2C" w:rsidTr="00EC4D0C">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Consecutivo</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Nombre Completo</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Lugar de residencia</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Sexo</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Edad</w:t>
            </w:r>
          </w:p>
        </w:tc>
        <w:tc>
          <w:tcPr>
            <w:tcW w:w="12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Monto, recurso, beneficio, apoyo otorgado</w:t>
            </w:r>
          </w:p>
        </w:tc>
      </w:tr>
      <w:tr w:rsidR="009049AF" w:rsidRPr="00B00E2C" w:rsidTr="00EC4D0C">
        <w:trPr>
          <w:trHeight w:val="5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Apellido Paterno</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Apellido Materno</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049AF" w:rsidRPr="00B00E2C" w:rsidRDefault="009049AF" w:rsidP="00EC4D0C">
            <w:pPr>
              <w:rPr>
                <w:color w:val="000000"/>
                <w:lang w:eastAsia="es-MX"/>
              </w:rPr>
            </w:pPr>
            <w:r w:rsidRPr="00B00E2C">
              <w:rPr>
                <w:color w:val="000000"/>
                <w:lang w:eastAsia="es-MX"/>
              </w:rPr>
              <w:t>Nombre(s)</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Unidad Territorial</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Delegación/Demarcación</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r>
      <w:tr w:rsidR="009049AF" w:rsidRPr="00B00E2C" w:rsidTr="00EC4D0C">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1276" w:type="dxa"/>
            <w:vMerge/>
            <w:tcBorders>
              <w:top w:val="nil"/>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1275" w:type="dxa"/>
            <w:vMerge/>
            <w:tcBorders>
              <w:top w:val="nil"/>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1276" w:type="dxa"/>
            <w:vMerge/>
            <w:tcBorders>
              <w:top w:val="nil"/>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1559" w:type="dxa"/>
            <w:vMerge/>
            <w:tcBorders>
              <w:top w:val="nil"/>
              <w:left w:val="single" w:sz="4" w:space="0" w:color="auto"/>
              <w:bottom w:val="single" w:sz="4" w:space="0" w:color="000000"/>
              <w:right w:val="single" w:sz="4" w:space="0" w:color="auto"/>
            </w:tcBorders>
            <w:vAlign w:val="center"/>
            <w:hideMark/>
          </w:tcPr>
          <w:p w:rsidR="009049AF" w:rsidRPr="00B00E2C" w:rsidRDefault="009049AF" w:rsidP="00EC4D0C">
            <w:pPr>
              <w:rPr>
                <w:color w:val="000000"/>
                <w:lang w:eastAsia="es-MX"/>
              </w:rPr>
            </w:pPr>
          </w:p>
        </w:tc>
        <w:tc>
          <w:tcPr>
            <w:tcW w:w="1276" w:type="dxa"/>
            <w:vMerge/>
            <w:tcBorders>
              <w:top w:val="nil"/>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9049AF" w:rsidRPr="00B00E2C" w:rsidRDefault="009049AF" w:rsidP="00EC4D0C">
            <w:pPr>
              <w:rPr>
                <w:color w:val="000000"/>
                <w:lang w:eastAsia="es-MX"/>
              </w:rPr>
            </w:pP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CRUZ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OLVERA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PAULA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 xml:space="preserve">LOMAS DE LA ERA 1ERA </w:t>
            </w:r>
            <w:r w:rsidRPr="00B00E2C">
              <w:rPr>
                <w:color w:val="000000"/>
                <w:lang w:eastAsia="es-MX"/>
              </w:rPr>
              <w:lastRenderedPageBreak/>
              <w:t>ETAPA</w:t>
            </w:r>
            <w:r>
              <w:rPr>
                <w:color w:val="000000"/>
                <w:lang w:eastAsia="es-MX"/>
              </w:rPr>
              <w:t xml:space="preserve"> </w:t>
            </w:r>
          </w:p>
          <w:p w:rsidR="009049AF" w:rsidRPr="00B00E2C" w:rsidRDefault="009049AF" w:rsidP="00EC4D0C">
            <w:pPr>
              <w:jc w:val="center"/>
              <w:rPr>
                <w:color w:val="000000"/>
                <w:lang w:eastAsia="es-MX"/>
              </w:rPr>
            </w:pPr>
            <w:r>
              <w:rPr>
                <w:color w:val="000000"/>
                <w:lang w:eastAsia="es-MX"/>
              </w:rPr>
              <w:t>10-132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30</w:t>
            </w:r>
          </w:p>
        </w:tc>
        <w:tc>
          <w:tcPr>
            <w:tcW w:w="1221"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r>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APARICIO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ARACELI</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TLACOYAQUE 1ERA ETAPA</w:t>
            </w:r>
          </w:p>
          <w:p w:rsidR="009049AF" w:rsidRPr="00B00E2C" w:rsidRDefault="009049AF" w:rsidP="00EC4D0C">
            <w:pPr>
              <w:jc w:val="center"/>
              <w:rPr>
                <w:color w:val="000000"/>
                <w:lang w:eastAsia="es-MX"/>
              </w:rPr>
            </w:pPr>
            <w:r>
              <w:rPr>
                <w:color w:val="000000"/>
                <w:lang w:eastAsia="es-MX"/>
              </w:rPr>
              <w:t>10-219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VENTURA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LARA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ERIKA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BARRIO TLACOYAQUE 1ERA ETAPA</w:t>
            </w:r>
          </w:p>
          <w:p w:rsidR="009049AF" w:rsidRPr="00B00E2C" w:rsidRDefault="009049AF" w:rsidP="00EC4D0C">
            <w:pPr>
              <w:jc w:val="center"/>
              <w:rPr>
                <w:color w:val="000000"/>
                <w:lang w:eastAsia="es-MX"/>
              </w:rPr>
            </w:pPr>
            <w:r>
              <w:rPr>
                <w:color w:val="000000"/>
                <w:lang w:eastAsia="es-MX"/>
              </w:rPr>
              <w:t>10-221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RENTERIA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PASTRANA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EFIGENIA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AMPL. TLACOYAQUE 1ERA ETAPA</w:t>
            </w:r>
          </w:p>
          <w:p w:rsidR="009049AF" w:rsidRPr="00B00E2C" w:rsidRDefault="009049AF" w:rsidP="00EC4D0C">
            <w:pPr>
              <w:jc w:val="center"/>
              <w:rPr>
                <w:color w:val="000000"/>
                <w:lang w:eastAsia="es-MX"/>
              </w:rPr>
            </w:pPr>
            <w:r>
              <w:rPr>
                <w:color w:val="000000"/>
                <w:lang w:eastAsia="es-MX"/>
              </w:rPr>
              <w:t>10-220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ESTRADA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CRUZ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VERONICA ANSELMA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PARAJE EL CABALLITO 1ERA ETAPA</w:t>
            </w:r>
          </w:p>
          <w:p w:rsidR="009049AF" w:rsidRPr="00B00E2C" w:rsidRDefault="009049AF" w:rsidP="00EC4D0C">
            <w:pPr>
              <w:jc w:val="center"/>
              <w:rPr>
                <w:color w:val="000000"/>
                <w:lang w:eastAsia="es-MX"/>
              </w:rPr>
            </w:pPr>
            <w:r>
              <w:rPr>
                <w:color w:val="000000"/>
                <w:lang w:eastAsia="es-MX"/>
              </w:rPr>
              <w:t>10-168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37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GARCÍA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CASTILLO</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VICENTE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CHAMONTOYA 1ERA ETAPA</w:t>
            </w:r>
          </w:p>
          <w:p w:rsidR="009049AF" w:rsidRPr="00B00E2C" w:rsidRDefault="009049AF" w:rsidP="00EC4D0C">
            <w:pPr>
              <w:jc w:val="center"/>
              <w:rPr>
                <w:color w:val="000000"/>
                <w:lang w:eastAsia="es-MX"/>
              </w:rPr>
            </w:pPr>
            <w:r>
              <w:rPr>
                <w:color w:val="000000"/>
                <w:lang w:eastAsia="es-MX"/>
              </w:rPr>
              <w:t>10-130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75</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FUENTES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REYES</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MARIA FLORA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LOS CEDROS 1ERA ETAPA</w:t>
            </w:r>
          </w:p>
          <w:p w:rsidR="009049AF" w:rsidRPr="00B00E2C" w:rsidRDefault="009049AF" w:rsidP="00EC4D0C">
            <w:pPr>
              <w:jc w:val="center"/>
              <w:rPr>
                <w:color w:val="000000"/>
                <w:lang w:eastAsia="es-MX"/>
              </w:rPr>
            </w:pPr>
            <w:r>
              <w:rPr>
                <w:color w:val="000000"/>
                <w:lang w:eastAsia="es-MX"/>
              </w:rPr>
              <w:t>10-135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53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PADILLA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CARRILLO</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DEL CAPULIN 1ERA ETAPA</w:t>
            </w:r>
          </w:p>
          <w:p w:rsidR="009049AF" w:rsidRPr="00B00E2C" w:rsidRDefault="009049AF" w:rsidP="00EC4D0C">
            <w:pPr>
              <w:jc w:val="center"/>
              <w:rPr>
                <w:color w:val="000000"/>
                <w:lang w:eastAsia="es-MX"/>
              </w:rPr>
            </w:pPr>
            <w:r>
              <w:rPr>
                <w:color w:val="000000"/>
                <w:lang w:eastAsia="es-MX"/>
              </w:rPr>
              <w:t>10-128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ZUMAYA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MORALES</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GABRIEL</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SAN BARTOLO AMEYALCO 1ERA ETAPA</w:t>
            </w:r>
          </w:p>
          <w:p w:rsidR="009049AF" w:rsidRPr="00B00E2C" w:rsidRDefault="009049AF" w:rsidP="00EC4D0C">
            <w:pPr>
              <w:jc w:val="center"/>
              <w:rPr>
                <w:color w:val="000000"/>
                <w:lang w:eastAsia="es-MX"/>
              </w:rPr>
            </w:pPr>
            <w:r>
              <w:rPr>
                <w:color w:val="000000"/>
                <w:lang w:eastAsia="es-MX"/>
              </w:rPr>
              <w:t>10-194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37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MIRANDA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REYES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CONCEPCIÓN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1ERA VICTORIA SECCION BOSQUES</w:t>
            </w:r>
          </w:p>
          <w:p w:rsidR="009049AF" w:rsidRPr="00B00E2C" w:rsidRDefault="009049AF" w:rsidP="00EC4D0C">
            <w:pPr>
              <w:jc w:val="center"/>
              <w:rPr>
                <w:color w:val="000000"/>
                <w:lang w:eastAsia="es-MX"/>
              </w:rPr>
            </w:pPr>
            <w:r>
              <w:rPr>
                <w:color w:val="000000"/>
                <w:lang w:eastAsia="es-MX"/>
              </w:rPr>
              <w:t>10-243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59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CHAVEZ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GASPAR</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BELEN DE LAS FLORES</w:t>
            </w:r>
          </w:p>
          <w:p w:rsidR="009049AF" w:rsidRPr="00B00E2C" w:rsidRDefault="009049AF" w:rsidP="00EC4D0C">
            <w:pPr>
              <w:jc w:val="center"/>
              <w:rPr>
                <w:color w:val="000000"/>
                <w:lang w:eastAsia="es-MX"/>
              </w:rPr>
            </w:pPr>
            <w:r>
              <w:rPr>
                <w:color w:val="000000"/>
                <w:lang w:eastAsia="es-MX"/>
              </w:rPr>
              <w:t>10-029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SOLÍS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MEDINA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JÓSE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PUENTE COLORADO</w:t>
            </w:r>
          </w:p>
          <w:p w:rsidR="009049AF" w:rsidRPr="00B00E2C" w:rsidRDefault="009049AF" w:rsidP="00EC4D0C">
            <w:pPr>
              <w:jc w:val="center"/>
              <w:rPr>
                <w:color w:val="000000"/>
                <w:lang w:eastAsia="es-MX"/>
              </w:rPr>
            </w:pPr>
            <w:r>
              <w:rPr>
                <w:color w:val="000000"/>
                <w:lang w:eastAsia="es-MX"/>
              </w:rPr>
              <w:t>10-184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RIVERA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ENRIQUEZ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ADRIANA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PROF. ARTURO MARTINEZ</w:t>
            </w:r>
          </w:p>
          <w:p w:rsidR="009049AF" w:rsidRPr="00B00E2C" w:rsidRDefault="009049AF" w:rsidP="00EC4D0C">
            <w:pPr>
              <w:jc w:val="center"/>
              <w:rPr>
                <w:color w:val="000000"/>
                <w:lang w:eastAsia="es-MX"/>
              </w:rPr>
            </w:pPr>
            <w:r>
              <w:rPr>
                <w:color w:val="000000"/>
                <w:lang w:eastAsia="es-MX"/>
              </w:rPr>
              <w:t>10-018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45</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658D9">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GARCIA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MORENO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LUIS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LLANO REDONDO</w:t>
            </w:r>
          </w:p>
          <w:p w:rsidR="009049AF" w:rsidRPr="00B00E2C" w:rsidRDefault="009049AF" w:rsidP="00EC4D0C">
            <w:pPr>
              <w:jc w:val="center"/>
              <w:rPr>
                <w:color w:val="000000"/>
                <w:lang w:eastAsia="es-MX"/>
              </w:rPr>
            </w:pPr>
            <w:r>
              <w:rPr>
                <w:color w:val="000000"/>
                <w:lang w:eastAsia="es-MX"/>
              </w:rPr>
              <w:t>10-122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MASCOTE</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DAVILA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ROSALBA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COOPERATIVA CEHUAYO</w:t>
            </w:r>
          </w:p>
          <w:p w:rsidR="009049AF" w:rsidRPr="00B00E2C" w:rsidRDefault="009049AF" w:rsidP="00EC4D0C">
            <w:pPr>
              <w:jc w:val="center"/>
              <w:rPr>
                <w:color w:val="000000"/>
                <w:lang w:eastAsia="es-MX"/>
              </w:rPr>
            </w:pPr>
            <w:r>
              <w:rPr>
                <w:color w:val="000000"/>
                <w:lang w:eastAsia="es-MX"/>
              </w:rPr>
              <w:t>10-046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TINAJERO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CABRERA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LUISA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EL RINCON</w:t>
            </w:r>
          </w:p>
          <w:p w:rsidR="009049AF" w:rsidRPr="00B00E2C" w:rsidRDefault="009049AF" w:rsidP="00EC4D0C">
            <w:pPr>
              <w:jc w:val="center"/>
              <w:rPr>
                <w:color w:val="000000"/>
                <w:lang w:eastAsia="es-MX"/>
              </w:rPr>
            </w:pPr>
            <w:r>
              <w:rPr>
                <w:color w:val="000000"/>
                <w:lang w:eastAsia="es-MX"/>
              </w:rPr>
              <w:t>10-122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MORALES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RESENDIZ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MAGDALENA CAROLINA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VILLA PROGRESISTA</w:t>
            </w:r>
          </w:p>
          <w:p w:rsidR="009049AF" w:rsidRPr="00B00E2C" w:rsidRDefault="009049AF" w:rsidP="00EC4D0C">
            <w:pPr>
              <w:jc w:val="center"/>
              <w:rPr>
                <w:color w:val="000000"/>
                <w:lang w:eastAsia="es-MX"/>
              </w:rPr>
            </w:pPr>
            <w:r>
              <w:rPr>
                <w:color w:val="000000"/>
                <w:lang w:eastAsia="es-MX"/>
              </w:rPr>
              <w:t>10-236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18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SANCHEZ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GARCIA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LOCADIO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TLACUITLAPA</w:t>
            </w:r>
          </w:p>
          <w:p w:rsidR="009049AF" w:rsidRPr="00B00E2C" w:rsidRDefault="009049AF" w:rsidP="00EC4D0C">
            <w:pPr>
              <w:jc w:val="center"/>
              <w:rPr>
                <w:color w:val="000000"/>
                <w:lang w:eastAsia="es-MX"/>
              </w:rPr>
            </w:pPr>
            <w:r>
              <w:rPr>
                <w:color w:val="000000"/>
                <w:lang w:eastAsia="es-MX"/>
              </w:rPr>
              <w:t>10-222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ESCAMILLA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VILLAGRAN</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SILVIA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 MILAGROSA</w:t>
            </w:r>
          </w:p>
          <w:p w:rsidR="009049AF" w:rsidRPr="00B00E2C" w:rsidRDefault="009049AF" w:rsidP="00EC4D0C">
            <w:pPr>
              <w:jc w:val="center"/>
              <w:rPr>
                <w:color w:val="000000"/>
                <w:lang w:eastAsia="es-MX"/>
              </w:rPr>
            </w:pPr>
            <w:r>
              <w:rPr>
                <w:color w:val="000000"/>
                <w:lang w:eastAsia="es-MX"/>
              </w:rPr>
              <w:t>10-107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CRUZ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MARIN</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NANCY ARIANA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EL RUEDO</w:t>
            </w:r>
          </w:p>
          <w:p w:rsidR="009049AF" w:rsidRPr="00B00E2C" w:rsidRDefault="009049AF" w:rsidP="00EC4D0C">
            <w:pPr>
              <w:jc w:val="center"/>
              <w:rPr>
                <w:color w:val="000000"/>
                <w:lang w:eastAsia="es-MX"/>
              </w:rPr>
            </w:pPr>
            <w:r>
              <w:rPr>
                <w:color w:val="000000"/>
                <w:lang w:eastAsia="es-MX"/>
              </w:rPr>
              <w:t>10-068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PALACIOS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RIOS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MICAELA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ACUILOTLA</w:t>
            </w:r>
          </w:p>
          <w:p w:rsidR="009049AF" w:rsidRPr="00B00E2C" w:rsidRDefault="009049AF" w:rsidP="00EC4D0C">
            <w:pPr>
              <w:jc w:val="center"/>
              <w:rPr>
                <w:color w:val="000000"/>
                <w:lang w:eastAsia="es-MX"/>
              </w:rPr>
            </w:pPr>
            <w:r>
              <w:rPr>
                <w:color w:val="000000"/>
                <w:lang w:eastAsia="es-MX"/>
              </w:rPr>
              <w:t>10-003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ROMAN</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GUILLERMO MIGUEL</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DOS RIOS</w:t>
            </w:r>
          </w:p>
          <w:p w:rsidR="009049AF" w:rsidRPr="00B00E2C" w:rsidRDefault="009049AF" w:rsidP="00EC4D0C">
            <w:pPr>
              <w:jc w:val="center"/>
              <w:rPr>
                <w:color w:val="000000"/>
                <w:lang w:eastAsia="es-MX"/>
              </w:rPr>
            </w:pPr>
            <w:r>
              <w:rPr>
                <w:color w:val="000000"/>
                <w:lang w:eastAsia="es-MX"/>
              </w:rPr>
              <w:t>10-053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NERI</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VICTORIA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LUCIANO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ATLAMAXAC</w:t>
            </w:r>
          </w:p>
          <w:p w:rsidR="009049AF" w:rsidRPr="00B00E2C" w:rsidRDefault="009049AF" w:rsidP="00EC4D0C">
            <w:pPr>
              <w:jc w:val="center"/>
              <w:rPr>
                <w:color w:val="000000"/>
                <w:lang w:eastAsia="es-MX"/>
              </w:rPr>
            </w:pPr>
            <w:r>
              <w:rPr>
                <w:color w:val="000000"/>
                <w:lang w:eastAsia="es-MX"/>
              </w:rPr>
              <w:t>10-020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SAHAGUN</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AGUILAR</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JUANA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JALALPA TEPITO</w:t>
            </w:r>
          </w:p>
          <w:p w:rsidR="009049AF" w:rsidRPr="00B00E2C" w:rsidRDefault="009049AF" w:rsidP="00EC4D0C">
            <w:pPr>
              <w:jc w:val="center"/>
              <w:rPr>
                <w:color w:val="000000"/>
                <w:lang w:eastAsia="es-MX"/>
              </w:rPr>
            </w:pPr>
            <w:r>
              <w:rPr>
                <w:color w:val="000000"/>
                <w:lang w:eastAsia="es-MX"/>
              </w:rPr>
              <w:t>10-090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64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MARTINEZ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RODRIGUEZ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TERESA DE JESUS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TLACUITLAPA 2 REACOMODO</w:t>
            </w:r>
          </w:p>
          <w:p w:rsidR="009049AF" w:rsidRPr="00B00E2C" w:rsidRDefault="009049AF" w:rsidP="00EC4D0C">
            <w:pPr>
              <w:jc w:val="center"/>
              <w:rPr>
                <w:color w:val="000000"/>
                <w:lang w:eastAsia="es-MX"/>
              </w:rPr>
            </w:pPr>
            <w:r>
              <w:rPr>
                <w:color w:val="000000"/>
                <w:lang w:eastAsia="es-MX"/>
              </w:rPr>
              <w:t>10-223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39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26</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MARTINEZ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CERVANTES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RITA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PALMAS AXOTITLA</w:t>
            </w:r>
          </w:p>
          <w:p w:rsidR="009049AF" w:rsidRPr="00B00E2C" w:rsidRDefault="009049AF" w:rsidP="00EC4D0C">
            <w:pPr>
              <w:jc w:val="center"/>
              <w:rPr>
                <w:color w:val="000000"/>
                <w:lang w:eastAsia="es-MX"/>
              </w:rPr>
            </w:pPr>
            <w:r>
              <w:rPr>
                <w:color w:val="000000"/>
                <w:lang w:eastAsia="es-MX"/>
              </w:rPr>
              <w:t>10-167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69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TRUJILLO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ROSAS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ROBERTO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ZOTOLTITLA</w:t>
            </w:r>
          </w:p>
          <w:p w:rsidR="009049AF" w:rsidRPr="00B00E2C" w:rsidRDefault="009049AF" w:rsidP="00EC4D0C">
            <w:pPr>
              <w:jc w:val="center"/>
              <w:rPr>
                <w:color w:val="000000"/>
                <w:lang w:eastAsia="es-MX"/>
              </w:rPr>
            </w:pPr>
            <w:r>
              <w:rPr>
                <w:color w:val="000000"/>
                <w:lang w:eastAsia="es-MX"/>
              </w:rPr>
              <w:t>10-240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28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ZARCO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SOSA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LEONOR</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BELEN DE LAS FLORES</w:t>
            </w:r>
          </w:p>
          <w:p w:rsidR="009049AF" w:rsidRDefault="009049AF" w:rsidP="00EC4D0C">
            <w:pPr>
              <w:jc w:val="center"/>
              <w:rPr>
                <w:color w:val="000000"/>
                <w:lang w:eastAsia="es-MX"/>
              </w:rPr>
            </w:pPr>
            <w:r w:rsidRPr="00B00E2C">
              <w:rPr>
                <w:color w:val="000000"/>
                <w:lang w:eastAsia="es-MX"/>
              </w:rPr>
              <w:t xml:space="preserve"> CENTENARIO</w:t>
            </w:r>
          </w:p>
          <w:p w:rsidR="009049AF" w:rsidRPr="00B00E2C" w:rsidRDefault="009049AF" w:rsidP="00EC4D0C">
            <w:pPr>
              <w:jc w:val="center"/>
              <w:rPr>
                <w:color w:val="000000"/>
                <w:lang w:eastAsia="es-MX"/>
              </w:rPr>
            </w:pPr>
            <w:r>
              <w:rPr>
                <w:color w:val="000000"/>
                <w:lang w:eastAsia="es-MX"/>
              </w:rPr>
              <w:lastRenderedPageBreak/>
              <w:t>10-029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50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29</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DURAN</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LOPEZ </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PAULA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JURISTAS</w:t>
            </w:r>
          </w:p>
          <w:p w:rsidR="009049AF" w:rsidRPr="00B00E2C" w:rsidRDefault="009049AF" w:rsidP="00EC4D0C">
            <w:pPr>
              <w:jc w:val="center"/>
              <w:rPr>
                <w:color w:val="000000"/>
                <w:lang w:eastAsia="es-MX"/>
              </w:rPr>
            </w:pPr>
            <w:r>
              <w:rPr>
                <w:color w:val="000000"/>
                <w:lang w:eastAsia="es-MX"/>
              </w:rPr>
              <w:t>10-093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68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VARGAS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NUÑEZ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JUAN FELIPE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ARCOS DE CENTENARIO</w:t>
            </w:r>
          </w:p>
          <w:p w:rsidR="009049AF" w:rsidRPr="00B00E2C" w:rsidRDefault="009049AF" w:rsidP="00EC4D0C">
            <w:pPr>
              <w:jc w:val="center"/>
              <w:rPr>
                <w:color w:val="000000"/>
                <w:lang w:eastAsia="es-MX"/>
              </w:rPr>
            </w:pPr>
            <w:r>
              <w:rPr>
                <w:color w:val="000000"/>
                <w:lang w:eastAsia="es-MX"/>
              </w:rPr>
              <w:t>10-016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CAMACHO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SANCHEZ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CONCEPCION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CANUTILLO 3 SECCION</w:t>
            </w:r>
          </w:p>
          <w:p w:rsidR="009049AF" w:rsidRPr="00B00E2C" w:rsidRDefault="009049AF" w:rsidP="00EC4D0C">
            <w:pPr>
              <w:jc w:val="center"/>
              <w:rPr>
                <w:color w:val="000000"/>
                <w:lang w:eastAsia="es-MX"/>
              </w:rPr>
            </w:pPr>
            <w:r>
              <w:rPr>
                <w:color w:val="000000"/>
                <w:lang w:eastAsia="es-MX"/>
              </w:rPr>
              <w:t>10-038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MARTINEZ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RAMIREZ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 JESUS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HERON PROAL</w:t>
            </w:r>
          </w:p>
          <w:p w:rsidR="009049AF" w:rsidRPr="00B00E2C" w:rsidRDefault="009049AF" w:rsidP="00EC4D0C">
            <w:pPr>
              <w:jc w:val="center"/>
              <w:rPr>
                <w:color w:val="000000"/>
                <w:lang w:eastAsia="es-MX"/>
              </w:rPr>
            </w:pPr>
            <w:r>
              <w:rPr>
                <w:color w:val="000000"/>
                <w:lang w:eastAsia="es-MX"/>
              </w:rPr>
              <w:t>10-085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ALVARO OBREGON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E6657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MORALES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VELAZQUEZ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AMADA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PONCIANO</w:t>
            </w:r>
          </w:p>
          <w:p w:rsidR="009049AF" w:rsidRDefault="009049AF" w:rsidP="00EC4D0C">
            <w:pPr>
              <w:jc w:val="center"/>
              <w:rPr>
                <w:color w:val="000000"/>
                <w:lang w:eastAsia="es-MX"/>
              </w:rPr>
            </w:pPr>
            <w:r w:rsidRPr="00B00E2C">
              <w:rPr>
                <w:color w:val="000000"/>
                <w:lang w:eastAsia="es-MX"/>
              </w:rPr>
              <w:t xml:space="preserve"> ARRIAGA</w:t>
            </w:r>
          </w:p>
          <w:p w:rsidR="009049AF" w:rsidRPr="00B00E2C" w:rsidRDefault="009049AF" w:rsidP="00EC4D0C">
            <w:pPr>
              <w:jc w:val="center"/>
              <w:rPr>
                <w:color w:val="000000"/>
                <w:lang w:eastAsia="es-MX"/>
              </w:rPr>
            </w:pPr>
            <w:r>
              <w:rPr>
                <w:color w:val="000000"/>
                <w:lang w:eastAsia="es-MX"/>
              </w:rPr>
              <w:t>10-175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ROBLES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BAENA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LIZETT BERENICE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PUERTA</w:t>
            </w:r>
          </w:p>
          <w:p w:rsidR="009049AF" w:rsidRDefault="009049AF" w:rsidP="00EC4D0C">
            <w:pPr>
              <w:jc w:val="center"/>
              <w:rPr>
                <w:color w:val="000000"/>
                <w:lang w:eastAsia="es-MX"/>
              </w:rPr>
            </w:pPr>
            <w:r w:rsidRPr="00B00E2C">
              <w:rPr>
                <w:color w:val="000000"/>
                <w:lang w:eastAsia="es-MX"/>
              </w:rPr>
              <w:t xml:space="preserve"> GRANDE</w:t>
            </w:r>
          </w:p>
          <w:p w:rsidR="009049AF" w:rsidRPr="00B00E2C" w:rsidRDefault="009049AF" w:rsidP="00EC4D0C">
            <w:pPr>
              <w:jc w:val="center"/>
              <w:rPr>
                <w:color w:val="000000"/>
                <w:lang w:eastAsia="es-MX"/>
              </w:rPr>
            </w:pPr>
            <w:r>
              <w:rPr>
                <w:color w:val="000000"/>
                <w:lang w:eastAsia="es-MX"/>
              </w:rPr>
              <w:t>10-138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MORALES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ONOFRE</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ELVIRA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BECERRA AV.CHICAGO 1ERA ETAPA</w:t>
            </w:r>
          </w:p>
          <w:p w:rsidR="009049AF" w:rsidRPr="00B00E2C" w:rsidRDefault="009049AF" w:rsidP="00EC4D0C">
            <w:pPr>
              <w:jc w:val="center"/>
              <w:rPr>
                <w:color w:val="000000"/>
                <w:lang w:eastAsia="es-MX"/>
              </w:rPr>
            </w:pPr>
            <w:r>
              <w:rPr>
                <w:color w:val="000000"/>
                <w:lang w:eastAsia="es-MX"/>
              </w:rPr>
              <w:t>10-124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ARANDA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VILLANUEVA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DEL ROCIO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 xml:space="preserve">LOMAS DE BECERRA ANT.VIA A LA VENTA 2DA </w:t>
            </w:r>
            <w:r w:rsidRPr="00B00E2C">
              <w:rPr>
                <w:color w:val="000000"/>
                <w:lang w:eastAsia="es-MX"/>
              </w:rPr>
              <w:lastRenderedPageBreak/>
              <w:t>ETAPA</w:t>
            </w:r>
          </w:p>
          <w:p w:rsidR="009049AF" w:rsidRPr="00B00E2C" w:rsidRDefault="009049AF" w:rsidP="00EC4D0C">
            <w:pPr>
              <w:jc w:val="center"/>
              <w:rPr>
                <w:color w:val="000000"/>
                <w:lang w:eastAsia="es-MX"/>
              </w:rPr>
            </w:pPr>
            <w:r>
              <w:rPr>
                <w:color w:val="000000"/>
                <w:lang w:eastAsia="es-MX"/>
              </w:rPr>
              <w:t>10-124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37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TREJO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ESPINOZA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DEL CARMEN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PUEBLO NUEVO 1ERA ETAPA</w:t>
            </w:r>
          </w:p>
          <w:p w:rsidR="009049AF" w:rsidRPr="00B00E2C" w:rsidRDefault="009049AF" w:rsidP="00EC4D0C">
            <w:pPr>
              <w:jc w:val="center"/>
              <w:rPr>
                <w:color w:val="000000"/>
                <w:lang w:eastAsia="es-MX"/>
              </w:rPr>
            </w:pPr>
            <w:r>
              <w:rPr>
                <w:color w:val="000000"/>
                <w:lang w:eastAsia="es-MX"/>
              </w:rPr>
              <w:t>10-183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RODRIGUEZ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LICEA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IGNACIO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PUENTE COLORADO AMPLIACION</w:t>
            </w:r>
          </w:p>
          <w:p w:rsidR="009049AF" w:rsidRPr="00B00E2C" w:rsidRDefault="009049AF" w:rsidP="00EC4D0C">
            <w:pPr>
              <w:jc w:val="center"/>
              <w:rPr>
                <w:color w:val="000000"/>
                <w:lang w:eastAsia="es-MX"/>
              </w:rPr>
            </w:pPr>
            <w:r>
              <w:rPr>
                <w:color w:val="000000"/>
                <w:lang w:eastAsia="es-MX"/>
              </w:rPr>
              <w:t>10-185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SALCEDO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CARRIZAL</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DARIA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LAS AGUILAS</w:t>
            </w:r>
          </w:p>
          <w:p w:rsidR="009049AF" w:rsidRPr="00B00E2C" w:rsidRDefault="009049AF" w:rsidP="00EC4D0C">
            <w:pPr>
              <w:jc w:val="center"/>
              <w:rPr>
                <w:color w:val="000000"/>
                <w:lang w:eastAsia="es-MX"/>
              </w:rPr>
            </w:pPr>
            <w:r>
              <w:rPr>
                <w:color w:val="000000"/>
                <w:lang w:eastAsia="es-MX"/>
              </w:rPr>
              <w:t>10-114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45</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DIAZ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MORENO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ADELA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EL POCITO 1ERA ETAPA</w:t>
            </w:r>
          </w:p>
          <w:p w:rsidR="009049AF" w:rsidRPr="00B00E2C" w:rsidRDefault="009049AF" w:rsidP="00EC4D0C">
            <w:pPr>
              <w:jc w:val="center"/>
              <w:rPr>
                <w:color w:val="000000"/>
                <w:lang w:eastAsia="es-MX"/>
              </w:rPr>
            </w:pPr>
            <w:r>
              <w:rPr>
                <w:color w:val="000000"/>
                <w:lang w:eastAsia="es-MX"/>
              </w:rPr>
              <w:t>10-066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MENESES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CHICO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JUSTINA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PARAJE EL CABALLITO 2DA ETAPA</w:t>
            </w:r>
          </w:p>
          <w:p w:rsidR="009049AF" w:rsidRPr="00B00E2C" w:rsidRDefault="009049AF" w:rsidP="00EC4D0C">
            <w:pPr>
              <w:jc w:val="center"/>
              <w:rPr>
                <w:color w:val="000000"/>
                <w:lang w:eastAsia="es-MX"/>
              </w:rPr>
            </w:pPr>
            <w:r>
              <w:rPr>
                <w:color w:val="000000"/>
                <w:lang w:eastAsia="es-MX"/>
              </w:rPr>
              <w:t>10-168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SANCHEZ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JOSE LUIS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CHAMONTOYA 2DA ETAPA</w:t>
            </w:r>
          </w:p>
          <w:p w:rsidR="009049AF" w:rsidRPr="00B00E2C" w:rsidRDefault="009049AF" w:rsidP="00EC4D0C">
            <w:pPr>
              <w:jc w:val="center"/>
              <w:rPr>
                <w:color w:val="000000"/>
                <w:lang w:eastAsia="es-MX"/>
              </w:rPr>
            </w:pPr>
            <w:r>
              <w:rPr>
                <w:color w:val="000000"/>
                <w:lang w:eastAsia="es-MX"/>
              </w:rPr>
              <w:t>10-130</w:t>
            </w:r>
            <w:r w:rsidRPr="00B00E2C">
              <w:rPr>
                <w:color w:val="000000"/>
                <w:lang w:eastAsia="es-MX"/>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C606AE">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CUEVAS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ESCOBAR</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ANGELES JUDITH</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TETLALPAN</w:t>
            </w:r>
          </w:p>
          <w:p w:rsidR="009049AF" w:rsidRPr="00B00E2C" w:rsidRDefault="009049AF" w:rsidP="00EC4D0C">
            <w:pPr>
              <w:jc w:val="center"/>
              <w:rPr>
                <w:color w:val="000000"/>
                <w:lang w:eastAsia="es-MX"/>
              </w:rPr>
            </w:pPr>
            <w:r>
              <w:rPr>
                <w:color w:val="000000"/>
                <w:lang w:eastAsia="es-MX"/>
              </w:rPr>
              <w:t>10-215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40</w:t>
            </w:r>
          </w:p>
        </w:tc>
        <w:tc>
          <w:tcPr>
            <w:tcW w:w="1221"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r>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1276" w:type="dxa"/>
            <w:tcBorders>
              <w:top w:val="nil"/>
              <w:left w:val="nil"/>
              <w:bottom w:val="single" w:sz="4" w:space="0" w:color="auto"/>
              <w:right w:val="single" w:sz="4" w:space="0" w:color="auto"/>
            </w:tcBorders>
            <w:shd w:val="clear" w:color="000000" w:fill="FFFFFF"/>
            <w:vAlign w:val="center"/>
          </w:tcPr>
          <w:p w:rsidR="009049AF" w:rsidRPr="00B00E2C" w:rsidRDefault="009049AF" w:rsidP="00EC4D0C">
            <w:pPr>
              <w:jc w:val="center"/>
              <w:rPr>
                <w:color w:val="000000"/>
                <w:lang w:eastAsia="es-MX"/>
              </w:rPr>
            </w:pPr>
          </w:p>
        </w:tc>
        <w:tc>
          <w:tcPr>
            <w:tcW w:w="1275" w:type="dxa"/>
            <w:tcBorders>
              <w:top w:val="nil"/>
              <w:left w:val="nil"/>
              <w:bottom w:val="single" w:sz="4" w:space="0" w:color="auto"/>
              <w:right w:val="single" w:sz="4" w:space="0" w:color="auto"/>
            </w:tcBorders>
            <w:shd w:val="clear" w:color="000000" w:fill="FFFFFF"/>
            <w:vAlign w:val="center"/>
          </w:tcPr>
          <w:p w:rsidR="009049AF" w:rsidRPr="00B00E2C" w:rsidRDefault="009049AF" w:rsidP="00EC4D0C">
            <w:pPr>
              <w:jc w:val="center"/>
              <w:rPr>
                <w:color w:val="000000"/>
                <w:lang w:eastAsia="es-MX"/>
              </w:rPr>
            </w:pPr>
          </w:p>
        </w:tc>
        <w:tc>
          <w:tcPr>
            <w:tcW w:w="1276" w:type="dxa"/>
            <w:tcBorders>
              <w:top w:val="nil"/>
              <w:left w:val="nil"/>
              <w:bottom w:val="single" w:sz="4" w:space="0" w:color="auto"/>
              <w:right w:val="single" w:sz="4" w:space="0" w:color="auto"/>
            </w:tcBorders>
            <w:shd w:val="clear" w:color="000000" w:fill="FFFFFF"/>
            <w:vAlign w:val="center"/>
          </w:tcPr>
          <w:p w:rsidR="009049AF" w:rsidRPr="00B00E2C" w:rsidRDefault="009049AF" w:rsidP="00EC4D0C">
            <w:pPr>
              <w:jc w:val="center"/>
              <w:rPr>
                <w:color w:val="000000"/>
                <w:lang w:eastAsia="es-MX"/>
              </w:rPr>
            </w:pPr>
            <w:r>
              <w:rPr>
                <w:color w:val="000000"/>
                <w:lang w:eastAsia="es-MX"/>
              </w:rPr>
              <w:t>TOTAL</w:t>
            </w:r>
          </w:p>
        </w:tc>
        <w:tc>
          <w:tcPr>
            <w:tcW w:w="1559" w:type="dxa"/>
            <w:tcBorders>
              <w:top w:val="nil"/>
              <w:left w:val="nil"/>
              <w:bottom w:val="single" w:sz="4" w:space="0" w:color="auto"/>
              <w:right w:val="single" w:sz="4" w:space="0" w:color="auto"/>
            </w:tcBorders>
            <w:shd w:val="clear" w:color="000000" w:fill="FFFFFF"/>
            <w:vAlign w:val="center"/>
          </w:tcPr>
          <w:p w:rsidR="009049AF" w:rsidRPr="00B00E2C" w:rsidRDefault="009049AF" w:rsidP="00EC4D0C">
            <w:pPr>
              <w:jc w:val="center"/>
              <w:rPr>
                <w:color w:val="000000"/>
                <w:lang w:eastAsia="es-MX"/>
              </w:rPr>
            </w:pPr>
          </w:p>
        </w:tc>
        <w:tc>
          <w:tcPr>
            <w:tcW w:w="1276"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709" w:type="dxa"/>
            <w:tcBorders>
              <w:top w:val="nil"/>
              <w:left w:val="nil"/>
              <w:bottom w:val="single" w:sz="4" w:space="0" w:color="auto"/>
              <w:right w:val="single" w:sz="4" w:space="0" w:color="auto"/>
            </w:tcBorders>
            <w:shd w:val="clear" w:color="000000" w:fill="FFFFFF"/>
            <w:vAlign w:val="center"/>
          </w:tcPr>
          <w:p w:rsidR="009049AF" w:rsidRPr="00B00E2C" w:rsidRDefault="009049AF" w:rsidP="00EC4D0C">
            <w:pPr>
              <w:jc w:val="center"/>
              <w:rPr>
                <w:color w:val="000000"/>
                <w:lang w:eastAsia="es-MX"/>
              </w:rPr>
            </w:pPr>
          </w:p>
        </w:tc>
        <w:tc>
          <w:tcPr>
            <w:tcW w:w="654" w:type="dxa"/>
            <w:tcBorders>
              <w:top w:val="nil"/>
              <w:left w:val="nil"/>
              <w:bottom w:val="single" w:sz="4" w:space="0" w:color="auto"/>
              <w:right w:val="single" w:sz="4" w:space="0" w:color="auto"/>
            </w:tcBorders>
            <w:shd w:val="clear" w:color="000000" w:fill="FFFFFF"/>
            <w:vAlign w:val="center"/>
          </w:tcPr>
          <w:p w:rsidR="009049AF" w:rsidRPr="00B00E2C" w:rsidRDefault="009049AF" w:rsidP="00EC4D0C">
            <w:pPr>
              <w:jc w:val="center"/>
              <w:rPr>
                <w:color w:val="000000"/>
                <w:lang w:eastAsia="es-MX"/>
              </w:rPr>
            </w:pPr>
          </w:p>
        </w:tc>
        <w:tc>
          <w:tcPr>
            <w:tcW w:w="1221"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r>
              <w:rPr>
                <w:color w:val="000000"/>
                <w:lang w:eastAsia="es-MX"/>
              </w:rPr>
              <w:t>$33,000,000.00</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44</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GARCIA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QUIROZ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MONICA </w:t>
            </w:r>
            <w:r w:rsidRPr="00B00E2C">
              <w:rPr>
                <w:color w:val="000000"/>
                <w:lang w:eastAsia="es-MX"/>
              </w:rPr>
              <w:lastRenderedPageBreak/>
              <w:t>ANGELICA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lastRenderedPageBreak/>
              <w:t>EL RODEO</w:t>
            </w:r>
          </w:p>
          <w:p w:rsidR="009049AF" w:rsidRPr="00B00E2C" w:rsidRDefault="009049AF" w:rsidP="00EC4D0C">
            <w:pPr>
              <w:jc w:val="center"/>
              <w:rPr>
                <w:color w:val="000000"/>
                <w:lang w:eastAsia="es-MX"/>
              </w:rPr>
            </w:pPr>
            <w:r>
              <w:rPr>
                <w:color w:val="000000"/>
                <w:lang w:eastAsia="es-MX"/>
              </w:rPr>
              <w:lastRenderedPageBreak/>
              <w:t>10-067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 xml:space="preserve">ÁLVARO </w:t>
            </w:r>
            <w:r w:rsidRPr="00B00E2C">
              <w:rPr>
                <w:color w:val="000000"/>
                <w:lang w:eastAsia="es-MX"/>
              </w:rPr>
              <w:lastRenderedPageBreak/>
              <w:t>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lastRenderedPageBreak/>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54426">
              <w:rPr>
                <w:color w:val="000000"/>
                <w:lang w:eastAsia="es-MX"/>
              </w:rPr>
              <w:t xml:space="preserve">REPELLADO </w:t>
            </w:r>
            <w:r w:rsidRPr="00254426">
              <w:rPr>
                <w:color w:val="000000"/>
                <w:lang w:eastAsia="es-MX"/>
              </w:rPr>
              <w:lastRenderedPageBreak/>
              <w:t>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45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LASCANO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DORO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MARISOL</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EL POCITO 2DA ETAPA</w:t>
            </w:r>
          </w:p>
          <w:p w:rsidR="009049AF" w:rsidRPr="00B00E2C" w:rsidRDefault="009049AF" w:rsidP="00EC4D0C">
            <w:pPr>
              <w:jc w:val="center"/>
              <w:rPr>
                <w:color w:val="000000"/>
                <w:lang w:eastAsia="es-MX"/>
              </w:rPr>
            </w:pPr>
            <w:r>
              <w:rPr>
                <w:color w:val="000000"/>
                <w:lang w:eastAsia="es-MX"/>
              </w:rPr>
              <w:t>10-066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54426">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GUERRERO</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FRAUSTO</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YENI</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PRESIDENTES</w:t>
            </w:r>
          </w:p>
          <w:p w:rsidR="009049AF" w:rsidRPr="00B00E2C" w:rsidRDefault="009049AF" w:rsidP="00EC4D0C">
            <w:pPr>
              <w:jc w:val="center"/>
              <w:rPr>
                <w:color w:val="000000"/>
                <w:lang w:eastAsia="es-MX"/>
              </w:rPr>
            </w:pPr>
            <w:r>
              <w:rPr>
                <w:color w:val="000000"/>
                <w:lang w:eastAsia="es-MX"/>
              </w:rPr>
              <w:t>10-177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41</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47</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LOPEZ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GONZALEZ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ARMANDO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GOLONDRINAS 1 SECCION</w:t>
            </w:r>
          </w:p>
          <w:p w:rsidR="009049AF" w:rsidRPr="00B00E2C" w:rsidRDefault="009049AF" w:rsidP="00EC4D0C">
            <w:pPr>
              <w:jc w:val="center"/>
              <w:rPr>
                <w:color w:val="000000"/>
                <w:lang w:eastAsia="es-MX"/>
              </w:rPr>
            </w:pPr>
            <w:r>
              <w:rPr>
                <w:color w:val="000000"/>
                <w:lang w:eastAsia="es-MX"/>
              </w:rPr>
              <w:t>10-080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47</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48</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ORTEGA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HERRERA</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MARIA DE JESUS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SAN PEDRO DE LOS PINOS</w:t>
            </w:r>
          </w:p>
          <w:p w:rsidR="009049AF" w:rsidRPr="00B00E2C" w:rsidRDefault="009049AF" w:rsidP="00EC4D0C">
            <w:pPr>
              <w:jc w:val="center"/>
              <w:rPr>
                <w:color w:val="000000"/>
                <w:lang w:eastAsia="es-MX"/>
              </w:rPr>
            </w:pPr>
            <w:r>
              <w:rPr>
                <w:color w:val="000000"/>
                <w:lang w:eastAsia="es-MX"/>
              </w:rPr>
              <w:t>10-197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75</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49</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RUIZ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YAÑEZ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MARIA  PIEDAD CASILDA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BARRIO NORTE</w:t>
            </w:r>
          </w:p>
          <w:p w:rsidR="009049AF" w:rsidRPr="00B00E2C" w:rsidRDefault="009049AF" w:rsidP="00EC4D0C">
            <w:pPr>
              <w:jc w:val="center"/>
              <w:rPr>
                <w:color w:val="000000"/>
                <w:lang w:eastAsia="es-MX"/>
              </w:rPr>
            </w:pPr>
            <w:r>
              <w:rPr>
                <w:color w:val="000000"/>
                <w:lang w:eastAsia="es-MX"/>
              </w:rPr>
              <w:t>10-026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77</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50</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HUERTA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MENDOZA</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MARIA DEL PILAR</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MINAS DE CRISTO 1ERA ETAPA</w:t>
            </w:r>
          </w:p>
          <w:p w:rsidR="009049AF" w:rsidRPr="00B00E2C" w:rsidRDefault="009049AF" w:rsidP="00EC4D0C">
            <w:pPr>
              <w:jc w:val="center"/>
              <w:rPr>
                <w:color w:val="000000"/>
                <w:lang w:eastAsia="es-MX"/>
              </w:rPr>
            </w:pPr>
            <w:r>
              <w:rPr>
                <w:color w:val="000000"/>
                <w:lang w:eastAsia="es-MX"/>
              </w:rPr>
              <w:t>10-156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49</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51</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FLORES</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 MARQUEZ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ANA LILIA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2 AMPLIACION PRESIDENTES</w:t>
            </w:r>
          </w:p>
          <w:p w:rsidR="009049AF" w:rsidRPr="00B00E2C" w:rsidRDefault="009049AF" w:rsidP="00EC4D0C">
            <w:pPr>
              <w:jc w:val="center"/>
              <w:rPr>
                <w:color w:val="000000"/>
                <w:lang w:eastAsia="es-MX"/>
              </w:rPr>
            </w:pPr>
            <w:r>
              <w:rPr>
                <w:color w:val="000000"/>
                <w:lang w:eastAsia="es-MX"/>
              </w:rPr>
              <w:t>10-179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37</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52</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DIAZ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GONZALEZ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MARIBEL</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ARVIDE</w:t>
            </w:r>
          </w:p>
          <w:p w:rsidR="009049AF" w:rsidRPr="00B00E2C" w:rsidRDefault="009049AF" w:rsidP="00EC4D0C">
            <w:pPr>
              <w:jc w:val="center"/>
              <w:rPr>
                <w:color w:val="000000"/>
                <w:lang w:eastAsia="es-MX"/>
              </w:rPr>
            </w:pPr>
            <w:r>
              <w:rPr>
                <w:color w:val="000000"/>
                <w:lang w:eastAsia="es-MX"/>
              </w:rPr>
              <w:t>10-126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76</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53</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MENDOZA</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VELAZQUEZ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MARIA DEL ROSARIO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CAPULA 1ERA ETAPA</w:t>
            </w:r>
          </w:p>
          <w:p w:rsidR="009049AF" w:rsidRPr="00B00E2C" w:rsidRDefault="009049AF" w:rsidP="00EC4D0C">
            <w:pPr>
              <w:jc w:val="center"/>
              <w:rPr>
                <w:color w:val="000000"/>
                <w:lang w:eastAsia="es-MX"/>
              </w:rPr>
            </w:pPr>
            <w:r>
              <w:rPr>
                <w:color w:val="000000"/>
                <w:lang w:eastAsia="es-MX"/>
              </w:rPr>
              <w:t>10-127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75</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54</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GONZALEZ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VAZQUEZ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VERONICA ANSELMA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SANTA ROSA XOCHIAC</w:t>
            </w:r>
          </w:p>
          <w:p w:rsidR="009049AF" w:rsidRPr="00B00E2C" w:rsidRDefault="009049AF" w:rsidP="00EC4D0C">
            <w:pPr>
              <w:jc w:val="center"/>
              <w:rPr>
                <w:color w:val="000000"/>
                <w:lang w:eastAsia="es-MX"/>
              </w:rPr>
            </w:pPr>
            <w:r>
              <w:rPr>
                <w:color w:val="000000"/>
                <w:lang w:eastAsia="es-MX"/>
              </w:rPr>
              <w:t>10-204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43</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55</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LAZO</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GONZALEZ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ISIDRO FLORENTINO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SAN CLEMENTE</w:t>
            </w:r>
          </w:p>
          <w:p w:rsidR="009049AF" w:rsidRPr="00B00E2C" w:rsidRDefault="009049AF" w:rsidP="00EC4D0C">
            <w:pPr>
              <w:jc w:val="center"/>
              <w:rPr>
                <w:color w:val="000000"/>
                <w:lang w:eastAsia="es-MX"/>
              </w:rPr>
            </w:pPr>
            <w:r>
              <w:rPr>
                <w:color w:val="000000"/>
                <w:lang w:eastAsia="es-MX"/>
              </w:rPr>
              <w:t>10-195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78</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56</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MARTINEZ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ANAYA</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DELFINA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MOLINO DE ROSAS</w:t>
            </w:r>
          </w:p>
          <w:p w:rsidR="009049AF" w:rsidRPr="00B00E2C" w:rsidRDefault="009049AF" w:rsidP="00EC4D0C">
            <w:pPr>
              <w:jc w:val="center"/>
              <w:rPr>
                <w:color w:val="000000"/>
                <w:lang w:eastAsia="es-MX"/>
              </w:rPr>
            </w:pPr>
            <w:r>
              <w:rPr>
                <w:color w:val="000000"/>
                <w:lang w:eastAsia="es-MX"/>
              </w:rPr>
              <w:t>10-157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69</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MORALES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AYALA</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JOSE OMAR</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MOLINO DE ROSA AMPLIACION</w:t>
            </w:r>
          </w:p>
          <w:p w:rsidR="009049AF" w:rsidRPr="00B00E2C" w:rsidRDefault="009049AF" w:rsidP="00EC4D0C">
            <w:pPr>
              <w:jc w:val="center"/>
              <w:rPr>
                <w:color w:val="000000"/>
                <w:lang w:eastAsia="es-MX"/>
              </w:rPr>
            </w:pPr>
            <w:r>
              <w:rPr>
                <w:color w:val="000000"/>
                <w:lang w:eastAsia="es-MX"/>
              </w:rPr>
              <w:t>10-158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61</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2D2EB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ROSAS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MIRIAM VERONICA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SANTA MARIA NONOALCO</w:t>
            </w:r>
          </w:p>
          <w:p w:rsidR="009049AF" w:rsidRPr="00B00E2C" w:rsidRDefault="009049AF" w:rsidP="00EC4D0C">
            <w:pPr>
              <w:jc w:val="center"/>
              <w:rPr>
                <w:color w:val="000000"/>
                <w:lang w:eastAsia="es-MX"/>
              </w:rPr>
            </w:pPr>
            <w:r>
              <w:rPr>
                <w:color w:val="000000"/>
                <w:lang w:eastAsia="es-MX"/>
              </w:rPr>
              <w:t>10-203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D2EBA">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GARCÌA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RAMIREZ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JERONIMO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ALFALFAR</w:t>
            </w:r>
          </w:p>
          <w:p w:rsidR="009049AF" w:rsidRPr="00B00E2C" w:rsidRDefault="009049AF" w:rsidP="00EC4D0C">
            <w:pPr>
              <w:jc w:val="center"/>
              <w:rPr>
                <w:color w:val="000000"/>
                <w:lang w:eastAsia="es-MX"/>
              </w:rPr>
            </w:pPr>
            <w:r>
              <w:rPr>
                <w:color w:val="000000"/>
                <w:lang w:eastAsia="es-MX"/>
              </w:rPr>
              <w:t>10-008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D2EB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AGUNDIZ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VILLELA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JUANA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BALCONES DE CEHUAYO</w:t>
            </w:r>
          </w:p>
          <w:p w:rsidR="009049AF" w:rsidRPr="00B00E2C" w:rsidRDefault="009049AF" w:rsidP="00EC4D0C">
            <w:pPr>
              <w:jc w:val="center"/>
              <w:rPr>
                <w:color w:val="000000"/>
                <w:lang w:eastAsia="es-MX"/>
              </w:rPr>
            </w:pPr>
            <w:r>
              <w:rPr>
                <w:color w:val="000000"/>
                <w:lang w:eastAsia="es-MX"/>
              </w:rPr>
              <w:t>10-025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D2EBA">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REYES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SALGADO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ANTOLIN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U. POPULAR TEPEACA</w:t>
            </w:r>
          </w:p>
          <w:p w:rsidR="009049AF" w:rsidRPr="00B00E2C" w:rsidRDefault="009049AF" w:rsidP="00EC4D0C">
            <w:pPr>
              <w:jc w:val="center"/>
              <w:rPr>
                <w:color w:val="000000"/>
                <w:lang w:eastAsia="es-MX"/>
              </w:rPr>
            </w:pPr>
            <w:r>
              <w:rPr>
                <w:color w:val="000000"/>
                <w:lang w:eastAsia="es-MX"/>
              </w:rPr>
              <w:t>10-232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D2EBA">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VAZQUEZ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MORENO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JOSE LUIS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AGUILAS 3ER PARQUE</w:t>
            </w:r>
          </w:p>
          <w:p w:rsidR="009049AF" w:rsidRPr="00B00E2C" w:rsidRDefault="009049AF" w:rsidP="00EC4D0C">
            <w:pPr>
              <w:jc w:val="center"/>
              <w:rPr>
                <w:color w:val="000000"/>
                <w:lang w:eastAsia="es-MX"/>
              </w:rPr>
            </w:pPr>
            <w:r>
              <w:rPr>
                <w:color w:val="000000"/>
                <w:lang w:eastAsia="es-MX"/>
              </w:rPr>
              <w:t>10-005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D2EBA">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GUERRERO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PATRICIO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ANTONIA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AGUILAS PILARES</w:t>
            </w:r>
          </w:p>
          <w:p w:rsidR="009049AF" w:rsidRPr="00B00E2C" w:rsidRDefault="009049AF" w:rsidP="00EC4D0C">
            <w:pPr>
              <w:jc w:val="center"/>
              <w:rPr>
                <w:color w:val="000000"/>
                <w:lang w:eastAsia="es-MX"/>
              </w:rPr>
            </w:pPr>
            <w:r>
              <w:rPr>
                <w:color w:val="000000"/>
                <w:lang w:eastAsia="es-MX"/>
              </w:rPr>
              <w:lastRenderedPageBreak/>
              <w:t>10-006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DB17C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64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ROMERO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CHAVEZ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MARTÌN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AGUILAS SECC HORNOS</w:t>
            </w:r>
          </w:p>
          <w:p w:rsidR="009049AF" w:rsidRPr="00B00E2C" w:rsidRDefault="009049AF" w:rsidP="00EC4D0C">
            <w:pPr>
              <w:jc w:val="center"/>
              <w:rPr>
                <w:color w:val="000000"/>
                <w:lang w:eastAsia="es-MX"/>
              </w:rPr>
            </w:pPr>
            <w:r>
              <w:rPr>
                <w:color w:val="000000"/>
                <w:lang w:eastAsia="es-MX"/>
              </w:rPr>
              <w:t>10-116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DB17CF">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HARO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VALENCIA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ROSA MARIA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ALPES</w:t>
            </w:r>
          </w:p>
          <w:p w:rsidR="009049AF" w:rsidRPr="00B00E2C" w:rsidRDefault="009049AF" w:rsidP="00EC4D0C">
            <w:pPr>
              <w:jc w:val="center"/>
              <w:rPr>
                <w:color w:val="000000"/>
                <w:lang w:eastAsia="es-MX"/>
              </w:rPr>
            </w:pPr>
            <w:r>
              <w:rPr>
                <w:color w:val="000000"/>
                <w:lang w:eastAsia="es-MX"/>
              </w:rPr>
              <w:t>10-010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DB17C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66</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CASTRO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REYNA</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MARIA GUADALUPE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CALZADA JALALPA</w:t>
            </w:r>
          </w:p>
          <w:p w:rsidR="009049AF" w:rsidRPr="00B00E2C" w:rsidRDefault="009049AF" w:rsidP="00EC4D0C">
            <w:pPr>
              <w:jc w:val="center"/>
              <w:rPr>
                <w:color w:val="000000"/>
                <w:lang w:eastAsia="es-MX"/>
              </w:rPr>
            </w:pPr>
            <w:r>
              <w:rPr>
                <w:color w:val="000000"/>
                <w:lang w:eastAsia="es-MX"/>
              </w:rPr>
              <w:t>10-034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43</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67</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RANGEL</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FONSECA</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ERNESTO ALFONSO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JALALPA</w:t>
            </w:r>
          </w:p>
          <w:p w:rsidR="009049AF" w:rsidRPr="00B00E2C" w:rsidRDefault="009049AF" w:rsidP="00EC4D0C">
            <w:pPr>
              <w:jc w:val="center"/>
              <w:rPr>
                <w:color w:val="000000"/>
                <w:lang w:eastAsia="es-MX"/>
              </w:rPr>
            </w:pPr>
            <w:r>
              <w:rPr>
                <w:color w:val="000000"/>
                <w:lang w:eastAsia="es-MX"/>
              </w:rPr>
              <w:t>10-088</w:t>
            </w:r>
            <w:r w:rsidRPr="00B00E2C">
              <w:rPr>
                <w:color w:val="000000"/>
                <w:lang w:eastAsia="es-MX"/>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56</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68</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CASTELLANOS</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CRUZ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AMPARO VIRGINIA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AMPLIACIÒN JALALPA</w:t>
            </w:r>
          </w:p>
          <w:p w:rsidR="009049AF" w:rsidRPr="00B00E2C" w:rsidRDefault="009049AF" w:rsidP="00EC4D0C">
            <w:pPr>
              <w:jc w:val="center"/>
              <w:rPr>
                <w:color w:val="000000"/>
                <w:lang w:eastAsia="es-MX"/>
              </w:rPr>
            </w:pPr>
            <w:r>
              <w:rPr>
                <w:color w:val="000000"/>
                <w:lang w:eastAsia="es-MX"/>
              </w:rPr>
              <w:t>10-014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52</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69</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CERON</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RAMOS</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ALVARO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JALALPA EL GRANDE</w:t>
            </w:r>
          </w:p>
          <w:p w:rsidR="009049AF" w:rsidRPr="00B00E2C" w:rsidRDefault="009049AF" w:rsidP="00EC4D0C">
            <w:pPr>
              <w:jc w:val="center"/>
              <w:rPr>
                <w:color w:val="000000"/>
                <w:lang w:eastAsia="es-MX"/>
              </w:rPr>
            </w:pPr>
            <w:r>
              <w:rPr>
                <w:color w:val="000000"/>
                <w:lang w:eastAsia="es-MX"/>
              </w:rPr>
              <w:t>10-089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43</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70</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PINEDA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MOLINA</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DOLORES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AMPLIACIÒN LAS AGUILAS</w:t>
            </w:r>
          </w:p>
          <w:p w:rsidR="009049AF" w:rsidRPr="00B00E2C" w:rsidRDefault="009049AF" w:rsidP="00EC4D0C">
            <w:pPr>
              <w:jc w:val="center"/>
              <w:rPr>
                <w:color w:val="000000"/>
                <w:lang w:eastAsia="es-MX"/>
              </w:rPr>
            </w:pPr>
            <w:r>
              <w:rPr>
                <w:color w:val="000000"/>
                <w:lang w:eastAsia="es-MX"/>
              </w:rPr>
              <w:t>10-115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71</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DE LA CRUZ</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VENTURA</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GERARDO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CONCIENCIA  PROLETARIA</w:t>
            </w:r>
          </w:p>
          <w:p w:rsidR="009049AF" w:rsidRPr="00B00E2C" w:rsidRDefault="009049AF" w:rsidP="00EC4D0C">
            <w:pPr>
              <w:jc w:val="center"/>
              <w:rPr>
                <w:color w:val="000000"/>
                <w:lang w:eastAsia="es-MX"/>
              </w:rPr>
            </w:pPr>
            <w:r>
              <w:rPr>
                <w:color w:val="000000"/>
                <w:lang w:eastAsia="es-MX"/>
              </w:rPr>
              <w:t>10-045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72</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ROMERO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ROMERO</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CITLALI</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 xml:space="preserve">GOLONDRINAS    </w:t>
            </w:r>
          </w:p>
          <w:p w:rsidR="009049AF" w:rsidRPr="00B00E2C" w:rsidRDefault="009049AF" w:rsidP="00EC4D0C">
            <w:pPr>
              <w:jc w:val="center"/>
              <w:rPr>
                <w:color w:val="000000"/>
                <w:lang w:eastAsia="es-MX"/>
              </w:rPr>
            </w:pPr>
            <w:r>
              <w:rPr>
                <w:color w:val="000000"/>
                <w:lang w:eastAsia="es-MX"/>
              </w:rPr>
              <w:t>10-081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39</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73</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MENDEZ</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SANCHEZ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BLANCA PATRICIA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 xml:space="preserve">PILOTO ADOLFO LOPEZ </w:t>
            </w:r>
            <w:r w:rsidRPr="00B00E2C">
              <w:rPr>
                <w:color w:val="000000"/>
                <w:lang w:eastAsia="es-MX"/>
              </w:rPr>
              <w:lastRenderedPageBreak/>
              <w:t>MATEOS</w:t>
            </w:r>
          </w:p>
          <w:p w:rsidR="009049AF" w:rsidRPr="00B00E2C" w:rsidRDefault="009049AF" w:rsidP="00EC4D0C">
            <w:pPr>
              <w:jc w:val="center"/>
              <w:rPr>
                <w:color w:val="000000"/>
                <w:lang w:eastAsia="es-MX"/>
              </w:rPr>
            </w:pPr>
            <w:r>
              <w:rPr>
                <w:color w:val="000000"/>
                <w:lang w:eastAsia="es-MX"/>
              </w:rPr>
              <w:t>10-172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74</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ROSALES</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RUIZ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ENRIQUE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JOSE MARÍA PINO SUAREZ</w:t>
            </w:r>
          </w:p>
          <w:p w:rsidR="009049AF" w:rsidRPr="00B00E2C" w:rsidRDefault="009049AF" w:rsidP="00EC4D0C">
            <w:pPr>
              <w:jc w:val="center"/>
              <w:rPr>
                <w:color w:val="000000"/>
                <w:lang w:eastAsia="es-MX"/>
              </w:rPr>
            </w:pPr>
            <w:r>
              <w:rPr>
                <w:color w:val="000000"/>
                <w:lang w:eastAsia="es-MX"/>
              </w:rPr>
              <w:t>10-092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69</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75</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LARA</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SANCHEZ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MARIA VICTORIA INOCENCIA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TEPEACA</w:t>
            </w:r>
          </w:p>
          <w:p w:rsidR="009049AF" w:rsidRPr="00B00E2C" w:rsidRDefault="009049AF" w:rsidP="00EC4D0C">
            <w:pPr>
              <w:jc w:val="center"/>
              <w:rPr>
                <w:color w:val="000000"/>
                <w:lang w:eastAsia="es-MX"/>
              </w:rPr>
            </w:pPr>
            <w:r>
              <w:rPr>
                <w:color w:val="000000"/>
                <w:lang w:eastAsia="es-MX"/>
              </w:rPr>
              <w:t>10-210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65</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76</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SALAZAR</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MARTINEZ</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DULCE IVONNE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AMPLIACION TEPEACA</w:t>
            </w:r>
          </w:p>
          <w:p w:rsidR="009049AF" w:rsidRPr="00B00E2C" w:rsidRDefault="009049AF" w:rsidP="00EC4D0C">
            <w:pPr>
              <w:jc w:val="center"/>
              <w:rPr>
                <w:color w:val="000000"/>
                <w:lang w:eastAsia="es-MX"/>
              </w:rPr>
            </w:pPr>
            <w:r>
              <w:rPr>
                <w:color w:val="000000"/>
                <w:lang w:eastAsia="es-MX"/>
              </w:rPr>
              <w:t>10-221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24</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77</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 xml:space="preserve">RODRIGUEZ </w:t>
            </w:r>
          </w:p>
        </w:tc>
        <w:tc>
          <w:tcPr>
            <w:tcW w:w="1275"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LONGINO</w:t>
            </w:r>
          </w:p>
        </w:tc>
        <w:tc>
          <w:tcPr>
            <w:tcW w:w="1276"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MIRIAM PAMELA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AVE REAL</w:t>
            </w:r>
          </w:p>
          <w:p w:rsidR="009049AF" w:rsidRPr="00B00E2C" w:rsidRDefault="009049AF" w:rsidP="00EC4D0C">
            <w:pPr>
              <w:jc w:val="center"/>
              <w:rPr>
                <w:color w:val="000000"/>
                <w:lang w:eastAsia="es-MX"/>
              </w:rPr>
            </w:pPr>
            <w:r>
              <w:rPr>
                <w:color w:val="000000"/>
                <w:lang w:eastAsia="es-MX"/>
              </w:rPr>
              <w:t>10-022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000000" w:fill="FFFFFF"/>
            <w:vAlign w:val="center"/>
            <w:hideMark/>
          </w:tcPr>
          <w:p w:rsidR="009049AF" w:rsidRPr="00B00E2C" w:rsidRDefault="009049AF" w:rsidP="00EC4D0C">
            <w:pPr>
              <w:jc w:val="center"/>
              <w:rPr>
                <w:color w:val="000000"/>
                <w:lang w:eastAsia="es-MX"/>
              </w:rPr>
            </w:pPr>
            <w:r w:rsidRPr="00B00E2C">
              <w:rPr>
                <w:color w:val="000000"/>
                <w:lang w:eastAsia="es-MX"/>
              </w:rPr>
              <w:t>32</w:t>
            </w:r>
          </w:p>
        </w:tc>
        <w:tc>
          <w:tcPr>
            <w:tcW w:w="1221" w:type="dxa"/>
            <w:tcBorders>
              <w:top w:val="nil"/>
              <w:left w:val="nil"/>
              <w:bottom w:val="single" w:sz="4" w:space="0" w:color="auto"/>
              <w:right w:val="single" w:sz="4" w:space="0" w:color="auto"/>
            </w:tcBorders>
            <w:shd w:val="clear" w:color="000000" w:fill="FFFFFF"/>
          </w:tcPr>
          <w:p w:rsidR="009049AF" w:rsidRDefault="009049AF" w:rsidP="00EC4D0C">
            <w:r w:rsidRPr="00DB17CF">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VELAZQUEZ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RAMIREZ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ELIZABETH</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AMPLIACION AVE REAL</w:t>
            </w:r>
          </w:p>
          <w:p w:rsidR="009049AF" w:rsidRPr="00B00E2C" w:rsidRDefault="009049AF" w:rsidP="00EC4D0C">
            <w:pPr>
              <w:jc w:val="center"/>
              <w:rPr>
                <w:color w:val="000000"/>
                <w:lang w:eastAsia="es-MX"/>
              </w:rPr>
            </w:pPr>
            <w:r>
              <w:rPr>
                <w:color w:val="000000"/>
                <w:lang w:eastAsia="es-MX"/>
              </w:rPr>
              <w:t>10-223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DB17C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GARCIA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LEDESMA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CONCEPCION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CANUTILLO LA PRESA</w:t>
            </w:r>
          </w:p>
          <w:p w:rsidR="009049AF" w:rsidRPr="00B00E2C" w:rsidRDefault="009049AF" w:rsidP="00EC4D0C">
            <w:pPr>
              <w:jc w:val="center"/>
              <w:rPr>
                <w:color w:val="000000"/>
                <w:lang w:eastAsia="es-MX"/>
              </w:rPr>
            </w:pPr>
            <w:r>
              <w:rPr>
                <w:color w:val="000000"/>
                <w:lang w:eastAsia="es-MX"/>
              </w:rPr>
              <w:t>10-039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65</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DB17C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PEREZ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SANCHEZ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ARTURO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CANUTILLO AGUASCALIENTES</w:t>
            </w:r>
          </w:p>
          <w:p w:rsidR="009049AF" w:rsidRPr="00B00E2C" w:rsidRDefault="009049AF" w:rsidP="00EC4D0C">
            <w:pPr>
              <w:jc w:val="center"/>
              <w:rPr>
                <w:color w:val="000000"/>
                <w:lang w:eastAsia="es-MX"/>
              </w:rPr>
            </w:pPr>
            <w:r>
              <w:rPr>
                <w:color w:val="000000"/>
                <w:lang w:eastAsia="es-MX"/>
              </w:rPr>
              <w:t>10-037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RANGEL</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SANDOVAL</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CATALINA GIOVANA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PRADOS DE LA PROVIDENCIA</w:t>
            </w:r>
          </w:p>
          <w:p w:rsidR="009049AF" w:rsidRPr="00B00E2C" w:rsidRDefault="009049AF" w:rsidP="00EC4D0C">
            <w:pPr>
              <w:jc w:val="center"/>
              <w:rPr>
                <w:color w:val="000000"/>
                <w:lang w:eastAsia="es-MX"/>
              </w:rPr>
            </w:pPr>
            <w:r>
              <w:rPr>
                <w:color w:val="000000"/>
                <w:lang w:eastAsia="es-MX"/>
              </w:rPr>
              <w:t>10-176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DÍAZ DE LEÓN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CASTREJON</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DEL SOCORRO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COVE</w:t>
            </w:r>
          </w:p>
          <w:p w:rsidR="009049AF" w:rsidRPr="00B00E2C" w:rsidRDefault="009049AF" w:rsidP="00EC4D0C">
            <w:pPr>
              <w:jc w:val="center"/>
              <w:rPr>
                <w:color w:val="000000"/>
                <w:lang w:eastAsia="es-MX"/>
              </w:rPr>
            </w:pPr>
            <w:r>
              <w:rPr>
                <w:color w:val="000000"/>
                <w:lang w:eastAsia="es-MX"/>
              </w:rPr>
              <w:t>10-049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83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 JUAN</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SORIANO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PAULA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LOS CEDROS 2DA ETAPA</w:t>
            </w:r>
          </w:p>
          <w:p w:rsidR="009049AF" w:rsidRPr="00B00E2C" w:rsidRDefault="009049AF" w:rsidP="00EC4D0C">
            <w:pPr>
              <w:jc w:val="center"/>
              <w:rPr>
                <w:color w:val="000000"/>
                <w:lang w:eastAsia="es-MX"/>
              </w:rPr>
            </w:pPr>
            <w:r>
              <w:rPr>
                <w:color w:val="000000"/>
                <w:lang w:eastAsia="es-MX"/>
              </w:rPr>
              <w:t>10-135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CONTADOR</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MATEOS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CAROLINA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DEL CAPULIN 2DA ETAPA</w:t>
            </w:r>
          </w:p>
          <w:p w:rsidR="009049AF" w:rsidRPr="00B00E2C" w:rsidRDefault="009049AF" w:rsidP="00EC4D0C">
            <w:pPr>
              <w:jc w:val="center"/>
              <w:rPr>
                <w:color w:val="000000"/>
                <w:lang w:eastAsia="es-MX"/>
              </w:rPr>
            </w:pPr>
            <w:r>
              <w:rPr>
                <w:color w:val="000000"/>
                <w:lang w:eastAsia="es-MX"/>
              </w:rPr>
              <w:t>10-128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GUTIERREZ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CUEVAS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CARLOS ALBERTO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TLACOYAQUE 2DA ETAPA</w:t>
            </w:r>
          </w:p>
          <w:p w:rsidR="009049AF" w:rsidRPr="00B00E2C" w:rsidRDefault="009049AF" w:rsidP="00EC4D0C">
            <w:pPr>
              <w:jc w:val="center"/>
              <w:rPr>
                <w:color w:val="000000"/>
                <w:lang w:eastAsia="es-MX"/>
              </w:rPr>
            </w:pPr>
            <w:r>
              <w:rPr>
                <w:color w:val="000000"/>
                <w:lang w:eastAsia="es-MX"/>
              </w:rPr>
              <w:t>10-219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CRUZ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MOLINA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GUADALUPE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BARRIO TLACOYAQUE  2DA ETAPA</w:t>
            </w:r>
          </w:p>
          <w:p w:rsidR="009049AF" w:rsidRPr="00B00E2C" w:rsidRDefault="009049AF" w:rsidP="00EC4D0C">
            <w:pPr>
              <w:jc w:val="center"/>
              <w:rPr>
                <w:color w:val="000000"/>
                <w:lang w:eastAsia="es-MX"/>
              </w:rPr>
            </w:pPr>
            <w:r>
              <w:rPr>
                <w:color w:val="000000"/>
                <w:lang w:eastAsia="es-MX"/>
              </w:rPr>
              <w:t>10-221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RENTERIA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PASTRANA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EFIGENIA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AMPLIACIÓN TLACOYAQUE 2DA ETAPA</w:t>
            </w:r>
          </w:p>
          <w:p w:rsidR="009049AF" w:rsidRPr="00B00E2C" w:rsidRDefault="009049AF" w:rsidP="00EC4D0C">
            <w:pPr>
              <w:jc w:val="center"/>
              <w:rPr>
                <w:color w:val="000000"/>
                <w:lang w:eastAsia="es-MX"/>
              </w:rPr>
            </w:pPr>
            <w:r>
              <w:rPr>
                <w:color w:val="000000"/>
                <w:lang w:eastAsia="es-MX"/>
              </w:rPr>
              <w:t>10-220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16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BENITEZ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DÍAZ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CONCEPCION TOMASA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ALTA TENSION A PUENTE DE LOS POETAS SOBRE SANTA LUCÍA</w:t>
            </w:r>
          </w:p>
          <w:p w:rsidR="009049AF" w:rsidRPr="00B00E2C" w:rsidRDefault="009049AF" w:rsidP="00EC4D0C">
            <w:pPr>
              <w:jc w:val="center"/>
              <w:rPr>
                <w:color w:val="000000"/>
                <w:lang w:eastAsia="es-MX"/>
              </w:rPr>
            </w:pPr>
            <w:r>
              <w:rPr>
                <w:color w:val="000000"/>
                <w:lang w:eastAsia="es-MX"/>
              </w:rPr>
              <w:t>10-200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LEÓN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VAZQUEZ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SONIA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1ERA VICTORIA   1ERA ETAPA</w:t>
            </w:r>
          </w:p>
          <w:p w:rsidR="009049AF" w:rsidRPr="00B00E2C" w:rsidRDefault="009049AF" w:rsidP="00EC4D0C">
            <w:pPr>
              <w:jc w:val="center"/>
              <w:rPr>
                <w:color w:val="000000"/>
                <w:lang w:eastAsia="es-MX"/>
              </w:rPr>
            </w:pPr>
            <w:r>
              <w:rPr>
                <w:color w:val="000000"/>
                <w:lang w:eastAsia="es-MX"/>
              </w:rPr>
              <w:t>10-242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90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CHAVEZ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VEGA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CRISTINA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 JOYA 1ERA ETAPA</w:t>
            </w:r>
          </w:p>
          <w:p w:rsidR="009049AF" w:rsidRPr="00B00E2C" w:rsidRDefault="009049AF" w:rsidP="00EC4D0C">
            <w:pPr>
              <w:jc w:val="center"/>
              <w:rPr>
                <w:color w:val="000000"/>
                <w:lang w:eastAsia="es-MX"/>
              </w:rPr>
            </w:pPr>
            <w:r>
              <w:rPr>
                <w:color w:val="000000"/>
                <w:lang w:eastAsia="es-MX"/>
              </w:rPr>
              <w:lastRenderedPageBreak/>
              <w:t>10-103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7C4E83">
              <w:rPr>
                <w:color w:val="000000"/>
                <w:lang w:eastAsia="es-MX"/>
              </w:rPr>
              <w:t>REPELLADO Y PINTURA</w:t>
            </w:r>
          </w:p>
        </w:tc>
      </w:tr>
      <w:tr w:rsidR="009049AF" w:rsidRPr="00B00E2C" w:rsidTr="00EC4D0C">
        <w:trPr>
          <w:trHeight w:val="84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91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SOTO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GARCIA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PATRICIA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PUNTA DE CEHUAYO</w:t>
            </w:r>
          </w:p>
          <w:p w:rsidR="009049AF" w:rsidRPr="00B00E2C" w:rsidRDefault="009049AF" w:rsidP="00EC4D0C">
            <w:pPr>
              <w:jc w:val="center"/>
              <w:rPr>
                <w:color w:val="000000"/>
                <w:lang w:eastAsia="es-MX"/>
              </w:rPr>
            </w:pPr>
            <w:r>
              <w:rPr>
                <w:color w:val="000000"/>
                <w:lang w:eastAsia="es-MX"/>
              </w:rPr>
              <w:t>10-186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40</w:t>
            </w:r>
          </w:p>
        </w:tc>
        <w:tc>
          <w:tcPr>
            <w:tcW w:w="1221"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r w:rsidRPr="007C4E83">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1276"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1275"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1276"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r>
              <w:rPr>
                <w:color w:val="000000"/>
                <w:lang w:eastAsia="es-MX"/>
              </w:rPr>
              <w:t>TOTAL</w:t>
            </w:r>
          </w:p>
        </w:tc>
        <w:tc>
          <w:tcPr>
            <w:tcW w:w="1559" w:type="dxa"/>
            <w:tcBorders>
              <w:top w:val="nil"/>
              <w:left w:val="nil"/>
              <w:bottom w:val="single" w:sz="4" w:space="0" w:color="auto"/>
              <w:right w:val="single" w:sz="4" w:space="0" w:color="auto"/>
            </w:tcBorders>
            <w:shd w:val="clear" w:color="000000" w:fill="FFFFFF"/>
            <w:vAlign w:val="center"/>
          </w:tcPr>
          <w:p w:rsidR="009049AF" w:rsidRPr="00B00E2C" w:rsidRDefault="009049AF" w:rsidP="00EC4D0C">
            <w:pPr>
              <w:jc w:val="center"/>
              <w:rPr>
                <w:color w:val="000000"/>
                <w:lang w:eastAsia="es-MX"/>
              </w:rPr>
            </w:pPr>
          </w:p>
        </w:tc>
        <w:tc>
          <w:tcPr>
            <w:tcW w:w="1276"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709"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654"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1221"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r>
              <w:rPr>
                <w:color w:val="000000"/>
                <w:lang w:eastAsia="es-MX"/>
              </w:rPr>
              <w:t>$58,000,000.00</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92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GARCIA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HECTOR</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 CONCHITA</w:t>
            </w:r>
          </w:p>
          <w:p w:rsidR="009049AF" w:rsidRPr="00B00E2C" w:rsidRDefault="009049AF" w:rsidP="00EC4D0C">
            <w:pPr>
              <w:jc w:val="center"/>
              <w:rPr>
                <w:color w:val="000000"/>
                <w:lang w:eastAsia="es-MX"/>
              </w:rPr>
            </w:pPr>
            <w:r>
              <w:rPr>
                <w:color w:val="000000"/>
                <w:lang w:eastAsia="es-MX"/>
              </w:rPr>
              <w:t>10-100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93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CORDOBA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ROGELIO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EL CAPULIN</w:t>
            </w:r>
          </w:p>
          <w:p w:rsidR="009049AF" w:rsidRPr="00B00E2C" w:rsidRDefault="009049AF" w:rsidP="00EC4D0C">
            <w:pPr>
              <w:jc w:val="center"/>
              <w:rPr>
                <w:color w:val="000000"/>
                <w:lang w:eastAsia="es-MX"/>
              </w:rPr>
            </w:pPr>
            <w:r>
              <w:rPr>
                <w:color w:val="000000"/>
                <w:lang w:eastAsia="es-MX"/>
              </w:rPr>
              <w:t>10-059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94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PEREZ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SAMANO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ANSELMO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AMPLIACION EL CAPULIN</w:t>
            </w:r>
          </w:p>
          <w:p w:rsidR="009049AF" w:rsidRPr="00B00E2C" w:rsidRDefault="009049AF" w:rsidP="00EC4D0C">
            <w:pPr>
              <w:jc w:val="center"/>
              <w:rPr>
                <w:color w:val="000000"/>
                <w:lang w:eastAsia="es-MX"/>
              </w:rPr>
            </w:pPr>
            <w:r>
              <w:rPr>
                <w:color w:val="000000"/>
                <w:lang w:eastAsia="es-MX"/>
              </w:rPr>
              <w:t>10-060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95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CRUZ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AMAYA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MARINA MARGARITA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LIBERALES DE 1857</w:t>
            </w:r>
          </w:p>
          <w:p w:rsidR="009049AF" w:rsidRPr="00B00E2C" w:rsidRDefault="009049AF" w:rsidP="00EC4D0C">
            <w:pPr>
              <w:jc w:val="center"/>
              <w:rPr>
                <w:color w:val="000000"/>
                <w:lang w:eastAsia="es-MX"/>
              </w:rPr>
            </w:pPr>
            <w:r>
              <w:rPr>
                <w:color w:val="000000"/>
                <w:lang w:eastAsia="es-MX"/>
              </w:rPr>
              <w:t>10-121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96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RAMIREZ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QUIROZ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RICARDO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REACOMODO PINO SUAREZ</w:t>
            </w:r>
          </w:p>
          <w:p w:rsidR="009049AF" w:rsidRPr="00B00E2C" w:rsidRDefault="009049AF" w:rsidP="00EC4D0C">
            <w:pPr>
              <w:jc w:val="center"/>
              <w:rPr>
                <w:color w:val="000000"/>
                <w:lang w:eastAsia="es-MX"/>
              </w:rPr>
            </w:pPr>
            <w:r>
              <w:rPr>
                <w:color w:val="000000"/>
                <w:lang w:eastAsia="es-MX"/>
              </w:rPr>
              <w:t>10-188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65</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97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CALDERAS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MENDOZA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 LOS ANGELES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EL PARAÍSO</w:t>
            </w:r>
          </w:p>
          <w:p w:rsidR="009049AF" w:rsidRPr="00B00E2C" w:rsidRDefault="009049AF" w:rsidP="00EC4D0C">
            <w:pPr>
              <w:jc w:val="center"/>
              <w:rPr>
                <w:color w:val="000000"/>
                <w:lang w:eastAsia="es-MX"/>
              </w:rPr>
            </w:pPr>
            <w:r>
              <w:rPr>
                <w:color w:val="000000"/>
                <w:lang w:eastAsia="es-MX"/>
              </w:rPr>
              <w:t>10-063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98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RODRIGUEZ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LOPEZ </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IVONNE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 PALMITA</w:t>
            </w:r>
          </w:p>
          <w:p w:rsidR="009049AF" w:rsidRPr="00B00E2C" w:rsidRDefault="009049AF" w:rsidP="00EC4D0C">
            <w:pPr>
              <w:jc w:val="center"/>
              <w:rPr>
                <w:color w:val="000000"/>
                <w:lang w:eastAsia="es-MX"/>
              </w:rPr>
            </w:pPr>
            <w:r>
              <w:rPr>
                <w:color w:val="000000"/>
                <w:lang w:eastAsia="es-MX"/>
              </w:rPr>
              <w:t>10-109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99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FRAUSTO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RAMIREZ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SIMON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 CAÑADA</w:t>
            </w:r>
          </w:p>
          <w:p w:rsidR="009049AF" w:rsidRPr="00B00E2C" w:rsidRDefault="009049AF" w:rsidP="00EC4D0C">
            <w:pPr>
              <w:jc w:val="center"/>
              <w:rPr>
                <w:color w:val="000000"/>
                <w:lang w:eastAsia="es-MX"/>
              </w:rPr>
            </w:pPr>
            <w:r>
              <w:rPr>
                <w:color w:val="000000"/>
                <w:lang w:eastAsia="es-MX"/>
              </w:rPr>
              <w:t>10-096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ANGELES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ROJAS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LAZARO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 xml:space="preserve">LIBERACION </w:t>
            </w:r>
            <w:r w:rsidRPr="00B00E2C">
              <w:rPr>
                <w:color w:val="000000"/>
                <w:lang w:eastAsia="es-MX"/>
              </w:rPr>
              <w:lastRenderedPageBreak/>
              <w:t>PROLETARIA</w:t>
            </w:r>
          </w:p>
          <w:p w:rsidR="009049AF" w:rsidRPr="00B00E2C" w:rsidRDefault="009049AF" w:rsidP="00EC4D0C">
            <w:pPr>
              <w:jc w:val="center"/>
              <w:rPr>
                <w:color w:val="000000"/>
                <w:lang w:eastAsia="es-MX"/>
              </w:rPr>
            </w:pPr>
            <w:r>
              <w:rPr>
                <w:color w:val="000000"/>
                <w:lang w:eastAsia="es-MX"/>
              </w:rPr>
              <w:t>10-120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 xml:space="preserve">ÁLVARO </w:t>
            </w:r>
            <w:r w:rsidRPr="00B00E2C">
              <w:rPr>
                <w:color w:val="000000"/>
                <w:lang w:eastAsia="es-MX"/>
              </w:rPr>
              <w:lastRenderedPageBreak/>
              <w:t>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 xml:space="preserve">REPELLADO </w:t>
            </w:r>
            <w:r w:rsidRPr="003F5E37">
              <w:rPr>
                <w:color w:val="000000"/>
                <w:lang w:eastAsia="es-MX"/>
              </w:rPr>
              <w:lastRenderedPageBreak/>
              <w:t>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101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RODRIGUEZ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ANA MARIA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REAL DEL MONTE</w:t>
            </w:r>
          </w:p>
          <w:p w:rsidR="009049AF" w:rsidRPr="00B00E2C" w:rsidRDefault="009049AF" w:rsidP="00EC4D0C">
            <w:pPr>
              <w:jc w:val="center"/>
              <w:rPr>
                <w:color w:val="000000"/>
                <w:lang w:eastAsia="es-MX"/>
              </w:rPr>
            </w:pPr>
            <w:r>
              <w:rPr>
                <w:color w:val="000000"/>
                <w:lang w:eastAsia="es-MX"/>
              </w:rPr>
              <w:t>10-189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102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CUEVAS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DÍAZ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BEATRIZ MAGDALENA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TECOLALCO</w:t>
            </w:r>
          </w:p>
          <w:p w:rsidR="009049AF" w:rsidRPr="00B00E2C" w:rsidRDefault="009049AF" w:rsidP="00EC4D0C">
            <w:pPr>
              <w:jc w:val="center"/>
              <w:rPr>
                <w:color w:val="000000"/>
                <w:lang w:eastAsia="es-MX"/>
              </w:rPr>
            </w:pPr>
            <w:r>
              <w:rPr>
                <w:color w:val="000000"/>
                <w:lang w:eastAsia="es-MX"/>
              </w:rPr>
              <w:t>10-208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45</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103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LERMA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JUAREZ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DEL CARMEN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BECERRA 3 ETAPA</w:t>
            </w:r>
          </w:p>
          <w:p w:rsidR="009049AF" w:rsidRPr="00B00E2C" w:rsidRDefault="009049AF" w:rsidP="00EC4D0C">
            <w:pPr>
              <w:jc w:val="center"/>
              <w:rPr>
                <w:color w:val="000000"/>
                <w:lang w:eastAsia="es-MX"/>
              </w:rPr>
            </w:pPr>
            <w:r>
              <w:rPr>
                <w:color w:val="000000"/>
                <w:lang w:eastAsia="es-MX"/>
              </w:rPr>
              <w:t>10-124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104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PLANAS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CUELLAR</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JUDITH TERESA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MOLINO DE SANTO DOMINGO 1ERA ETAPA</w:t>
            </w:r>
          </w:p>
          <w:p w:rsidR="009049AF" w:rsidRPr="00B00E2C" w:rsidRDefault="009049AF" w:rsidP="00EC4D0C">
            <w:pPr>
              <w:jc w:val="center"/>
              <w:rPr>
                <w:color w:val="000000"/>
                <w:lang w:eastAsia="es-MX"/>
              </w:rPr>
            </w:pPr>
            <w:r>
              <w:rPr>
                <w:color w:val="000000"/>
                <w:lang w:eastAsia="es-MX"/>
              </w:rPr>
              <w:t>10-159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105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CORTES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SOTELO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SILVIA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PUEBLO DE SANTA FE 1ERA ETAPA</w:t>
            </w:r>
          </w:p>
          <w:p w:rsidR="009049AF" w:rsidRPr="00B00E2C" w:rsidRDefault="009049AF" w:rsidP="00EC4D0C">
            <w:pPr>
              <w:jc w:val="center"/>
              <w:rPr>
                <w:color w:val="000000"/>
                <w:lang w:eastAsia="es-MX"/>
              </w:rPr>
            </w:pPr>
            <w:r>
              <w:rPr>
                <w:color w:val="000000"/>
                <w:lang w:eastAsia="es-MX"/>
              </w:rPr>
              <w:t>10-198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106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HUERTA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MENDOZA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RAQUEL PATRICIA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MOLINO DE SANTO DOMINGO 2DA ETAPA</w:t>
            </w:r>
          </w:p>
          <w:p w:rsidR="009049AF" w:rsidRPr="00B00E2C" w:rsidRDefault="009049AF" w:rsidP="00EC4D0C">
            <w:pPr>
              <w:jc w:val="center"/>
              <w:rPr>
                <w:color w:val="000000"/>
                <w:lang w:eastAsia="es-MX"/>
              </w:rPr>
            </w:pPr>
            <w:r>
              <w:rPr>
                <w:color w:val="000000"/>
                <w:lang w:eastAsia="es-MX"/>
              </w:rPr>
              <w:t>10-159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3F5E37">
              <w:rPr>
                <w:color w:val="000000"/>
                <w:lang w:eastAsia="es-MX"/>
              </w:rPr>
              <w:t>REPELLADO Y PINTURA</w:t>
            </w:r>
          </w:p>
        </w:tc>
      </w:tr>
      <w:tr w:rsidR="009049AF" w:rsidRPr="00B00E2C" w:rsidTr="00EC4D0C">
        <w:trPr>
          <w:trHeight w:val="14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107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ARRIAGA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SORIA   </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CLAUDIA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 MEXICANA Y AMPLIACION LA MEXICANA</w:t>
            </w:r>
          </w:p>
          <w:p w:rsidR="009049AF" w:rsidRPr="00B00E2C" w:rsidRDefault="009049AF" w:rsidP="00EC4D0C">
            <w:pPr>
              <w:jc w:val="center"/>
              <w:rPr>
                <w:color w:val="000000"/>
                <w:lang w:eastAsia="es-MX"/>
              </w:rPr>
            </w:pPr>
            <w:r>
              <w:rPr>
                <w:color w:val="000000"/>
                <w:lang w:eastAsia="es-MX"/>
              </w:rPr>
              <w:t>10-106 y 10-013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108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MORENO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RAMIREZ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ANA LAURA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PROFESOR ARTURO MARTINEZ</w:t>
            </w:r>
          </w:p>
          <w:p w:rsidR="009049AF" w:rsidRPr="00B00E2C" w:rsidRDefault="009049AF" w:rsidP="00EC4D0C">
            <w:pPr>
              <w:jc w:val="center"/>
              <w:rPr>
                <w:color w:val="000000"/>
                <w:lang w:eastAsia="es-MX"/>
              </w:rPr>
            </w:pPr>
            <w:r>
              <w:rPr>
                <w:color w:val="000000"/>
                <w:lang w:eastAsia="es-MX"/>
              </w:rPr>
              <w:t>10-018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109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BEJERO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MORALES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JOSE DE JESUS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BEJERO</w:t>
            </w:r>
          </w:p>
          <w:p w:rsidR="009049AF" w:rsidRPr="00B00E2C" w:rsidRDefault="009049AF" w:rsidP="00EC4D0C">
            <w:pPr>
              <w:jc w:val="center"/>
              <w:rPr>
                <w:color w:val="000000"/>
                <w:lang w:eastAsia="es-MX"/>
              </w:rPr>
            </w:pPr>
            <w:r>
              <w:rPr>
                <w:color w:val="000000"/>
                <w:lang w:eastAsia="es-MX"/>
              </w:rPr>
              <w:t>10-028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RODRIGUEZ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CHIMAL</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JOSE LUIS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PUEBLO DE SANTA FE 2DA ETAPA</w:t>
            </w:r>
          </w:p>
          <w:p w:rsidR="009049AF" w:rsidRPr="00B00E2C" w:rsidRDefault="009049AF" w:rsidP="00EC4D0C">
            <w:pPr>
              <w:jc w:val="center"/>
              <w:rPr>
                <w:color w:val="000000"/>
                <w:lang w:eastAsia="es-MX"/>
              </w:rPr>
            </w:pPr>
            <w:r>
              <w:rPr>
                <w:color w:val="000000"/>
                <w:lang w:eastAsia="es-MX"/>
              </w:rPr>
              <w:t>10-198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ESPITIA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RODRIGUEZ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ROSARIO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CUEVITAS</w:t>
            </w:r>
          </w:p>
          <w:p w:rsidR="009049AF" w:rsidRPr="00B00E2C" w:rsidRDefault="009049AF" w:rsidP="00EC4D0C">
            <w:pPr>
              <w:jc w:val="center"/>
              <w:rPr>
                <w:color w:val="000000"/>
                <w:lang w:eastAsia="es-MX"/>
              </w:rPr>
            </w:pPr>
            <w:r>
              <w:rPr>
                <w:color w:val="000000"/>
                <w:lang w:eastAsia="es-MX"/>
              </w:rPr>
              <w:t>10-118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SANCHEZ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ROCHA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PATRICIA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SANTA FE KM. 8.5</w:t>
            </w:r>
          </w:p>
          <w:p w:rsidR="009049AF" w:rsidRPr="00B00E2C" w:rsidRDefault="009049AF" w:rsidP="00EC4D0C">
            <w:pPr>
              <w:jc w:val="center"/>
              <w:rPr>
                <w:color w:val="000000"/>
                <w:lang w:eastAsia="es-MX"/>
              </w:rPr>
            </w:pPr>
            <w:r>
              <w:rPr>
                <w:color w:val="000000"/>
                <w:lang w:eastAsia="es-MX"/>
              </w:rPr>
              <w:t>10-256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GARCÍA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GARCÍA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IRMA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ZENON DELGADO</w:t>
            </w:r>
          </w:p>
          <w:p w:rsidR="009049AF" w:rsidRPr="00B00E2C" w:rsidRDefault="009049AF" w:rsidP="00EC4D0C">
            <w:pPr>
              <w:jc w:val="center"/>
              <w:rPr>
                <w:color w:val="000000"/>
                <w:lang w:eastAsia="es-MX"/>
              </w:rPr>
            </w:pPr>
            <w:r>
              <w:rPr>
                <w:color w:val="000000"/>
                <w:lang w:eastAsia="es-MX"/>
              </w:rPr>
              <w:t>10-239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CARRILLO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BOLAÑOS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DEL CARMEN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TLAPECHICO</w:t>
            </w:r>
          </w:p>
          <w:p w:rsidR="009049AF" w:rsidRPr="00B00E2C" w:rsidRDefault="009049AF" w:rsidP="00EC4D0C">
            <w:pPr>
              <w:jc w:val="center"/>
              <w:rPr>
                <w:color w:val="000000"/>
                <w:lang w:eastAsia="es-MX"/>
              </w:rPr>
            </w:pPr>
            <w:r>
              <w:rPr>
                <w:color w:val="000000"/>
                <w:lang w:eastAsia="es-MX"/>
              </w:rPr>
              <w:t>10-224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GONZALEZ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MORALES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JUAN ANTONIO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GENERAL CARLOS A. MADRAZO 1ERA ETAPA</w:t>
            </w:r>
          </w:p>
          <w:p w:rsidR="009049AF" w:rsidRPr="00B00E2C" w:rsidRDefault="009049AF" w:rsidP="00EC4D0C">
            <w:pPr>
              <w:jc w:val="center"/>
              <w:rPr>
                <w:color w:val="000000"/>
                <w:lang w:eastAsia="es-MX"/>
              </w:rPr>
            </w:pPr>
            <w:r>
              <w:rPr>
                <w:color w:val="000000"/>
                <w:lang w:eastAsia="es-MX"/>
              </w:rPr>
              <w:t>10-083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QUINTERO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OLMOS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 LOS ANGELES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GENERAL CARLOS A. MADRAZO 2DA ETAPA</w:t>
            </w:r>
          </w:p>
          <w:p w:rsidR="009049AF" w:rsidRPr="00B00E2C" w:rsidRDefault="009049AF" w:rsidP="00EC4D0C">
            <w:pPr>
              <w:jc w:val="center"/>
              <w:rPr>
                <w:color w:val="000000"/>
                <w:lang w:eastAsia="es-MX"/>
              </w:rPr>
            </w:pPr>
            <w:r>
              <w:rPr>
                <w:color w:val="000000"/>
                <w:lang w:eastAsia="es-MX"/>
              </w:rPr>
              <w:lastRenderedPageBreak/>
              <w:t>10-083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117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HERNADEZ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DOROTEO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 LOURDES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GENERAL CARLOS A. MADRAZO 3ERA ETAPA</w:t>
            </w:r>
          </w:p>
          <w:p w:rsidR="009049AF" w:rsidRPr="00B00E2C" w:rsidRDefault="009049AF" w:rsidP="00EC4D0C">
            <w:pPr>
              <w:jc w:val="center"/>
              <w:rPr>
                <w:color w:val="000000"/>
                <w:lang w:eastAsia="es-MX"/>
              </w:rPr>
            </w:pPr>
            <w:r>
              <w:rPr>
                <w:color w:val="000000"/>
                <w:lang w:eastAsia="es-MX"/>
              </w:rPr>
              <w:t>10-083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RAMIREZ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INES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OLIVAR DEL CONDE 1ERA SECCIÓN</w:t>
            </w:r>
          </w:p>
          <w:p w:rsidR="009049AF" w:rsidRPr="00B00E2C" w:rsidRDefault="009049AF" w:rsidP="00EC4D0C">
            <w:pPr>
              <w:jc w:val="center"/>
              <w:rPr>
                <w:color w:val="000000"/>
                <w:lang w:eastAsia="es-MX"/>
              </w:rPr>
            </w:pPr>
            <w:r>
              <w:rPr>
                <w:color w:val="000000"/>
                <w:lang w:eastAsia="es-MX"/>
              </w:rPr>
              <w:t>10-252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119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ARAGÓN</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PEREZ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MARTINA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OLIVAR DEL CONDE 2DA SECCIÓN</w:t>
            </w:r>
          </w:p>
          <w:p w:rsidR="009049AF" w:rsidRPr="00B00E2C" w:rsidRDefault="009049AF" w:rsidP="00EC4D0C">
            <w:pPr>
              <w:jc w:val="center"/>
              <w:rPr>
                <w:color w:val="000000"/>
                <w:lang w:eastAsia="es-MX"/>
              </w:rPr>
            </w:pPr>
            <w:r>
              <w:rPr>
                <w:color w:val="000000"/>
                <w:lang w:eastAsia="es-MX"/>
              </w:rPr>
              <w:t>10-253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87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ALVAREZ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MEDINA </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CRISTINA ALICIA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BELLAVISTA</w:t>
            </w:r>
          </w:p>
          <w:p w:rsidR="009049AF" w:rsidRPr="00B00E2C" w:rsidRDefault="009049AF" w:rsidP="00EC4D0C">
            <w:pPr>
              <w:jc w:val="center"/>
              <w:rPr>
                <w:color w:val="000000"/>
                <w:lang w:eastAsia="es-MX"/>
              </w:rPr>
            </w:pPr>
            <w:r>
              <w:rPr>
                <w:color w:val="000000"/>
                <w:lang w:eastAsia="es-MX"/>
              </w:rPr>
              <w:t>10-031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AD2F9F">
              <w:rPr>
                <w:color w:val="000000"/>
                <w:lang w:eastAsia="es-MX"/>
              </w:rPr>
              <w:t>REPELLADO Y PINTURA</w:t>
            </w:r>
          </w:p>
        </w:tc>
      </w:tr>
      <w:tr w:rsidR="009049AF" w:rsidRPr="00B00E2C" w:rsidTr="00EC4D0C">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CASTILLO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GARCIA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ANGEL ENRIQUE</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2DA JALALPA TEPITO</w:t>
            </w:r>
          </w:p>
          <w:p w:rsidR="009049AF" w:rsidRDefault="009049AF" w:rsidP="00EC4D0C">
            <w:pPr>
              <w:jc w:val="center"/>
              <w:rPr>
                <w:color w:val="000000"/>
                <w:lang w:eastAsia="es-MX"/>
              </w:rPr>
            </w:pPr>
            <w:r w:rsidRPr="00B00E2C">
              <w:rPr>
                <w:color w:val="000000"/>
                <w:lang w:eastAsia="es-MX"/>
              </w:rPr>
              <w:t xml:space="preserve"> AMPLIACION</w:t>
            </w:r>
          </w:p>
          <w:p w:rsidR="009049AF" w:rsidRPr="00B00E2C" w:rsidRDefault="009049AF" w:rsidP="00EC4D0C">
            <w:pPr>
              <w:jc w:val="center"/>
              <w:rPr>
                <w:color w:val="000000"/>
                <w:lang w:eastAsia="es-MX"/>
              </w:rPr>
            </w:pPr>
            <w:r>
              <w:rPr>
                <w:color w:val="000000"/>
                <w:lang w:eastAsia="es-MX"/>
              </w:rPr>
              <w:t>10-246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MANDUJANO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GONZALEZ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PAULINA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ALFONSO XIII</w:t>
            </w:r>
          </w:p>
          <w:p w:rsidR="009049AF" w:rsidRPr="00B00E2C" w:rsidRDefault="009049AF" w:rsidP="00EC4D0C">
            <w:pPr>
              <w:jc w:val="center"/>
              <w:rPr>
                <w:color w:val="000000"/>
                <w:lang w:eastAsia="es-MX"/>
              </w:rPr>
            </w:pPr>
            <w:r>
              <w:rPr>
                <w:color w:val="000000"/>
                <w:lang w:eastAsia="es-MX"/>
              </w:rPr>
              <w:t>10-009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VILLALBA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BARRUETA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JOSE ALFONSO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LA ERA 2DA ETAPA</w:t>
            </w:r>
          </w:p>
          <w:p w:rsidR="009049AF" w:rsidRPr="00B00E2C" w:rsidRDefault="009049AF" w:rsidP="00EC4D0C">
            <w:pPr>
              <w:jc w:val="center"/>
              <w:rPr>
                <w:color w:val="000000"/>
                <w:lang w:eastAsia="es-MX"/>
              </w:rPr>
            </w:pPr>
            <w:r>
              <w:rPr>
                <w:color w:val="000000"/>
                <w:lang w:eastAsia="es-MX"/>
              </w:rPr>
              <w:t>10-132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ALVAREZ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CHAPARRO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MIRIAM</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CAPULA 2DA ETAPA</w:t>
            </w:r>
          </w:p>
          <w:p w:rsidR="009049AF" w:rsidRPr="00B00E2C" w:rsidRDefault="009049AF" w:rsidP="00EC4D0C">
            <w:pPr>
              <w:jc w:val="center"/>
              <w:rPr>
                <w:color w:val="000000"/>
                <w:lang w:eastAsia="es-MX"/>
              </w:rPr>
            </w:pPr>
            <w:r>
              <w:rPr>
                <w:color w:val="000000"/>
                <w:lang w:eastAsia="es-MX"/>
              </w:rPr>
              <w:lastRenderedPageBreak/>
              <w:t>10-127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125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MARTINEZ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CASTILLO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VERONICA   </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OLIVAR DEL CONDE</w:t>
            </w:r>
          </w:p>
          <w:p w:rsidR="009049AF" w:rsidRPr="00B00E2C" w:rsidRDefault="009049AF" w:rsidP="00EC4D0C">
            <w:pPr>
              <w:jc w:val="center"/>
              <w:rPr>
                <w:color w:val="000000"/>
                <w:lang w:eastAsia="es-MX"/>
              </w:rPr>
            </w:pPr>
            <w:r>
              <w:rPr>
                <w:color w:val="000000"/>
                <w:lang w:eastAsia="es-MX"/>
              </w:rPr>
              <w:t>10-252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AGUILAR</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MARTINEZ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ROSALBA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MINAS DE CRISTO 2DA ETAPA</w:t>
            </w:r>
          </w:p>
          <w:p w:rsidR="009049AF" w:rsidRPr="00B00E2C" w:rsidRDefault="009049AF" w:rsidP="00EC4D0C">
            <w:pPr>
              <w:jc w:val="center"/>
              <w:rPr>
                <w:color w:val="000000"/>
                <w:lang w:eastAsia="es-MX"/>
              </w:rPr>
            </w:pPr>
            <w:r>
              <w:rPr>
                <w:color w:val="000000"/>
                <w:lang w:eastAsia="es-MX"/>
              </w:rPr>
              <w:t>10-156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GUERRERO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RUIZ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GEORGINA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SAN BARTOLO AMEYALCO 2DA ETAPA</w:t>
            </w:r>
          </w:p>
          <w:p w:rsidR="009049AF" w:rsidRPr="00B00E2C" w:rsidRDefault="009049AF" w:rsidP="00EC4D0C">
            <w:pPr>
              <w:jc w:val="center"/>
              <w:rPr>
                <w:color w:val="000000"/>
                <w:lang w:eastAsia="es-MX"/>
              </w:rPr>
            </w:pPr>
            <w:r>
              <w:rPr>
                <w:color w:val="000000"/>
                <w:lang w:eastAsia="es-MX"/>
              </w:rPr>
              <w:t>10-194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MARTINEZ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ELIZABETH</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CORPUS CRISTY</w:t>
            </w:r>
          </w:p>
          <w:p w:rsidR="009049AF" w:rsidRPr="00B00E2C" w:rsidRDefault="009049AF" w:rsidP="00EC4D0C">
            <w:pPr>
              <w:jc w:val="center"/>
              <w:rPr>
                <w:color w:val="000000"/>
                <w:lang w:eastAsia="es-MX"/>
              </w:rPr>
            </w:pPr>
            <w:r>
              <w:rPr>
                <w:color w:val="000000"/>
                <w:lang w:eastAsia="es-MX"/>
              </w:rPr>
              <w:t>10-047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9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129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DE LA CRUZ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BERMUDEZ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NATALIA ESTELA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ACUEDUCTO</w:t>
            </w:r>
          </w:p>
          <w:p w:rsidR="009049AF" w:rsidRPr="00B00E2C" w:rsidRDefault="009049AF" w:rsidP="00EC4D0C">
            <w:pPr>
              <w:jc w:val="center"/>
              <w:rPr>
                <w:color w:val="000000"/>
                <w:lang w:eastAsia="es-MX"/>
              </w:rPr>
            </w:pPr>
            <w:r>
              <w:rPr>
                <w:color w:val="000000"/>
                <w:lang w:eastAsia="es-MX"/>
              </w:rPr>
              <w:t>10-002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LUNA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CLEMENTE</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ELSA TLAZOPILLI</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CAMPO DE TIRO REVOLUCION</w:t>
            </w:r>
          </w:p>
          <w:p w:rsidR="009049AF" w:rsidRPr="00B00E2C" w:rsidRDefault="009049AF" w:rsidP="00EC4D0C">
            <w:pPr>
              <w:jc w:val="center"/>
              <w:rPr>
                <w:color w:val="000000"/>
                <w:lang w:eastAsia="es-MX"/>
              </w:rPr>
            </w:pPr>
            <w:r>
              <w:rPr>
                <w:color w:val="000000"/>
                <w:lang w:eastAsia="es-MX"/>
              </w:rPr>
              <w:t>10-002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QUIROZ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ROSALES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DOLORES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1ERA VICTORIA 2DA ETAPA</w:t>
            </w:r>
          </w:p>
          <w:p w:rsidR="009049AF" w:rsidRPr="00B00E2C" w:rsidRDefault="009049AF" w:rsidP="00EC4D0C">
            <w:pPr>
              <w:jc w:val="center"/>
              <w:rPr>
                <w:color w:val="000000"/>
                <w:lang w:eastAsia="es-MX"/>
              </w:rPr>
            </w:pPr>
            <w:r>
              <w:rPr>
                <w:color w:val="000000"/>
                <w:lang w:eastAsia="es-MX"/>
              </w:rPr>
              <w:t>10-242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LACAMBRA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CARRANZA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ANTONIETA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MARTIRES DE TACUBAYA</w:t>
            </w:r>
          </w:p>
          <w:p w:rsidR="009049AF" w:rsidRPr="00B00E2C" w:rsidRDefault="009049AF" w:rsidP="00EC4D0C">
            <w:pPr>
              <w:jc w:val="center"/>
              <w:rPr>
                <w:color w:val="000000"/>
                <w:lang w:eastAsia="es-MX"/>
              </w:rPr>
            </w:pPr>
            <w:r>
              <w:rPr>
                <w:color w:val="000000"/>
                <w:lang w:eastAsia="es-MX"/>
              </w:rPr>
              <w:t>10-150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LEÓN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RODRIGUEZ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LUISA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 JOYA 2DA ETAPA</w:t>
            </w:r>
          </w:p>
          <w:p w:rsidR="009049AF" w:rsidRPr="00B00E2C" w:rsidRDefault="009049AF" w:rsidP="00EC4D0C">
            <w:pPr>
              <w:jc w:val="center"/>
              <w:rPr>
                <w:color w:val="000000"/>
                <w:lang w:eastAsia="es-MX"/>
              </w:rPr>
            </w:pPr>
            <w:r>
              <w:rPr>
                <w:color w:val="000000"/>
                <w:lang w:eastAsia="es-MX"/>
              </w:rPr>
              <w:lastRenderedPageBreak/>
              <w:t>10-103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134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NORIEGA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GARCÍA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ROSALÍA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 PRESA SECCIÓN HORNOS</w:t>
            </w:r>
          </w:p>
          <w:p w:rsidR="009049AF" w:rsidRPr="00B00E2C" w:rsidRDefault="009049AF" w:rsidP="00EC4D0C">
            <w:pPr>
              <w:jc w:val="center"/>
              <w:rPr>
                <w:color w:val="000000"/>
                <w:lang w:eastAsia="es-MX"/>
              </w:rPr>
            </w:pPr>
            <w:r>
              <w:rPr>
                <w:color w:val="000000"/>
                <w:lang w:eastAsia="es-MX"/>
              </w:rPr>
              <w:t>10-112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271394">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VARGAS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NUÑEZ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MARÍA AURORA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LADERA GRANDE O LA CEBADITA</w:t>
            </w:r>
          </w:p>
          <w:p w:rsidR="009049AF" w:rsidRPr="00B00E2C" w:rsidRDefault="009049AF" w:rsidP="00EC4D0C">
            <w:pPr>
              <w:jc w:val="center"/>
              <w:rPr>
                <w:color w:val="000000"/>
                <w:lang w:eastAsia="es-MX"/>
              </w:rPr>
            </w:pPr>
            <w:r>
              <w:rPr>
                <w:color w:val="000000"/>
                <w:lang w:eastAsia="es-MX"/>
              </w:rPr>
              <w:t>10-113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45</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GONZALEZ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RODRIGUEZ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SILVIA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EL ÁRBOL</w:t>
            </w:r>
          </w:p>
          <w:p w:rsidR="009049AF" w:rsidRPr="00B00E2C" w:rsidRDefault="009049AF" w:rsidP="00EC4D0C">
            <w:pPr>
              <w:jc w:val="center"/>
              <w:rPr>
                <w:color w:val="000000"/>
                <w:lang w:eastAsia="es-MX"/>
              </w:rPr>
            </w:pPr>
            <w:r>
              <w:rPr>
                <w:color w:val="000000"/>
                <w:lang w:eastAsia="es-MX"/>
              </w:rPr>
              <w:t>10-054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BERNAL</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RICARDO MANUEL</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BELEN DE LAS FLORES SECIÓN RELLENO</w:t>
            </w:r>
          </w:p>
          <w:p w:rsidR="009049AF" w:rsidRPr="00B00E2C" w:rsidRDefault="009049AF" w:rsidP="00EC4D0C">
            <w:pPr>
              <w:jc w:val="center"/>
              <w:rPr>
                <w:color w:val="000000"/>
                <w:lang w:eastAsia="es-MX"/>
              </w:rPr>
            </w:pPr>
            <w:r>
              <w:rPr>
                <w:color w:val="000000"/>
                <w:lang w:eastAsia="es-MX"/>
              </w:rPr>
              <w:t>10-030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8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SÁNCHEZ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CAROLINA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LAS PALMAS</w:t>
            </w:r>
          </w:p>
          <w:p w:rsidR="009049AF" w:rsidRPr="00B00E2C" w:rsidRDefault="009049AF" w:rsidP="00EC4D0C">
            <w:pPr>
              <w:jc w:val="center"/>
              <w:rPr>
                <w:color w:val="000000"/>
                <w:lang w:eastAsia="es-MX"/>
              </w:rPr>
            </w:pPr>
            <w:r>
              <w:rPr>
                <w:color w:val="000000"/>
                <w:lang w:eastAsia="es-MX"/>
              </w:rPr>
              <w:t>10-119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139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SANTIAGO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RODRIGUEZ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GILBERTO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ESTADO DE HIDALGO</w:t>
            </w:r>
          </w:p>
          <w:p w:rsidR="009049AF" w:rsidRPr="00B00E2C" w:rsidRDefault="009049AF" w:rsidP="00EC4D0C">
            <w:pPr>
              <w:jc w:val="center"/>
              <w:rPr>
                <w:color w:val="000000"/>
                <w:lang w:eastAsia="es-MX"/>
              </w:rPr>
            </w:pPr>
            <w:r>
              <w:rPr>
                <w:color w:val="000000"/>
                <w:lang w:eastAsia="es-MX"/>
              </w:rPr>
              <w:t>10-071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BAENA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FLORES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ZACARIAS ALBERTO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MARGARITA MAZA DE JUAREZ</w:t>
            </w:r>
          </w:p>
          <w:p w:rsidR="009049AF" w:rsidRPr="00B00E2C" w:rsidRDefault="009049AF" w:rsidP="00EC4D0C">
            <w:pPr>
              <w:jc w:val="center"/>
              <w:rPr>
                <w:color w:val="000000"/>
                <w:lang w:eastAsia="es-MX"/>
              </w:rPr>
            </w:pPr>
            <w:r>
              <w:rPr>
                <w:color w:val="000000"/>
                <w:lang w:eastAsia="es-MX"/>
              </w:rPr>
              <w:t>10-148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ESQUIVEZ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PEREZ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DE LA LUZ</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PRESIDENTES 1ERA AMPLIACIÓN</w:t>
            </w:r>
          </w:p>
          <w:p w:rsidR="009049AF" w:rsidRPr="00B00E2C" w:rsidRDefault="009049AF" w:rsidP="00EC4D0C">
            <w:pPr>
              <w:jc w:val="center"/>
              <w:rPr>
                <w:color w:val="000000"/>
                <w:lang w:eastAsia="es-MX"/>
              </w:rPr>
            </w:pPr>
            <w:r>
              <w:rPr>
                <w:color w:val="000000"/>
                <w:lang w:eastAsia="es-MX"/>
              </w:rPr>
              <w:t>10-178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142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LEÓN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RODRIGUEZ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CLEMENCIA DE JESÚS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ESTADOD E HIDALGO</w:t>
            </w:r>
          </w:p>
          <w:p w:rsidR="009049AF" w:rsidRDefault="009049AF" w:rsidP="00EC4D0C">
            <w:pPr>
              <w:jc w:val="center"/>
              <w:rPr>
                <w:color w:val="000000"/>
                <w:lang w:eastAsia="es-MX"/>
              </w:rPr>
            </w:pPr>
            <w:r w:rsidRPr="00B00E2C">
              <w:rPr>
                <w:color w:val="000000"/>
                <w:lang w:eastAsia="es-MX"/>
              </w:rPr>
              <w:t xml:space="preserve"> AMPLIACIÓN</w:t>
            </w:r>
          </w:p>
          <w:p w:rsidR="009049AF" w:rsidRPr="00B00E2C" w:rsidRDefault="009049AF" w:rsidP="00EC4D0C">
            <w:pPr>
              <w:jc w:val="center"/>
              <w:rPr>
                <w:color w:val="000000"/>
                <w:lang w:eastAsia="es-MX"/>
              </w:rPr>
            </w:pPr>
            <w:r>
              <w:rPr>
                <w:color w:val="000000"/>
                <w:lang w:eastAsia="es-MX"/>
              </w:rPr>
              <w:t>10-071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ALCANTARA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DE JESUS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SARA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ISIDRO FABELA</w:t>
            </w:r>
          </w:p>
          <w:p w:rsidR="009049AF" w:rsidRPr="00B00E2C" w:rsidRDefault="009049AF" w:rsidP="00EC4D0C">
            <w:pPr>
              <w:jc w:val="center"/>
              <w:rPr>
                <w:color w:val="000000"/>
                <w:lang w:eastAsia="es-MX"/>
              </w:rPr>
            </w:pPr>
            <w:r>
              <w:rPr>
                <w:color w:val="000000"/>
                <w:lang w:eastAsia="es-MX"/>
              </w:rPr>
              <w:t>10-087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BARCENAS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FORTÍN</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NORMA EDITH</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PILOTO AMPLIACIÓN</w:t>
            </w:r>
          </w:p>
          <w:p w:rsidR="009049AF" w:rsidRPr="00B00E2C" w:rsidRDefault="009049AF" w:rsidP="00EC4D0C">
            <w:pPr>
              <w:jc w:val="center"/>
              <w:rPr>
                <w:color w:val="000000"/>
                <w:lang w:eastAsia="es-MX"/>
              </w:rPr>
            </w:pPr>
            <w:r>
              <w:rPr>
                <w:color w:val="000000"/>
                <w:lang w:eastAsia="es-MX"/>
              </w:rPr>
              <w:t>10-172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GRANDE</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LOZADA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JULIAN</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PÓLVORA</w:t>
            </w:r>
          </w:p>
          <w:p w:rsidR="009049AF" w:rsidRPr="00B00E2C" w:rsidRDefault="009049AF" w:rsidP="00EC4D0C">
            <w:pPr>
              <w:jc w:val="center"/>
              <w:rPr>
                <w:color w:val="000000"/>
                <w:lang w:eastAsia="es-MX"/>
              </w:rPr>
            </w:pPr>
            <w:r>
              <w:rPr>
                <w:color w:val="000000"/>
                <w:lang w:eastAsia="es-MX"/>
              </w:rPr>
              <w:t>10-174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BAUTISTA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SOTO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MARÍA ESTELA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FRANCISCO VILLA</w:t>
            </w:r>
          </w:p>
          <w:p w:rsidR="009049AF" w:rsidRPr="00B00E2C" w:rsidRDefault="009049AF" w:rsidP="00EC4D0C">
            <w:pPr>
              <w:jc w:val="center"/>
              <w:rPr>
                <w:color w:val="000000"/>
                <w:lang w:eastAsia="es-MX"/>
              </w:rPr>
            </w:pPr>
            <w:r>
              <w:rPr>
                <w:color w:val="000000"/>
                <w:lang w:eastAsia="es-MX"/>
              </w:rPr>
              <w:t>10-074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NUÑO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RAMIRÉZ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FLOR</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GENERAL A. ROSALES</w:t>
            </w:r>
          </w:p>
          <w:p w:rsidR="009049AF" w:rsidRPr="00B00E2C" w:rsidRDefault="009049AF" w:rsidP="00EC4D0C">
            <w:pPr>
              <w:jc w:val="center"/>
              <w:rPr>
                <w:color w:val="000000"/>
                <w:lang w:eastAsia="es-MX"/>
              </w:rPr>
            </w:pPr>
            <w:r>
              <w:rPr>
                <w:color w:val="000000"/>
                <w:lang w:eastAsia="es-MX"/>
              </w:rPr>
              <w:t>10-082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CASTRO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VARGAS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 MOISES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NUEVO MÉXICO</w:t>
            </w:r>
          </w:p>
          <w:p w:rsidR="009049AF" w:rsidRPr="00B00E2C" w:rsidRDefault="009049AF" w:rsidP="00EC4D0C">
            <w:pPr>
              <w:jc w:val="center"/>
              <w:rPr>
                <w:color w:val="000000"/>
                <w:lang w:eastAsia="es-MX"/>
              </w:rPr>
            </w:pPr>
            <w:r>
              <w:rPr>
                <w:color w:val="000000"/>
                <w:lang w:eastAsia="es-MX"/>
              </w:rPr>
              <w:t>10-136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54</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149</w:t>
            </w:r>
          </w:p>
        </w:tc>
        <w:tc>
          <w:tcPr>
            <w:tcW w:w="1276"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r>
              <w:rPr>
                <w:color w:val="000000"/>
                <w:lang w:eastAsia="es-MX"/>
              </w:rPr>
              <w:t>CASTILLO</w:t>
            </w:r>
          </w:p>
        </w:tc>
        <w:tc>
          <w:tcPr>
            <w:tcW w:w="1275"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rPr>
                <w:color w:val="000000"/>
                <w:lang w:eastAsia="es-MX"/>
              </w:rPr>
            </w:pPr>
            <w:r>
              <w:rPr>
                <w:color w:val="000000"/>
                <w:lang w:eastAsia="es-MX"/>
              </w:rPr>
              <w:t>CASTAÑEDA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MARTHA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Pr>
                <w:color w:val="000000"/>
                <w:lang w:eastAsia="es-MX"/>
              </w:rPr>
              <w:t>GOLONDRINAS</w:t>
            </w:r>
          </w:p>
          <w:p w:rsidR="009049AF" w:rsidRDefault="009049AF" w:rsidP="00EC4D0C">
            <w:pPr>
              <w:jc w:val="center"/>
              <w:rPr>
                <w:color w:val="000000"/>
                <w:lang w:eastAsia="es-MX"/>
              </w:rPr>
            </w:pPr>
            <w:r>
              <w:rPr>
                <w:color w:val="000000"/>
                <w:lang w:eastAsia="es-MX"/>
              </w:rPr>
              <w:t>2DA SECCION</w:t>
            </w:r>
          </w:p>
          <w:p w:rsidR="009049AF" w:rsidRPr="00B00E2C" w:rsidRDefault="009049AF" w:rsidP="00EC4D0C">
            <w:pPr>
              <w:jc w:val="center"/>
              <w:rPr>
                <w:color w:val="000000"/>
                <w:lang w:eastAsia="es-MX"/>
              </w:rPr>
            </w:pPr>
            <w:r>
              <w:rPr>
                <w:color w:val="000000"/>
                <w:lang w:eastAsia="es-MX"/>
              </w:rPr>
              <w:t>10-081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4516F2">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VALDES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SANDOVAL</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RIGOBERTO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DESARROLLO URBANO</w:t>
            </w:r>
          </w:p>
          <w:p w:rsidR="009049AF" w:rsidRPr="00B00E2C" w:rsidRDefault="009049AF" w:rsidP="00EC4D0C">
            <w:pPr>
              <w:jc w:val="center"/>
              <w:rPr>
                <w:color w:val="000000"/>
                <w:lang w:eastAsia="es-MX"/>
              </w:rPr>
            </w:pPr>
            <w:r>
              <w:rPr>
                <w:color w:val="000000"/>
                <w:lang w:eastAsia="es-MX"/>
              </w:rPr>
              <w:t>10-052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151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SALVADOR</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LOPÉZ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TERESA   </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EL PIRU FRACCIONAMIENTO</w:t>
            </w:r>
          </w:p>
          <w:p w:rsidR="009049AF" w:rsidRPr="00B00E2C" w:rsidRDefault="009049AF" w:rsidP="00EC4D0C">
            <w:pPr>
              <w:jc w:val="center"/>
              <w:rPr>
                <w:color w:val="000000"/>
                <w:lang w:eastAsia="es-MX"/>
              </w:rPr>
            </w:pPr>
            <w:r>
              <w:rPr>
                <w:color w:val="000000"/>
                <w:lang w:eastAsia="es-MX"/>
              </w:rPr>
              <w:t>10-064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49</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SANCHEZ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GOMEZ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MIRIAM</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MARÍA G. DE GARCÍA RUIZ</w:t>
            </w:r>
          </w:p>
          <w:p w:rsidR="009049AF" w:rsidRPr="00B00E2C" w:rsidRDefault="009049AF" w:rsidP="00EC4D0C">
            <w:pPr>
              <w:jc w:val="center"/>
              <w:rPr>
                <w:color w:val="000000"/>
                <w:lang w:eastAsia="es-MX"/>
              </w:rPr>
            </w:pPr>
            <w:r>
              <w:rPr>
                <w:color w:val="000000"/>
                <w:lang w:eastAsia="es-MX"/>
              </w:rPr>
              <w:t>10-149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SERRANO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FIGUEROA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EVA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PALMAS</w:t>
            </w:r>
          </w:p>
          <w:p w:rsidR="009049AF" w:rsidRPr="00B00E2C" w:rsidRDefault="009049AF" w:rsidP="00EC4D0C">
            <w:pPr>
              <w:jc w:val="center"/>
              <w:rPr>
                <w:color w:val="000000"/>
                <w:lang w:eastAsia="es-MX"/>
              </w:rPr>
            </w:pPr>
            <w:r>
              <w:rPr>
                <w:color w:val="000000"/>
                <w:lang w:eastAsia="es-MX"/>
              </w:rPr>
              <w:t>10-166</w:t>
            </w:r>
            <w:r w:rsidRPr="00B00E2C">
              <w:rPr>
                <w:color w:val="000000"/>
                <w:lang w:eastAsia="es-MX"/>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65</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MENESES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ALCANTARA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RAÚL</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EL PIRUL</w:t>
            </w:r>
          </w:p>
          <w:p w:rsidR="009049AF" w:rsidRPr="00B00E2C" w:rsidRDefault="009049AF" w:rsidP="00EC4D0C">
            <w:pPr>
              <w:jc w:val="center"/>
              <w:rPr>
                <w:color w:val="000000"/>
                <w:lang w:eastAsia="es-MX"/>
              </w:rPr>
            </w:pPr>
            <w:r>
              <w:rPr>
                <w:color w:val="000000"/>
                <w:lang w:eastAsia="es-MX"/>
              </w:rPr>
              <w:t>10-065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51</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155</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SANTANA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SOTO</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MARTA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AMPLIACIÓN LA CEBADA</w:t>
            </w:r>
          </w:p>
          <w:p w:rsidR="009049AF" w:rsidRPr="00B00E2C" w:rsidRDefault="009049AF" w:rsidP="00EC4D0C">
            <w:pPr>
              <w:jc w:val="center"/>
              <w:rPr>
                <w:color w:val="000000"/>
                <w:lang w:eastAsia="es-MX"/>
              </w:rPr>
            </w:pPr>
            <w:r>
              <w:rPr>
                <w:color w:val="000000"/>
                <w:lang w:eastAsia="es-MX"/>
              </w:rPr>
              <w:t>10-098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156</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OLVERA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HÉRNANDEZ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MARICELA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SANTO DOMINGO 1ERA ETAPA</w:t>
            </w:r>
          </w:p>
          <w:p w:rsidR="009049AF" w:rsidRPr="00B00E2C" w:rsidRDefault="009049AF" w:rsidP="00EC4D0C">
            <w:pPr>
              <w:jc w:val="center"/>
              <w:rPr>
                <w:color w:val="000000"/>
                <w:lang w:eastAsia="es-MX"/>
              </w:rPr>
            </w:pPr>
            <w:r>
              <w:rPr>
                <w:color w:val="000000"/>
                <w:lang w:eastAsia="es-MX"/>
              </w:rPr>
              <w:t>10-141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67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RAMIREZ</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MORALES</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LILIANA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LOS GAMITOS</w:t>
            </w:r>
          </w:p>
          <w:p w:rsidR="009049AF" w:rsidRPr="00B00E2C" w:rsidRDefault="009049AF" w:rsidP="00EC4D0C">
            <w:pPr>
              <w:jc w:val="center"/>
              <w:rPr>
                <w:color w:val="000000"/>
                <w:lang w:eastAsia="es-MX"/>
              </w:rPr>
            </w:pPr>
            <w:r>
              <w:rPr>
                <w:color w:val="000000"/>
                <w:lang w:eastAsia="es-MX"/>
              </w:rPr>
              <w:t>10-147</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48</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158</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GONZALEZ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ESCANDÓN</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MODESTO</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LA PRESA</w:t>
            </w:r>
          </w:p>
          <w:p w:rsidR="009049AF" w:rsidRPr="00B00E2C" w:rsidRDefault="009049AF" w:rsidP="00EC4D0C">
            <w:pPr>
              <w:jc w:val="center"/>
              <w:rPr>
                <w:color w:val="000000"/>
                <w:lang w:eastAsia="es-MX"/>
              </w:rPr>
            </w:pPr>
            <w:r>
              <w:rPr>
                <w:color w:val="000000"/>
                <w:lang w:eastAsia="es-MX"/>
              </w:rPr>
              <w:t>10-111</w:t>
            </w:r>
            <w:r w:rsidRPr="00B00E2C">
              <w:rPr>
                <w:color w:val="000000"/>
                <w:lang w:eastAsia="es-MX"/>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73</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159</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MORENO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RODRIGUEZ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MARIA TERESA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8 DE AGOSTO</w:t>
            </w:r>
          </w:p>
          <w:p w:rsidR="009049AF" w:rsidRPr="00B00E2C" w:rsidRDefault="009049AF" w:rsidP="00EC4D0C">
            <w:pPr>
              <w:jc w:val="center"/>
              <w:rPr>
                <w:color w:val="000000"/>
                <w:lang w:eastAsia="es-MX"/>
              </w:rPr>
            </w:pPr>
            <w:r>
              <w:rPr>
                <w:color w:val="000000"/>
                <w:lang w:eastAsia="es-MX"/>
              </w:rPr>
              <w:t>10-161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42</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160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TEPEPA</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GLORIA PATRICIA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PUEBLO NUEVO 2DA ETAPA</w:t>
            </w:r>
          </w:p>
          <w:p w:rsidR="009049AF" w:rsidRPr="00B00E2C" w:rsidRDefault="009049AF" w:rsidP="00EC4D0C">
            <w:pPr>
              <w:jc w:val="center"/>
              <w:rPr>
                <w:color w:val="000000"/>
                <w:lang w:eastAsia="es-MX"/>
              </w:rPr>
            </w:pPr>
            <w:r>
              <w:rPr>
                <w:color w:val="000000"/>
                <w:lang w:eastAsia="es-MX"/>
              </w:rPr>
              <w:lastRenderedPageBreak/>
              <w:t>10-183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56</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lastRenderedPageBreak/>
              <w:t>161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GARCÍA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MAGOLLAN</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ANA MARÍA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LOMAS DE SANTO DOMINGO 2DA ETAPA</w:t>
            </w:r>
          </w:p>
          <w:p w:rsidR="009049AF" w:rsidRPr="00B00E2C" w:rsidRDefault="009049AF" w:rsidP="00EC4D0C">
            <w:pPr>
              <w:jc w:val="center"/>
              <w:rPr>
                <w:color w:val="000000"/>
                <w:lang w:eastAsia="es-MX"/>
              </w:rPr>
            </w:pPr>
            <w:r>
              <w:rPr>
                <w:color w:val="000000"/>
                <w:lang w:eastAsia="es-MX"/>
              </w:rPr>
              <w:t>10-141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55</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162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 xml:space="preserve">VALENCIA </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GOMEZ</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MIRIAM</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ABRAHAM GONZALEZ</w:t>
            </w:r>
          </w:p>
          <w:p w:rsidR="009049AF" w:rsidRPr="00B00E2C" w:rsidRDefault="009049AF" w:rsidP="00EC4D0C">
            <w:pPr>
              <w:jc w:val="center"/>
              <w:rPr>
                <w:color w:val="000000"/>
                <w:lang w:eastAsia="es-MX"/>
              </w:rPr>
            </w:pPr>
            <w:r>
              <w:rPr>
                <w:color w:val="000000"/>
                <w:lang w:eastAsia="es-MX"/>
              </w:rPr>
              <w:t>10-001</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30</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163</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GALLEGOS</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MAÑON</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GRISELDA</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CRISTO REY</w:t>
            </w:r>
          </w:p>
          <w:p w:rsidR="009049AF" w:rsidRPr="00B00E2C" w:rsidRDefault="009049AF" w:rsidP="00EC4D0C">
            <w:pPr>
              <w:jc w:val="center"/>
              <w:rPr>
                <w:color w:val="000000"/>
                <w:lang w:eastAsia="es-MX"/>
              </w:rPr>
            </w:pPr>
            <w:r>
              <w:rPr>
                <w:color w:val="000000"/>
                <w:lang w:eastAsia="es-MX"/>
              </w:rPr>
              <w:t>10-050</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F</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57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164</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PERFECTO</w:t>
            </w:r>
          </w:p>
        </w:tc>
        <w:tc>
          <w:tcPr>
            <w:tcW w:w="1275"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NAVA</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JESUS</w:t>
            </w:r>
          </w:p>
        </w:tc>
        <w:tc>
          <w:tcPr>
            <w:tcW w:w="1559" w:type="dxa"/>
            <w:tcBorders>
              <w:top w:val="nil"/>
              <w:left w:val="nil"/>
              <w:bottom w:val="single" w:sz="4" w:space="0" w:color="auto"/>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BONANZA</w:t>
            </w:r>
          </w:p>
          <w:p w:rsidR="009049AF" w:rsidRPr="00B00E2C" w:rsidRDefault="009049AF" w:rsidP="00EC4D0C">
            <w:pPr>
              <w:jc w:val="center"/>
              <w:rPr>
                <w:color w:val="000000"/>
                <w:lang w:eastAsia="es-MX"/>
              </w:rPr>
            </w:pPr>
            <w:r>
              <w:rPr>
                <w:color w:val="000000"/>
                <w:lang w:eastAsia="es-MX"/>
              </w:rPr>
              <w:t>10-032</w:t>
            </w:r>
          </w:p>
        </w:tc>
        <w:tc>
          <w:tcPr>
            <w:tcW w:w="1276"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single" w:sz="4" w:space="0" w:color="auto"/>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37</w:t>
            </w:r>
          </w:p>
        </w:tc>
        <w:tc>
          <w:tcPr>
            <w:tcW w:w="1221" w:type="dxa"/>
            <w:tcBorders>
              <w:top w:val="nil"/>
              <w:left w:val="nil"/>
              <w:bottom w:val="single" w:sz="4" w:space="0" w:color="auto"/>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nil"/>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165</w:t>
            </w:r>
          </w:p>
        </w:tc>
        <w:tc>
          <w:tcPr>
            <w:tcW w:w="1276" w:type="dxa"/>
            <w:tcBorders>
              <w:top w:val="nil"/>
              <w:left w:val="nil"/>
              <w:bottom w:val="nil"/>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MARTÍNEZ</w:t>
            </w:r>
          </w:p>
        </w:tc>
        <w:tc>
          <w:tcPr>
            <w:tcW w:w="1275" w:type="dxa"/>
            <w:tcBorders>
              <w:top w:val="nil"/>
              <w:left w:val="nil"/>
              <w:bottom w:val="nil"/>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HERNANDEZ</w:t>
            </w:r>
          </w:p>
        </w:tc>
        <w:tc>
          <w:tcPr>
            <w:tcW w:w="1276" w:type="dxa"/>
            <w:tcBorders>
              <w:top w:val="nil"/>
              <w:left w:val="nil"/>
              <w:bottom w:val="nil"/>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VELIBOR</w:t>
            </w:r>
          </w:p>
        </w:tc>
        <w:tc>
          <w:tcPr>
            <w:tcW w:w="1559" w:type="dxa"/>
            <w:tcBorders>
              <w:top w:val="nil"/>
              <w:left w:val="nil"/>
              <w:bottom w:val="nil"/>
              <w:right w:val="single" w:sz="4" w:space="0" w:color="auto"/>
            </w:tcBorders>
            <w:shd w:val="clear" w:color="000000" w:fill="FFFFFF"/>
            <w:vAlign w:val="center"/>
            <w:hideMark/>
          </w:tcPr>
          <w:p w:rsidR="009049AF" w:rsidRDefault="009049AF" w:rsidP="00EC4D0C">
            <w:pPr>
              <w:jc w:val="center"/>
              <w:rPr>
                <w:color w:val="000000"/>
                <w:lang w:eastAsia="es-MX"/>
              </w:rPr>
            </w:pPr>
            <w:r w:rsidRPr="00B00E2C">
              <w:rPr>
                <w:color w:val="000000"/>
                <w:lang w:eastAsia="es-MX"/>
              </w:rPr>
              <w:t>TORRES DE POTRERO</w:t>
            </w:r>
          </w:p>
          <w:p w:rsidR="009049AF" w:rsidRPr="00B00E2C" w:rsidRDefault="009049AF" w:rsidP="00EC4D0C">
            <w:pPr>
              <w:jc w:val="center"/>
              <w:rPr>
                <w:color w:val="000000"/>
                <w:lang w:eastAsia="es-MX"/>
              </w:rPr>
            </w:pPr>
            <w:r>
              <w:rPr>
                <w:color w:val="000000"/>
                <w:lang w:eastAsia="es-MX"/>
              </w:rPr>
              <w:t>10-228</w:t>
            </w:r>
          </w:p>
        </w:tc>
        <w:tc>
          <w:tcPr>
            <w:tcW w:w="1276" w:type="dxa"/>
            <w:tcBorders>
              <w:top w:val="nil"/>
              <w:left w:val="nil"/>
              <w:bottom w:val="nil"/>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ÁLVARO OBREGÓN</w:t>
            </w:r>
          </w:p>
        </w:tc>
        <w:tc>
          <w:tcPr>
            <w:tcW w:w="709" w:type="dxa"/>
            <w:tcBorders>
              <w:top w:val="nil"/>
              <w:left w:val="nil"/>
              <w:bottom w:val="nil"/>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M</w:t>
            </w:r>
          </w:p>
        </w:tc>
        <w:tc>
          <w:tcPr>
            <w:tcW w:w="654" w:type="dxa"/>
            <w:tcBorders>
              <w:top w:val="nil"/>
              <w:left w:val="nil"/>
              <w:bottom w:val="nil"/>
              <w:right w:val="single" w:sz="4" w:space="0" w:color="auto"/>
            </w:tcBorders>
            <w:shd w:val="clear" w:color="auto" w:fill="auto"/>
            <w:vAlign w:val="center"/>
            <w:hideMark/>
          </w:tcPr>
          <w:p w:rsidR="009049AF" w:rsidRPr="00B00E2C" w:rsidRDefault="009049AF" w:rsidP="00EC4D0C">
            <w:pPr>
              <w:jc w:val="center"/>
              <w:rPr>
                <w:color w:val="000000"/>
                <w:lang w:eastAsia="es-MX"/>
              </w:rPr>
            </w:pPr>
            <w:r w:rsidRPr="00B00E2C">
              <w:rPr>
                <w:color w:val="000000"/>
                <w:lang w:eastAsia="es-MX"/>
              </w:rPr>
              <w:t>24</w:t>
            </w:r>
          </w:p>
        </w:tc>
        <w:tc>
          <w:tcPr>
            <w:tcW w:w="1221" w:type="dxa"/>
            <w:tcBorders>
              <w:top w:val="nil"/>
              <w:left w:val="nil"/>
              <w:bottom w:val="nil"/>
              <w:right w:val="single" w:sz="4" w:space="0" w:color="auto"/>
            </w:tcBorders>
            <w:shd w:val="clear" w:color="auto" w:fill="auto"/>
          </w:tcPr>
          <w:p w:rsidR="009049AF" w:rsidRDefault="009049AF" w:rsidP="00EC4D0C">
            <w:r w:rsidRPr="008965EA">
              <w:rPr>
                <w:color w:val="000000"/>
                <w:lang w:eastAsia="es-MX"/>
              </w:rPr>
              <w:t>REPELLADO Y PINTURA</w:t>
            </w:r>
          </w:p>
        </w:tc>
      </w:tr>
      <w:tr w:rsidR="009049AF" w:rsidRPr="00B00E2C" w:rsidTr="00EC4D0C">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1276"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1275"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1276"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r>
              <w:rPr>
                <w:color w:val="000000"/>
                <w:lang w:eastAsia="es-MX"/>
              </w:rPr>
              <w:t>TOTAL</w:t>
            </w:r>
          </w:p>
        </w:tc>
        <w:tc>
          <w:tcPr>
            <w:tcW w:w="1559" w:type="dxa"/>
            <w:tcBorders>
              <w:top w:val="nil"/>
              <w:left w:val="nil"/>
              <w:bottom w:val="single" w:sz="4" w:space="0" w:color="auto"/>
              <w:right w:val="single" w:sz="4" w:space="0" w:color="auto"/>
            </w:tcBorders>
            <w:shd w:val="clear" w:color="000000" w:fill="FFFFFF"/>
            <w:vAlign w:val="center"/>
          </w:tcPr>
          <w:p w:rsidR="009049AF" w:rsidRPr="00B00E2C" w:rsidRDefault="009049AF" w:rsidP="00EC4D0C">
            <w:pPr>
              <w:jc w:val="center"/>
              <w:rPr>
                <w:color w:val="000000"/>
                <w:lang w:eastAsia="es-MX"/>
              </w:rPr>
            </w:pPr>
          </w:p>
        </w:tc>
        <w:tc>
          <w:tcPr>
            <w:tcW w:w="1276"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709"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654"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p>
        </w:tc>
        <w:tc>
          <w:tcPr>
            <w:tcW w:w="1221" w:type="dxa"/>
            <w:tcBorders>
              <w:top w:val="nil"/>
              <w:left w:val="nil"/>
              <w:bottom w:val="single" w:sz="4" w:space="0" w:color="auto"/>
              <w:right w:val="single" w:sz="4" w:space="0" w:color="auto"/>
            </w:tcBorders>
            <w:shd w:val="clear" w:color="auto" w:fill="auto"/>
            <w:vAlign w:val="center"/>
          </w:tcPr>
          <w:p w:rsidR="009049AF" w:rsidRPr="00B00E2C" w:rsidRDefault="009049AF" w:rsidP="00EC4D0C">
            <w:pPr>
              <w:jc w:val="center"/>
              <w:rPr>
                <w:color w:val="000000"/>
                <w:lang w:eastAsia="es-MX"/>
              </w:rPr>
            </w:pPr>
            <w:r>
              <w:rPr>
                <w:color w:val="000000"/>
                <w:lang w:eastAsia="es-MX"/>
              </w:rPr>
              <w:t>$99.900,000.00</w:t>
            </w:r>
          </w:p>
        </w:tc>
      </w:tr>
    </w:tbl>
    <w:p w:rsidR="00F964C6" w:rsidRDefault="00F964C6" w:rsidP="003607FA">
      <w:pPr>
        <w:spacing w:after="0" w:line="240" w:lineRule="auto"/>
        <w:jc w:val="both"/>
        <w:rPr>
          <w:rFonts w:ascii="Times New Roman" w:eastAsia="SimSun" w:hAnsi="Times New Roman"/>
          <w:b/>
          <w:bCs/>
          <w:color w:val="000000"/>
          <w:kern w:val="2"/>
          <w:sz w:val="20"/>
          <w:szCs w:val="20"/>
          <w:lang w:eastAsia="ar-SA"/>
        </w:rPr>
      </w:pPr>
    </w:p>
    <w:p w:rsidR="009049AF" w:rsidRPr="009049AF" w:rsidRDefault="009049AF" w:rsidP="009049AF">
      <w:pPr>
        <w:spacing w:after="0" w:line="240" w:lineRule="auto"/>
        <w:jc w:val="both"/>
        <w:rPr>
          <w:rFonts w:ascii="Times New Roman" w:eastAsia="SimSun" w:hAnsi="Times New Roman"/>
          <w:b/>
          <w:bCs/>
          <w:color w:val="000000"/>
          <w:kern w:val="2"/>
          <w:sz w:val="20"/>
          <w:szCs w:val="20"/>
          <w:lang w:eastAsia="ar-SA"/>
        </w:rPr>
      </w:pPr>
    </w:p>
    <w:p w:rsidR="00F964C6" w:rsidRDefault="00374F3F" w:rsidP="003607FA">
      <w:pPr>
        <w:spacing w:after="0" w:line="240" w:lineRule="auto"/>
        <w:jc w:val="both"/>
        <w:rPr>
          <w:rFonts w:ascii="Times New Roman" w:eastAsia="SimSun" w:hAnsi="Times New Roman"/>
          <w:b/>
          <w:bCs/>
          <w:color w:val="000000"/>
          <w:kern w:val="2"/>
          <w:sz w:val="20"/>
          <w:szCs w:val="20"/>
          <w:lang w:eastAsia="ar-SA"/>
        </w:rPr>
      </w:pPr>
      <w:r>
        <w:rPr>
          <w:rFonts w:ascii="Times New Roman" w:eastAsia="SimSun" w:hAnsi="Times New Roman"/>
          <w:b/>
          <w:bCs/>
          <w:color w:val="000000"/>
          <w:kern w:val="2"/>
          <w:sz w:val="20"/>
          <w:szCs w:val="20"/>
          <w:lang w:eastAsia="ar-SA"/>
        </w:rPr>
        <w:t>L</w:t>
      </w:r>
      <w:r w:rsidR="009049AF" w:rsidRPr="009049AF">
        <w:rPr>
          <w:rFonts w:ascii="Times New Roman" w:eastAsia="SimSun" w:hAnsi="Times New Roman"/>
          <w:b/>
          <w:bCs/>
          <w:color w:val="000000"/>
          <w:kern w:val="2"/>
          <w:sz w:val="20"/>
          <w:szCs w:val="20"/>
          <w:lang w:eastAsia="ar-SA"/>
        </w:rPr>
        <w:t xml:space="preserve">os retos y obstáculos enfrentados en el levantamiento de la información de campo tanto para la construcción de la Línea base como del levantamiento del Panel y, en su caso, y de la estrategia de trabajo de campo, señalando de manera </w:t>
      </w:r>
      <w:r>
        <w:rPr>
          <w:rFonts w:ascii="Times New Roman" w:eastAsia="SimSun" w:hAnsi="Times New Roman"/>
          <w:b/>
          <w:bCs/>
          <w:color w:val="000000"/>
          <w:kern w:val="2"/>
          <w:sz w:val="20"/>
          <w:szCs w:val="20"/>
          <w:lang w:eastAsia="ar-SA"/>
        </w:rPr>
        <w:t xml:space="preserve">fue en el control y manejo dela documentación solicitada para dicho Programa que aun </w:t>
      </w:r>
      <w:proofErr w:type="spellStart"/>
      <w:r>
        <w:rPr>
          <w:rFonts w:ascii="Times New Roman" w:eastAsia="SimSun" w:hAnsi="Times New Roman"/>
          <w:b/>
          <w:bCs/>
          <w:color w:val="000000"/>
          <w:kern w:val="2"/>
          <w:sz w:val="20"/>
          <w:szCs w:val="20"/>
          <w:lang w:eastAsia="ar-SA"/>
        </w:rPr>
        <w:t>impelementada</w:t>
      </w:r>
      <w:proofErr w:type="spellEnd"/>
      <w:r>
        <w:rPr>
          <w:rFonts w:ascii="Times New Roman" w:eastAsia="SimSun" w:hAnsi="Times New Roman"/>
          <w:b/>
          <w:bCs/>
          <w:color w:val="000000"/>
          <w:kern w:val="2"/>
          <w:sz w:val="20"/>
          <w:szCs w:val="20"/>
          <w:lang w:eastAsia="ar-SA"/>
        </w:rPr>
        <w:t xml:space="preserve"> genero desconfianza debido al tiempo Político.</w:t>
      </w:r>
    </w:p>
    <w:p w:rsidR="009049AF" w:rsidRPr="00932101" w:rsidRDefault="009049AF" w:rsidP="003607FA">
      <w:pPr>
        <w:spacing w:after="0" w:line="240" w:lineRule="auto"/>
        <w:jc w:val="both"/>
        <w:rPr>
          <w:rFonts w:ascii="Times New Roman" w:eastAsia="SimSun" w:hAnsi="Times New Roman"/>
          <w:b/>
          <w:bCs/>
          <w:color w:val="000000"/>
          <w:kern w:val="2"/>
          <w:sz w:val="20"/>
          <w:szCs w:val="20"/>
          <w:lang w:eastAsia="ar-SA"/>
        </w:rPr>
      </w:pPr>
    </w:p>
    <w:p w:rsidR="00273C03" w:rsidRPr="00932101" w:rsidRDefault="004869D1" w:rsidP="003607FA">
      <w:pPr>
        <w:spacing w:after="0" w:line="240" w:lineRule="auto"/>
        <w:jc w:val="both"/>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 xml:space="preserve">III. EVALUACIÓN DEL DISEÑO </w:t>
      </w:r>
      <w:r w:rsidR="00535788" w:rsidRPr="00932101">
        <w:rPr>
          <w:rFonts w:ascii="Times New Roman" w:eastAsia="SimSun" w:hAnsi="Times New Roman"/>
          <w:b/>
          <w:bCs/>
          <w:color w:val="000000"/>
          <w:kern w:val="2"/>
          <w:sz w:val="20"/>
          <w:szCs w:val="20"/>
          <w:lang w:eastAsia="ar-SA"/>
        </w:rPr>
        <w:t>DEL PROGRAMA SOCIAL</w:t>
      </w:r>
    </w:p>
    <w:p w:rsidR="00EF067C" w:rsidRPr="00932101" w:rsidRDefault="00EF067C" w:rsidP="003607FA">
      <w:pPr>
        <w:spacing w:after="0" w:line="240" w:lineRule="auto"/>
        <w:jc w:val="both"/>
        <w:rPr>
          <w:rFonts w:ascii="Times New Roman" w:eastAsia="SimSun" w:hAnsi="Times New Roman"/>
          <w:b/>
          <w:bCs/>
          <w:color w:val="000000"/>
          <w:kern w:val="2"/>
          <w:sz w:val="20"/>
          <w:szCs w:val="20"/>
          <w:lang w:eastAsia="ar-SA"/>
        </w:rPr>
      </w:pPr>
    </w:p>
    <w:tbl>
      <w:tblPr>
        <w:tblStyle w:val="Tablaconcuadrcula"/>
        <w:tblW w:w="9632" w:type="dxa"/>
        <w:jc w:val="center"/>
        <w:tblInd w:w="-1567" w:type="dxa"/>
        <w:tblLayout w:type="fixed"/>
        <w:tblLook w:val="04A0" w:firstRow="1" w:lastRow="0" w:firstColumn="1" w:lastColumn="0" w:noHBand="0" w:noVBand="1"/>
      </w:tblPr>
      <w:tblGrid>
        <w:gridCol w:w="1552"/>
        <w:gridCol w:w="1417"/>
        <w:gridCol w:w="1329"/>
        <w:gridCol w:w="1417"/>
        <w:gridCol w:w="709"/>
        <w:gridCol w:w="709"/>
        <w:gridCol w:w="1134"/>
        <w:gridCol w:w="1365"/>
      </w:tblGrid>
      <w:tr w:rsidR="00321883" w:rsidRPr="00932101" w:rsidTr="00321883">
        <w:trPr>
          <w:jc w:val="center"/>
        </w:trPr>
        <w:tc>
          <w:tcPr>
            <w:tcW w:w="1552" w:type="dxa"/>
            <w:shd w:val="clear" w:color="auto" w:fill="D9D9D9" w:themeFill="background1" w:themeFillShade="D9"/>
            <w:vAlign w:val="center"/>
          </w:tcPr>
          <w:p w:rsidR="00EF067C" w:rsidRPr="00932101" w:rsidRDefault="00EF067C" w:rsidP="00EF067C">
            <w:pPr>
              <w:jc w:val="center"/>
              <w:rPr>
                <w:rFonts w:ascii="Times New Roman" w:hAnsi="Times New Roman"/>
                <w:b/>
                <w:sz w:val="20"/>
                <w:szCs w:val="20"/>
              </w:rPr>
            </w:pPr>
            <w:r w:rsidRPr="00932101">
              <w:rPr>
                <w:rFonts w:ascii="Times New Roman" w:hAnsi="Times New Roman"/>
                <w:b/>
                <w:sz w:val="20"/>
                <w:szCs w:val="20"/>
              </w:rPr>
              <w:t>Puesto</w:t>
            </w:r>
          </w:p>
        </w:tc>
        <w:tc>
          <w:tcPr>
            <w:tcW w:w="1417" w:type="dxa"/>
            <w:shd w:val="clear" w:color="auto" w:fill="D9D9D9" w:themeFill="background1" w:themeFillShade="D9"/>
            <w:vAlign w:val="center"/>
          </w:tcPr>
          <w:p w:rsidR="00EF067C" w:rsidRPr="00932101" w:rsidRDefault="00EF067C" w:rsidP="00EF067C">
            <w:pPr>
              <w:jc w:val="center"/>
              <w:rPr>
                <w:rFonts w:ascii="Times New Roman" w:hAnsi="Times New Roman"/>
                <w:b/>
                <w:sz w:val="20"/>
                <w:szCs w:val="20"/>
              </w:rPr>
            </w:pPr>
            <w:r w:rsidRPr="00932101">
              <w:rPr>
                <w:rFonts w:ascii="Times New Roman" w:hAnsi="Times New Roman"/>
                <w:b/>
                <w:sz w:val="20"/>
                <w:szCs w:val="20"/>
              </w:rPr>
              <w:t>Formación Requerida</w:t>
            </w:r>
          </w:p>
        </w:tc>
        <w:tc>
          <w:tcPr>
            <w:tcW w:w="1329" w:type="dxa"/>
            <w:shd w:val="clear" w:color="auto" w:fill="D9D9D9" w:themeFill="background1" w:themeFillShade="D9"/>
            <w:vAlign w:val="center"/>
          </w:tcPr>
          <w:p w:rsidR="00EF067C" w:rsidRPr="00932101" w:rsidRDefault="00EF067C" w:rsidP="00EF067C">
            <w:pPr>
              <w:jc w:val="center"/>
              <w:rPr>
                <w:rFonts w:ascii="Times New Roman" w:hAnsi="Times New Roman"/>
                <w:b/>
                <w:sz w:val="20"/>
                <w:szCs w:val="20"/>
              </w:rPr>
            </w:pPr>
            <w:r w:rsidRPr="00932101">
              <w:rPr>
                <w:rFonts w:ascii="Times New Roman" w:hAnsi="Times New Roman"/>
                <w:b/>
                <w:sz w:val="20"/>
                <w:szCs w:val="20"/>
              </w:rPr>
              <w:t xml:space="preserve">Experiencia Requerida </w:t>
            </w:r>
          </w:p>
        </w:tc>
        <w:tc>
          <w:tcPr>
            <w:tcW w:w="1417" w:type="dxa"/>
            <w:shd w:val="clear" w:color="auto" w:fill="D9D9D9" w:themeFill="background1" w:themeFillShade="D9"/>
            <w:vAlign w:val="center"/>
          </w:tcPr>
          <w:p w:rsidR="00EF067C" w:rsidRPr="00932101" w:rsidRDefault="00EF067C" w:rsidP="00EF067C">
            <w:pPr>
              <w:jc w:val="center"/>
              <w:rPr>
                <w:rFonts w:ascii="Times New Roman" w:hAnsi="Times New Roman"/>
                <w:b/>
                <w:sz w:val="18"/>
                <w:szCs w:val="20"/>
              </w:rPr>
            </w:pPr>
            <w:r w:rsidRPr="00932101">
              <w:rPr>
                <w:rFonts w:ascii="Times New Roman" w:hAnsi="Times New Roman"/>
                <w:b/>
                <w:sz w:val="18"/>
                <w:szCs w:val="20"/>
              </w:rPr>
              <w:t>Funciones</w:t>
            </w:r>
          </w:p>
        </w:tc>
        <w:tc>
          <w:tcPr>
            <w:tcW w:w="709" w:type="dxa"/>
            <w:shd w:val="clear" w:color="auto" w:fill="D9D9D9" w:themeFill="background1" w:themeFillShade="D9"/>
            <w:vAlign w:val="center"/>
          </w:tcPr>
          <w:p w:rsidR="00EF067C" w:rsidRPr="00932101" w:rsidRDefault="00EF067C" w:rsidP="00EF067C">
            <w:pPr>
              <w:jc w:val="center"/>
              <w:rPr>
                <w:rFonts w:ascii="Times New Roman" w:hAnsi="Times New Roman"/>
                <w:b/>
                <w:sz w:val="20"/>
                <w:szCs w:val="20"/>
              </w:rPr>
            </w:pPr>
            <w:r w:rsidRPr="00932101">
              <w:rPr>
                <w:rFonts w:ascii="Times New Roman" w:hAnsi="Times New Roman"/>
                <w:b/>
                <w:sz w:val="18"/>
                <w:szCs w:val="20"/>
              </w:rPr>
              <w:t>Sexo</w:t>
            </w:r>
          </w:p>
        </w:tc>
        <w:tc>
          <w:tcPr>
            <w:tcW w:w="709" w:type="dxa"/>
            <w:shd w:val="clear" w:color="auto" w:fill="D9D9D9" w:themeFill="background1" w:themeFillShade="D9"/>
            <w:vAlign w:val="center"/>
          </w:tcPr>
          <w:p w:rsidR="00EF067C" w:rsidRPr="00932101" w:rsidRDefault="00EF067C" w:rsidP="00EF067C">
            <w:pPr>
              <w:jc w:val="center"/>
              <w:rPr>
                <w:rFonts w:ascii="Times New Roman" w:hAnsi="Times New Roman"/>
                <w:b/>
                <w:sz w:val="20"/>
                <w:szCs w:val="20"/>
              </w:rPr>
            </w:pPr>
            <w:r w:rsidRPr="00932101">
              <w:rPr>
                <w:rFonts w:ascii="Times New Roman" w:hAnsi="Times New Roman"/>
                <w:b/>
                <w:sz w:val="18"/>
                <w:szCs w:val="20"/>
              </w:rPr>
              <w:t>Edad</w:t>
            </w:r>
          </w:p>
        </w:tc>
        <w:tc>
          <w:tcPr>
            <w:tcW w:w="1134" w:type="dxa"/>
            <w:shd w:val="clear" w:color="auto" w:fill="D9D9D9" w:themeFill="background1" w:themeFillShade="D9"/>
            <w:vAlign w:val="center"/>
          </w:tcPr>
          <w:p w:rsidR="00EF067C" w:rsidRPr="00932101" w:rsidRDefault="00EF067C" w:rsidP="00EF067C">
            <w:pPr>
              <w:jc w:val="center"/>
              <w:rPr>
                <w:rFonts w:ascii="Times New Roman" w:hAnsi="Times New Roman"/>
                <w:b/>
                <w:sz w:val="20"/>
                <w:szCs w:val="20"/>
              </w:rPr>
            </w:pPr>
            <w:r w:rsidRPr="00932101">
              <w:rPr>
                <w:rFonts w:ascii="Times New Roman" w:hAnsi="Times New Roman"/>
                <w:b/>
                <w:sz w:val="18"/>
                <w:szCs w:val="20"/>
              </w:rPr>
              <w:t>Formación de la persona ocupante</w:t>
            </w:r>
          </w:p>
        </w:tc>
        <w:tc>
          <w:tcPr>
            <w:tcW w:w="1365" w:type="dxa"/>
            <w:shd w:val="clear" w:color="auto" w:fill="D9D9D9" w:themeFill="background1" w:themeFillShade="D9"/>
            <w:vAlign w:val="center"/>
          </w:tcPr>
          <w:p w:rsidR="00EF067C" w:rsidRPr="00932101" w:rsidRDefault="00EF067C" w:rsidP="00EF067C">
            <w:pPr>
              <w:jc w:val="center"/>
              <w:rPr>
                <w:rFonts w:ascii="Times New Roman" w:hAnsi="Times New Roman"/>
                <w:b/>
                <w:sz w:val="20"/>
                <w:szCs w:val="20"/>
              </w:rPr>
            </w:pPr>
            <w:r w:rsidRPr="00932101">
              <w:rPr>
                <w:rFonts w:ascii="Times New Roman" w:hAnsi="Times New Roman"/>
                <w:b/>
                <w:sz w:val="20"/>
                <w:szCs w:val="20"/>
              </w:rPr>
              <w:t>Experiencia de la persona ocupante</w:t>
            </w:r>
          </w:p>
        </w:tc>
      </w:tr>
      <w:tr w:rsidR="00321883" w:rsidRPr="00932101" w:rsidTr="00321883">
        <w:trPr>
          <w:jc w:val="center"/>
        </w:trPr>
        <w:tc>
          <w:tcPr>
            <w:tcW w:w="1552" w:type="dxa"/>
            <w:vAlign w:val="center"/>
          </w:tcPr>
          <w:p w:rsidR="00EF067C" w:rsidRPr="00932101" w:rsidRDefault="004B5947" w:rsidP="004B5947">
            <w:pPr>
              <w:jc w:val="both"/>
              <w:rPr>
                <w:rFonts w:ascii="Times New Roman" w:hAnsi="Times New Roman"/>
                <w:sz w:val="20"/>
                <w:szCs w:val="20"/>
              </w:rPr>
            </w:pPr>
            <w:r w:rsidRPr="00932101">
              <w:rPr>
                <w:rFonts w:ascii="Times New Roman" w:hAnsi="Times New Roman"/>
                <w:sz w:val="20"/>
                <w:szCs w:val="20"/>
              </w:rPr>
              <w:t>Operador (</w:t>
            </w:r>
            <w:r w:rsidR="005B1D22" w:rsidRPr="00932101">
              <w:rPr>
                <w:rFonts w:ascii="Times New Roman" w:hAnsi="Times New Roman"/>
                <w:sz w:val="20"/>
                <w:szCs w:val="20"/>
              </w:rPr>
              <w:t>Centro de Servicios y Atención Ciudadana</w:t>
            </w:r>
            <w:r w:rsidRPr="00932101">
              <w:rPr>
                <w:rFonts w:ascii="Times New Roman" w:hAnsi="Times New Roman"/>
                <w:sz w:val="20"/>
                <w:szCs w:val="20"/>
              </w:rPr>
              <w:t>)</w:t>
            </w:r>
          </w:p>
        </w:tc>
        <w:tc>
          <w:tcPr>
            <w:tcW w:w="1417" w:type="dxa"/>
            <w:vAlign w:val="center"/>
          </w:tcPr>
          <w:p w:rsidR="00EF067C" w:rsidRPr="00932101" w:rsidRDefault="003D75CE" w:rsidP="003D75CE">
            <w:pPr>
              <w:pStyle w:val="Default"/>
              <w:spacing w:line="240" w:lineRule="auto"/>
              <w:jc w:val="center"/>
              <w:rPr>
                <w:color w:val="auto"/>
                <w:sz w:val="20"/>
                <w:szCs w:val="20"/>
              </w:rPr>
            </w:pPr>
            <w:r w:rsidRPr="00932101">
              <w:rPr>
                <w:color w:val="auto"/>
                <w:sz w:val="20"/>
                <w:szCs w:val="20"/>
              </w:rPr>
              <w:t>Le</w:t>
            </w:r>
            <w:r w:rsidR="00CD1190" w:rsidRPr="00932101">
              <w:rPr>
                <w:color w:val="auto"/>
                <w:sz w:val="20"/>
                <w:szCs w:val="20"/>
              </w:rPr>
              <w:t xml:space="preserve">y Orgánica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br/>
            </w:r>
            <w:r w:rsidRPr="00932101">
              <w:rPr>
                <w:color w:val="auto"/>
                <w:sz w:val="20"/>
                <w:szCs w:val="20"/>
              </w:rPr>
              <w:lastRenderedPageBreak/>
              <w:t>Art. 38.</w:t>
            </w:r>
          </w:p>
        </w:tc>
        <w:tc>
          <w:tcPr>
            <w:tcW w:w="1329" w:type="dxa"/>
            <w:vAlign w:val="center"/>
          </w:tcPr>
          <w:p w:rsidR="00EF067C" w:rsidRPr="00932101" w:rsidRDefault="00004D48" w:rsidP="00EF067C">
            <w:pPr>
              <w:pStyle w:val="Default"/>
              <w:spacing w:line="240" w:lineRule="auto"/>
              <w:jc w:val="center"/>
              <w:rPr>
                <w:color w:val="auto"/>
                <w:sz w:val="20"/>
                <w:szCs w:val="20"/>
              </w:rPr>
            </w:pPr>
            <w:r w:rsidRPr="00932101">
              <w:rPr>
                <w:color w:val="auto"/>
                <w:sz w:val="20"/>
                <w:szCs w:val="20"/>
              </w:rPr>
              <w:lastRenderedPageBreak/>
              <w:t>Le</w:t>
            </w:r>
            <w:r w:rsidR="00CD1190" w:rsidRPr="00932101">
              <w:rPr>
                <w:color w:val="auto"/>
                <w:sz w:val="20"/>
                <w:szCs w:val="20"/>
              </w:rPr>
              <w:t xml:space="preserve">y Orgánica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lastRenderedPageBreak/>
              <w:br/>
              <w:t>Art</w:t>
            </w:r>
          </w:p>
        </w:tc>
        <w:tc>
          <w:tcPr>
            <w:tcW w:w="1417" w:type="dxa"/>
            <w:vAlign w:val="center"/>
          </w:tcPr>
          <w:p w:rsidR="00610096" w:rsidRPr="00932101" w:rsidRDefault="00610096" w:rsidP="00610096">
            <w:pPr>
              <w:pStyle w:val="Default"/>
              <w:spacing w:line="240" w:lineRule="auto"/>
              <w:rPr>
                <w:color w:val="auto"/>
                <w:sz w:val="20"/>
                <w:szCs w:val="20"/>
              </w:rPr>
            </w:pPr>
            <w:r w:rsidRPr="00932101">
              <w:rPr>
                <w:color w:val="auto"/>
                <w:sz w:val="20"/>
                <w:szCs w:val="20"/>
              </w:rPr>
              <w:lastRenderedPageBreak/>
              <w:t>Estatuto De Gobierno</w:t>
            </w:r>
            <w:r w:rsidRPr="00932101">
              <w:rPr>
                <w:color w:val="auto"/>
                <w:sz w:val="20"/>
                <w:szCs w:val="20"/>
              </w:rPr>
              <w:br/>
              <w:t>Art. 117</w:t>
            </w:r>
          </w:p>
          <w:p w:rsidR="00610096" w:rsidRPr="00932101" w:rsidRDefault="00610096" w:rsidP="00610096">
            <w:pPr>
              <w:pStyle w:val="Default"/>
              <w:spacing w:line="240" w:lineRule="auto"/>
              <w:rPr>
                <w:color w:val="auto"/>
                <w:sz w:val="20"/>
                <w:szCs w:val="20"/>
              </w:rPr>
            </w:pPr>
            <w:r w:rsidRPr="00932101">
              <w:rPr>
                <w:color w:val="auto"/>
                <w:sz w:val="20"/>
                <w:szCs w:val="20"/>
              </w:rPr>
              <w:t xml:space="preserve">Ley Orgánica De La </w:t>
            </w:r>
            <w:proofErr w:type="spellStart"/>
            <w:r w:rsidRPr="00932101">
              <w:rPr>
                <w:color w:val="auto"/>
                <w:sz w:val="20"/>
                <w:szCs w:val="20"/>
              </w:rPr>
              <w:t>Adm</w:t>
            </w:r>
            <w:proofErr w:type="spellEnd"/>
            <w:r w:rsidRPr="00932101">
              <w:rPr>
                <w:color w:val="auto"/>
                <w:sz w:val="20"/>
                <w:szCs w:val="20"/>
              </w:rPr>
              <w:t xml:space="preserve">. Pública Del </w:t>
            </w:r>
            <w:r w:rsidRPr="00932101">
              <w:rPr>
                <w:color w:val="auto"/>
                <w:sz w:val="20"/>
                <w:szCs w:val="20"/>
              </w:rPr>
              <w:lastRenderedPageBreak/>
              <w:t>Distrito Federal  Art 39.</w:t>
            </w:r>
          </w:p>
          <w:p w:rsidR="00EF067C" w:rsidRPr="00932101" w:rsidRDefault="00CD1190" w:rsidP="00610096">
            <w:pPr>
              <w:pStyle w:val="Default"/>
              <w:spacing w:line="240" w:lineRule="auto"/>
              <w:rPr>
                <w:color w:val="auto"/>
                <w:sz w:val="20"/>
                <w:szCs w:val="20"/>
              </w:rPr>
            </w:pPr>
            <w:r w:rsidRPr="00932101">
              <w:rPr>
                <w:color w:val="auto"/>
                <w:sz w:val="20"/>
                <w:szCs w:val="20"/>
              </w:rPr>
              <w:t xml:space="preserve">Reglamento Interior De La </w:t>
            </w:r>
            <w:proofErr w:type="spellStart"/>
            <w:r w:rsidRPr="00932101">
              <w:rPr>
                <w:color w:val="auto"/>
                <w:sz w:val="20"/>
                <w:szCs w:val="20"/>
              </w:rPr>
              <w:t>Admo</w:t>
            </w:r>
            <w:r w:rsidR="00610096" w:rsidRPr="00932101">
              <w:rPr>
                <w:color w:val="auto"/>
                <w:sz w:val="20"/>
                <w:szCs w:val="20"/>
              </w:rPr>
              <w:t>n</w:t>
            </w:r>
            <w:proofErr w:type="spellEnd"/>
            <w:r w:rsidR="00610096" w:rsidRPr="00932101">
              <w:rPr>
                <w:color w:val="auto"/>
                <w:sz w:val="20"/>
                <w:szCs w:val="20"/>
              </w:rPr>
              <w:t xml:space="preserve"> Pública Del Distrito Federal Art 5°</w:t>
            </w:r>
          </w:p>
        </w:tc>
        <w:tc>
          <w:tcPr>
            <w:tcW w:w="709" w:type="dxa"/>
            <w:vAlign w:val="center"/>
          </w:tcPr>
          <w:p w:rsidR="00EF067C" w:rsidRPr="00932101" w:rsidRDefault="004B5947" w:rsidP="00B3186C">
            <w:pPr>
              <w:pStyle w:val="Default"/>
              <w:spacing w:line="240" w:lineRule="auto"/>
              <w:jc w:val="center"/>
              <w:rPr>
                <w:color w:val="auto"/>
                <w:sz w:val="20"/>
                <w:szCs w:val="20"/>
              </w:rPr>
            </w:pPr>
            <w:r w:rsidRPr="00932101">
              <w:rPr>
                <w:color w:val="auto"/>
                <w:sz w:val="20"/>
                <w:szCs w:val="20"/>
              </w:rPr>
              <w:lastRenderedPageBreak/>
              <w:t>M</w:t>
            </w:r>
          </w:p>
        </w:tc>
        <w:tc>
          <w:tcPr>
            <w:tcW w:w="709" w:type="dxa"/>
            <w:vAlign w:val="center"/>
          </w:tcPr>
          <w:p w:rsidR="00EF067C" w:rsidRPr="00932101" w:rsidRDefault="00EF067C" w:rsidP="00004D48">
            <w:pPr>
              <w:pStyle w:val="Default"/>
              <w:spacing w:line="240" w:lineRule="auto"/>
              <w:rPr>
                <w:color w:val="auto"/>
                <w:sz w:val="20"/>
                <w:szCs w:val="20"/>
              </w:rPr>
            </w:pPr>
          </w:p>
        </w:tc>
        <w:tc>
          <w:tcPr>
            <w:tcW w:w="1134" w:type="dxa"/>
            <w:vAlign w:val="center"/>
          </w:tcPr>
          <w:p w:rsidR="00E253F3" w:rsidRPr="00932101" w:rsidRDefault="004B5947" w:rsidP="00EF067C">
            <w:pPr>
              <w:pStyle w:val="Default"/>
              <w:spacing w:line="240" w:lineRule="auto"/>
              <w:jc w:val="center"/>
              <w:rPr>
                <w:color w:val="auto"/>
                <w:sz w:val="20"/>
                <w:szCs w:val="20"/>
              </w:rPr>
            </w:pPr>
            <w:r w:rsidRPr="00932101">
              <w:rPr>
                <w:color w:val="auto"/>
                <w:sz w:val="20"/>
                <w:szCs w:val="20"/>
              </w:rPr>
              <w:t>Nivel medio superior</w:t>
            </w:r>
          </w:p>
        </w:tc>
        <w:tc>
          <w:tcPr>
            <w:tcW w:w="1365" w:type="dxa"/>
            <w:vAlign w:val="center"/>
          </w:tcPr>
          <w:p w:rsidR="00EF067C" w:rsidRPr="00932101" w:rsidRDefault="00610096" w:rsidP="005464A9">
            <w:pPr>
              <w:pStyle w:val="Default"/>
              <w:spacing w:line="240" w:lineRule="auto"/>
              <w:jc w:val="center"/>
              <w:rPr>
                <w:color w:val="auto"/>
                <w:sz w:val="20"/>
                <w:szCs w:val="20"/>
              </w:rPr>
            </w:pPr>
            <w:r w:rsidRPr="00932101">
              <w:rPr>
                <w:color w:val="auto"/>
                <w:sz w:val="20"/>
                <w:szCs w:val="20"/>
              </w:rPr>
              <w:t>10</w:t>
            </w:r>
          </w:p>
        </w:tc>
      </w:tr>
      <w:tr w:rsidR="00321883" w:rsidRPr="00932101" w:rsidTr="00321883">
        <w:trPr>
          <w:jc w:val="center"/>
        </w:trPr>
        <w:tc>
          <w:tcPr>
            <w:tcW w:w="1552" w:type="dxa"/>
            <w:vAlign w:val="center"/>
          </w:tcPr>
          <w:p w:rsidR="00945DCC" w:rsidRPr="00932101" w:rsidRDefault="005B1D22" w:rsidP="00EF067C">
            <w:pPr>
              <w:jc w:val="both"/>
              <w:rPr>
                <w:rFonts w:ascii="Times New Roman" w:hAnsi="Times New Roman"/>
                <w:sz w:val="20"/>
                <w:szCs w:val="20"/>
              </w:rPr>
            </w:pPr>
            <w:r w:rsidRPr="00932101">
              <w:rPr>
                <w:rFonts w:ascii="Times New Roman" w:hAnsi="Times New Roman"/>
                <w:sz w:val="20"/>
                <w:szCs w:val="20"/>
              </w:rPr>
              <w:lastRenderedPageBreak/>
              <w:t>Director General de Obras y Desarrollo Urbano</w:t>
            </w:r>
          </w:p>
        </w:tc>
        <w:tc>
          <w:tcPr>
            <w:tcW w:w="1417" w:type="dxa"/>
            <w:vAlign w:val="center"/>
          </w:tcPr>
          <w:p w:rsidR="00945DCC" w:rsidRPr="00932101" w:rsidRDefault="003D75CE" w:rsidP="003D75CE">
            <w:pPr>
              <w:pStyle w:val="Default"/>
              <w:spacing w:line="240" w:lineRule="auto"/>
              <w:jc w:val="center"/>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br/>
              <w:t>Art</w:t>
            </w:r>
          </w:p>
        </w:tc>
        <w:tc>
          <w:tcPr>
            <w:tcW w:w="1329" w:type="dxa"/>
            <w:vAlign w:val="center"/>
          </w:tcPr>
          <w:p w:rsidR="00945DCC" w:rsidRPr="00932101" w:rsidRDefault="00004D48" w:rsidP="00EF067C">
            <w:pPr>
              <w:pStyle w:val="Default"/>
              <w:spacing w:line="240" w:lineRule="auto"/>
              <w:jc w:val="center"/>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br/>
              <w:t>Art</w:t>
            </w:r>
          </w:p>
        </w:tc>
        <w:tc>
          <w:tcPr>
            <w:tcW w:w="1417" w:type="dxa"/>
            <w:vAlign w:val="center"/>
          </w:tcPr>
          <w:p w:rsidR="00945DCC" w:rsidRPr="00932101" w:rsidRDefault="007D72EF" w:rsidP="00B3186C">
            <w:pPr>
              <w:pStyle w:val="Default"/>
              <w:spacing w:line="240" w:lineRule="auto"/>
              <w:rPr>
                <w:color w:val="auto"/>
                <w:sz w:val="20"/>
                <w:szCs w:val="20"/>
              </w:rPr>
            </w:pPr>
            <w:r w:rsidRPr="00932101">
              <w:rPr>
                <w:color w:val="auto"/>
                <w:sz w:val="20"/>
                <w:szCs w:val="20"/>
              </w:rPr>
              <w:t>Estatuto De Gobierno</w:t>
            </w:r>
            <w:r w:rsidRPr="00932101">
              <w:rPr>
                <w:color w:val="auto"/>
                <w:sz w:val="20"/>
                <w:szCs w:val="20"/>
              </w:rPr>
              <w:br/>
              <w:t>Art. 117</w:t>
            </w:r>
          </w:p>
          <w:p w:rsidR="007D72EF" w:rsidRPr="00932101" w:rsidRDefault="007D72EF" w:rsidP="00B3186C">
            <w:pPr>
              <w:pStyle w:val="Default"/>
              <w:spacing w:line="240" w:lineRule="auto"/>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proofErr w:type="spellEnd"/>
            <w:r w:rsidRPr="00932101">
              <w:rPr>
                <w:color w:val="auto"/>
                <w:sz w:val="20"/>
                <w:szCs w:val="20"/>
              </w:rPr>
              <w:t>. Pública Del Distrito Federal  Art 39.</w:t>
            </w:r>
          </w:p>
          <w:p w:rsidR="007D72EF" w:rsidRPr="00932101" w:rsidRDefault="007D72EF" w:rsidP="007D72EF">
            <w:pPr>
              <w:pStyle w:val="Default"/>
              <w:spacing w:line="240" w:lineRule="auto"/>
              <w:rPr>
                <w:color w:val="auto"/>
                <w:sz w:val="20"/>
                <w:szCs w:val="20"/>
              </w:rPr>
            </w:pPr>
            <w:r w:rsidRPr="00932101">
              <w:rPr>
                <w:color w:val="auto"/>
                <w:sz w:val="20"/>
                <w:szCs w:val="20"/>
              </w:rPr>
              <w:t xml:space="preserve">Reglamento Interior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Art 5°</w:t>
            </w:r>
          </w:p>
        </w:tc>
        <w:tc>
          <w:tcPr>
            <w:tcW w:w="709" w:type="dxa"/>
            <w:vAlign w:val="center"/>
          </w:tcPr>
          <w:p w:rsidR="00945DCC" w:rsidRPr="00932101" w:rsidRDefault="00126D12" w:rsidP="00321883">
            <w:pPr>
              <w:pStyle w:val="Default"/>
              <w:spacing w:line="240" w:lineRule="auto"/>
              <w:jc w:val="center"/>
              <w:rPr>
                <w:color w:val="auto"/>
                <w:sz w:val="20"/>
                <w:szCs w:val="20"/>
              </w:rPr>
            </w:pPr>
            <w:r w:rsidRPr="00932101">
              <w:rPr>
                <w:color w:val="auto"/>
                <w:sz w:val="20"/>
                <w:szCs w:val="20"/>
              </w:rPr>
              <w:t>M</w:t>
            </w:r>
          </w:p>
        </w:tc>
        <w:tc>
          <w:tcPr>
            <w:tcW w:w="709" w:type="dxa"/>
            <w:vAlign w:val="center"/>
          </w:tcPr>
          <w:p w:rsidR="00945DCC" w:rsidRPr="00932101" w:rsidRDefault="00945DCC" w:rsidP="00EF067C">
            <w:pPr>
              <w:pStyle w:val="Default"/>
              <w:spacing w:line="240" w:lineRule="auto"/>
              <w:jc w:val="center"/>
              <w:rPr>
                <w:color w:val="auto"/>
                <w:sz w:val="20"/>
                <w:szCs w:val="20"/>
              </w:rPr>
            </w:pPr>
          </w:p>
        </w:tc>
        <w:tc>
          <w:tcPr>
            <w:tcW w:w="1134" w:type="dxa"/>
            <w:vAlign w:val="center"/>
          </w:tcPr>
          <w:p w:rsidR="00945DCC" w:rsidRPr="00932101" w:rsidRDefault="00126D12" w:rsidP="00EF067C">
            <w:pPr>
              <w:pStyle w:val="Default"/>
              <w:spacing w:line="240" w:lineRule="auto"/>
              <w:jc w:val="center"/>
              <w:rPr>
                <w:color w:val="auto"/>
                <w:sz w:val="20"/>
                <w:szCs w:val="20"/>
              </w:rPr>
            </w:pPr>
            <w:r w:rsidRPr="00932101">
              <w:rPr>
                <w:color w:val="auto"/>
                <w:sz w:val="20"/>
                <w:szCs w:val="20"/>
              </w:rPr>
              <w:t>Licenciatura</w:t>
            </w:r>
          </w:p>
        </w:tc>
        <w:tc>
          <w:tcPr>
            <w:tcW w:w="1365" w:type="dxa"/>
            <w:vAlign w:val="center"/>
          </w:tcPr>
          <w:p w:rsidR="00945DCC" w:rsidRPr="00932101" w:rsidRDefault="00126D12" w:rsidP="005464A9">
            <w:pPr>
              <w:pStyle w:val="Default"/>
              <w:spacing w:line="240" w:lineRule="auto"/>
              <w:jc w:val="center"/>
              <w:rPr>
                <w:color w:val="auto"/>
                <w:sz w:val="20"/>
                <w:szCs w:val="20"/>
              </w:rPr>
            </w:pPr>
            <w:r w:rsidRPr="00932101">
              <w:rPr>
                <w:color w:val="auto"/>
                <w:sz w:val="20"/>
                <w:szCs w:val="20"/>
              </w:rPr>
              <w:t>11</w:t>
            </w:r>
          </w:p>
        </w:tc>
      </w:tr>
      <w:tr w:rsidR="007D72EF" w:rsidRPr="00932101" w:rsidTr="00321883">
        <w:trPr>
          <w:jc w:val="center"/>
        </w:trPr>
        <w:tc>
          <w:tcPr>
            <w:tcW w:w="1552" w:type="dxa"/>
            <w:vAlign w:val="center"/>
          </w:tcPr>
          <w:p w:rsidR="007D72EF" w:rsidRPr="00932101" w:rsidRDefault="007D72EF" w:rsidP="00EF067C">
            <w:pPr>
              <w:jc w:val="both"/>
              <w:rPr>
                <w:rFonts w:ascii="Times New Roman" w:hAnsi="Times New Roman"/>
                <w:sz w:val="20"/>
                <w:szCs w:val="20"/>
              </w:rPr>
            </w:pPr>
            <w:r w:rsidRPr="00932101">
              <w:rPr>
                <w:rFonts w:ascii="Times New Roman" w:hAnsi="Times New Roman"/>
                <w:sz w:val="20"/>
                <w:szCs w:val="20"/>
              </w:rPr>
              <w:t>Director de Obras</w:t>
            </w:r>
          </w:p>
        </w:tc>
        <w:tc>
          <w:tcPr>
            <w:tcW w:w="1417" w:type="dxa"/>
            <w:vAlign w:val="center"/>
          </w:tcPr>
          <w:p w:rsidR="007D72EF" w:rsidRPr="00932101" w:rsidRDefault="003D75CE" w:rsidP="003D75CE">
            <w:pPr>
              <w:pStyle w:val="Default"/>
              <w:spacing w:line="240" w:lineRule="auto"/>
              <w:jc w:val="center"/>
              <w:rPr>
                <w:color w:val="auto"/>
                <w:sz w:val="20"/>
                <w:szCs w:val="20"/>
              </w:rPr>
            </w:pPr>
            <w:r w:rsidRPr="00932101">
              <w:rPr>
                <w:color w:val="auto"/>
                <w:sz w:val="20"/>
                <w:szCs w:val="20"/>
              </w:rPr>
              <w:t xml:space="preserve">Ley Orgánica De La </w:t>
            </w:r>
            <w:proofErr w:type="spellStart"/>
            <w:r w:rsidRPr="00932101">
              <w:rPr>
                <w:color w:val="auto"/>
                <w:sz w:val="20"/>
                <w:szCs w:val="20"/>
              </w:rPr>
              <w:t>Admi</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br/>
              <w:t>Art</w:t>
            </w:r>
          </w:p>
        </w:tc>
        <w:tc>
          <w:tcPr>
            <w:tcW w:w="1329" w:type="dxa"/>
            <w:vAlign w:val="center"/>
          </w:tcPr>
          <w:p w:rsidR="007D72EF" w:rsidRPr="00932101" w:rsidRDefault="00004D48" w:rsidP="00EF067C">
            <w:pPr>
              <w:pStyle w:val="Default"/>
              <w:spacing w:line="240" w:lineRule="auto"/>
              <w:jc w:val="center"/>
              <w:rPr>
                <w:color w:val="auto"/>
                <w:sz w:val="20"/>
                <w:szCs w:val="20"/>
              </w:rPr>
            </w:pPr>
            <w:r w:rsidRPr="00932101">
              <w:rPr>
                <w:color w:val="auto"/>
                <w:sz w:val="20"/>
                <w:szCs w:val="20"/>
              </w:rPr>
              <w:t xml:space="preserve">Ley Orgánica De La </w:t>
            </w:r>
            <w:proofErr w:type="spellStart"/>
            <w:r w:rsidRPr="00932101">
              <w:rPr>
                <w:color w:val="auto"/>
                <w:sz w:val="20"/>
                <w:szCs w:val="20"/>
              </w:rPr>
              <w:t>Admi</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br/>
              <w:t>Art</w:t>
            </w:r>
          </w:p>
        </w:tc>
        <w:tc>
          <w:tcPr>
            <w:tcW w:w="1417" w:type="dxa"/>
            <w:vAlign w:val="center"/>
          </w:tcPr>
          <w:p w:rsidR="007D72EF" w:rsidRPr="00932101" w:rsidRDefault="007D72EF" w:rsidP="00F64DE4">
            <w:pPr>
              <w:pStyle w:val="Default"/>
              <w:spacing w:line="240" w:lineRule="auto"/>
              <w:rPr>
                <w:color w:val="auto"/>
                <w:sz w:val="20"/>
                <w:szCs w:val="20"/>
              </w:rPr>
            </w:pPr>
            <w:r w:rsidRPr="00932101">
              <w:rPr>
                <w:color w:val="auto"/>
                <w:sz w:val="20"/>
                <w:szCs w:val="20"/>
              </w:rPr>
              <w:t>Estatuto De Gobierno</w:t>
            </w:r>
            <w:r w:rsidRPr="00932101">
              <w:rPr>
                <w:color w:val="auto"/>
                <w:sz w:val="20"/>
                <w:szCs w:val="20"/>
              </w:rPr>
              <w:br/>
              <w:t>Art. 117</w:t>
            </w:r>
          </w:p>
          <w:p w:rsidR="007D72EF" w:rsidRPr="00932101" w:rsidRDefault="007D72EF" w:rsidP="00F64DE4">
            <w:pPr>
              <w:pStyle w:val="Default"/>
              <w:spacing w:line="240" w:lineRule="auto"/>
              <w:rPr>
                <w:color w:val="auto"/>
                <w:sz w:val="20"/>
                <w:szCs w:val="20"/>
              </w:rPr>
            </w:pPr>
            <w:r w:rsidRPr="00932101">
              <w:rPr>
                <w:color w:val="auto"/>
                <w:sz w:val="20"/>
                <w:szCs w:val="20"/>
              </w:rPr>
              <w:t xml:space="preserve">Ley Orgánica De La </w:t>
            </w:r>
            <w:proofErr w:type="spellStart"/>
            <w:r w:rsidRPr="00932101">
              <w:rPr>
                <w:color w:val="auto"/>
                <w:sz w:val="20"/>
                <w:szCs w:val="20"/>
              </w:rPr>
              <w:t>Adm</w:t>
            </w:r>
            <w:proofErr w:type="spellEnd"/>
            <w:r w:rsidRPr="00932101">
              <w:rPr>
                <w:color w:val="auto"/>
                <w:sz w:val="20"/>
                <w:szCs w:val="20"/>
              </w:rPr>
              <w:t>. Pública Del Distrito Federal  Art 39.</w:t>
            </w:r>
          </w:p>
          <w:p w:rsidR="007D72EF" w:rsidRPr="00932101" w:rsidRDefault="007D72EF" w:rsidP="00F64DE4">
            <w:pPr>
              <w:pStyle w:val="Default"/>
              <w:spacing w:line="240" w:lineRule="auto"/>
              <w:rPr>
                <w:color w:val="auto"/>
                <w:sz w:val="20"/>
                <w:szCs w:val="20"/>
              </w:rPr>
            </w:pPr>
            <w:r w:rsidRPr="00932101">
              <w:rPr>
                <w:color w:val="auto"/>
                <w:sz w:val="20"/>
                <w:szCs w:val="20"/>
              </w:rPr>
              <w:t xml:space="preserve">Reglamento Interior De La </w:t>
            </w:r>
            <w:proofErr w:type="spellStart"/>
            <w:r w:rsidRPr="00932101">
              <w:rPr>
                <w:color w:val="auto"/>
                <w:sz w:val="20"/>
                <w:szCs w:val="20"/>
              </w:rPr>
              <w:t>Admin</w:t>
            </w:r>
            <w:proofErr w:type="spellEnd"/>
            <w:r w:rsidRPr="00932101">
              <w:rPr>
                <w:color w:val="auto"/>
                <w:sz w:val="20"/>
                <w:szCs w:val="20"/>
              </w:rPr>
              <w:t xml:space="preserve"> Pública Del Distrito Federal Art 5°</w:t>
            </w:r>
          </w:p>
        </w:tc>
        <w:tc>
          <w:tcPr>
            <w:tcW w:w="709" w:type="dxa"/>
            <w:vAlign w:val="center"/>
          </w:tcPr>
          <w:p w:rsidR="007D72EF" w:rsidRPr="00932101" w:rsidRDefault="007D72EF" w:rsidP="005464A9">
            <w:pPr>
              <w:pStyle w:val="Default"/>
              <w:spacing w:line="240" w:lineRule="auto"/>
              <w:jc w:val="center"/>
              <w:rPr>
                <w:color w:val="auto"/>
                <w:sz w:val="20"/>
                <w:szCs w:val="20"/>
              </w:rPr>
            </w:pPr>
            <w:r w:rsidRPr="00932101">
              <w:rPr>
                <w:color w:val="auto"/>
                <w:sz w:val="20"/>
                <w:szCs w:val="20"/>
              </w:rPr>
              <w:t>M</w:t>
            </w:r>
          </w:p>
        </w:tc>
        <w:tc>
          <w:tcPr>
            <w:tcW w:w="709" w:type="dxa"/>
            <w:vAlign w:val="center"/>
          </w:tcPr>
          <w:p w:rsidR="007D72EF" w:rsidRPr="00932101" w:rsidRDefault="007D72EF" w:rsidP="005464A9">
            <w:pPr>
              <w:pStyle w:val="Default"/>
              <w:spacing w:line="240" w:lineRule="auto"/>
              <w:jc w:val="center"/>
              <w:rPr>
                <w:color w:val="auto"/>
                <w:sz w:val="20"/>
                <w:szCs w:val="20"/>
              </w:rPr>
            </w:pPr>
          </w:p>
        </w:tc>
        <w:tc>
          <w:tcPr>
            <w:tcW w:w="1134" w:type="dxa"/>
            <w:vAlign w:val="center"/>
          </w:tcPr>
          <w:p w:rsidR="007D72EF" w:rsidRPr="00932101" w:rsidRDefault="007D72EF" w:rsidP="00EF067C">
            <w:pPr>
              <w:pStyle w:val="Default"/>
              <w:spacing w:line="240" w:lineRule="auto"/>
              <w:jc w:val="center"/>
              <w:rPr>
                <w:color w:val="auto"/>
                <w:sz w:val="20"/>
                <w:szCs w:val="20"/>
              </w:rPr>
            </w:pPr>
            <w:r w:rsidRPr="00932101">
              <w:rPr>
                <w:color w:val="auto"/>
                <w:sz w:val="20"/>
                <w:szCs w:val="20"/>
              </w:rPr>
              <w:t>Licenciatura</w:t>
            </w:r>
          </w:p>
        </w:tc>
        <w:tc>
          <w:tcPr>
            <w:tcW w:w="1365" w:type="dxa"/>
            <w:vAlign w:val="center"/>
          </w:tcPr>
          <w:p w:rsidR="007D72EF" w:rsidRPr="00932101" w:rsidRDefault="007D72EF" w:rsidP="005464A9">
            <w:pPr>
              <w:pStyle w:val="Default"/>
              <w:spacing w:line="240" w:lineRule="auto"/>
              <w:jc w:val="center"/>
              <w:rPr>
                <w:color w:val="auto"/>
                <w:sz w:val="20"/>
                <w:szCs w:val="20"/>
              </w:rPr>
            </w:pPr>
            <w:r w:rsidRPr="00932101">
              <w:rPr>
                <w:color w:val="auto"/>
                <w:sz w:val="20"/>
                <w:szCs w:val="20"/>
              </w:rPr>
              <w:t>7</w:t>
            </w:r>
          </w:p>
        </w:tc>
      </w:tr>
      <w:tr w:rsidR="007D72EF" w:rsidRPr="00932101" w:rsidTr="00321883">
        <w:trPr>
          <w:jc w:val="center"/>
        </w:trPr>
        <w:tc>
          <w:tcPr>
            <w:tcW w:w="1552" w:type="dxa"/>
            <w:vAlign w:val="center"/>
          </w:tcPr>
          <w:p w:rsidR="007D72EF" w:rsidRPr="00932101" w:rsidRDefault="007D72EF" w:rsidP="00EF067C">
            <w:pPr>
              <w:jc w:val="both"/>
              <w:rPr>
                <w:rFonts w:ascii="Times New Roman" w:hAnsi="Times New Roman"/>
                <w:sz w:val="20"/>
                <w:szCs w:val="20"/>
              </w:rPr>
            </w:pPr>
            <w:r w:rsidRPr="00932101">
              <w:rPr>
                <w:rFonts w:ascii="Times New Roman" w:hAnsi="Times New Roman"/>
                <w:sz w:val="20"/>
                <w:szCs w:val="20"/>
              </w:rPr>
              <w:t>Coordinador de Programas Comunitarios</w:t>
            </w:r>
          </w:p>
        </w:tc>
        <w:tc>
          <w:tcPr>
            <w:tcW w:w="1417" w:type="dxa"/>
            <w:vAlign w:val="center"/>
          </w:tcPr>
          <w:p w:rsidR="007D72EF" w:rsidRPr="00932101" w:rsidRDefault="003D75CE" w:rsidP="003D75CE">
            <w:pPr>
              <w:pStyle w:val="Default"/>
              <w:spacing w:line="240" w:lineRule="auto"/>
              <w:jc w:val="center"/>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br/>
              <w:t>Art</w:t>
            </w:r>
          </w:p>
        </w:tc>
        <w:tc>
          <w:tcPr>
            <w:tcW w:w="1329" w:type="dxa"/>
            <w:vAlign w:val="center"/>
          </w:tcPr>
          <w:p w:rsidR="007D72EF" w:rsidRPr="00932101" w:rsidRDefault="00004D48" w:rsidP="00EF067C">
            <w:pPr>
              <w:pStyle w:val="Default"/>
              <w:spacing w:line="240" w:lineRule="auto"/>
              <w:jc w:val="center"/>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br/>
              <w:t>Art</w:t>
            </w:r>
          </w:p>
        </w:tc>
        <w:tc>
          <w:tcPr>
            <w:tcW w:w="1417" w:type="dxa"/>
            <w:vAlign w:val="center"/>
          </w:tcPr>
          <w:p w:rsidR="007D72EF" w:rsidRPr="00932101" w:rsidRDefault="007D72EF" w:rsidP="00F64DE4">
            <w:pPr>
              <w:pStyle w:val="Default"/>
              <w:spacing w:line="240" w:lineRule="auto"/>
              <w:rPr>
                <w:color w:val="auto"/>
                <w:sz w:val="20"/>
                <w:szCs w:val="20"/>
              </w:rPr>
            </w:pPr>
            <w:r w:rsidRPr="00932101">
              <w:rPr>
                <w:color w:val="auto"/>
                <w:sz w:val="20"/>
                <w:szCs w:val="20"/>
              </w:rPr>
              <w:t>Estatuto De Gobierno</w:t>
            </w:r>
            <w:r w:rsidRPr="00932101">
              <w:rPr>
                <w:color w:val="auto"/>
                <w:sz w:val="20"/>
                <w:szCs w:val="20"/>
              </w:rPr>
              <w:br/>
              <w:t>Art. 117</w:t>
            </w:r>
          </w:p>
          <w:p w:rsidR="007D72EF" w:rsidRPr="00932101" w:rsidRDefault="007D72EF" w:rsidP="00F64DE4">
            <w:pPr>
              <w:pStyle w:val="Default"/>
              <w:spacing w:line="240" w:lineRule="auto"/>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proofErr w:type="spellEnd"/>
            <w:r w:rsidRPr="00932101">
              <w:rPr>
                <w:color w:val="auto"/>
                <w:sz w:val="20"/>
                <w:szCs w:val="20"/>
              </w:rPr>
              <w:t>. Pública Del Distrito Federal  Art 39.</w:t>
            </w:r>
          </w:p>
          <w:p w:rsidR="007D72EF" w:rsidRPr="00932101" w:rsidRDefault="007D72EF" w:rsidP="00F64DE4">
            <w:pPr>
              <w:pStyle w:val="Default"/>
              <w:spacing w:line="240" w:lineRule="auto"/>
              <w:rPr>
                <w:color w:val="auto"/>
                <w:sz w:val="20"/>
                <w:szCs w:val="20"/>
              </w:rPr>
            </w:pPr>
            <w:r w:rsidRPr="00932101">
              <w:rPr>
                <w:color w:val="auto"/>
                <w:sz w:val="20"/>
                <w:szCs w:val="20"/>
              </w:rPr>
              <w:t xml:space="preserve">Reglamento Interior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Art 5°</w:t>
            </w:r>
          </w:p>
        </w:tc>
        <w:tc>
          <w:tcPr>
            <w:tcW w:w="709" w:type="dxa"/>
            <w:vAlign w:val="center"/>
          </w:tcPr>
          <w:p w:rsidR="007D72EF" w:rsidRPr="00932101" w:rsidRDefault="007D72EF" w:rsidP="005464A9">
            <w:pPr>
              <w:pStyle w:val="Default"/>
              <w:spacing w:line="240" w:lineRule="auto"/>
              <w:jc w:val="center"/>
              <w:rPr>
                <w:color w:val="auto"/>
                <w:sz w:val="20"/>
                <w:szCs w:val="20"/>
              </w:rPr>
            </w:pPr>
            <w:r w:rsidRPr="00932101">
              <w:rPr>
                <w:color w:val="auto"/>
                <w:sz w:val="20"/>
                <w:szCs w:val="20"/>
              </w:rPr>
              <w:t>M</w:t>
            </w:r>
          </w:p>
        </w:tc>
        <w:tc>
          <w:tcPr>
            <w:tcW w:w="709" w:type="dxa"/>
            <w:vAlign w:val="center"/>
          </w:tcPr>
          <w:p w:rsidR="007D72EF" w:rsidRPr="00932101" w:rsidRDefault="007D72EF" w:rsidP="005464A9">
            <w:pPr>
              <w:pStyle w:val="Default"/>
              <w:spacing w:line="240" w:lineRule="auto"/>
              <w:jc w:val="center"/>
              <w:rPr>
                <w:color w:val="auto"/>
                <w:sz w:val="20"/>
                <w:szCs w:val="20"/>
              </w:rPr>
            </w:pPr>
          </w:p>
        </w:tc>
        <w:tc>
          <w:tcPr>
            <w:tcW w:w="1134" w:type="dxa"/>
            <w:vAlign w:val="center"/>
          </w:tcPr>
          <w:p w:rsidR="007D72EF" w:rsidRPr="00932101" w:rsidRDefault="007D72EF" w:rsidP="00EF067C">
            <w:pPr>
              <w:pStyle w:val="Default"/>
              <w:spacing w:line="240" w:lineRule="auto"/>
              <w:jc w:val="center"/>
              <w:rPr>
                <w:color w:val="auto"/>
                <w:sz w:val="20"/>
                <w:szCs w:val="20"/>
              </w:rPr>
            </w:pPr>
            <w:r w:rsidRPr="00932101">
              <w:rPr>
                <w:color w:val="auto"/>
                <w:sz w:val="20"/>
                <w:szCs w:val="20"/>
              </w:rPr>
              <w:t>Licenciatura</w:t>
            </w:r>
          </w:p>
        </w:tc>
        <w:tc>
          <w:tcPr>
            <w:tcW w:w="1365" w:type="dxa"/>
            <w:vAlign w:val="center"/>
          </w:tcPr>
          <w:p w:rsidR="007D72EF" w:rsidRPr="00932101" w:rsidRDefault="007D72EF" w:rsidP="005464A9">
            <w:pPr>
              <w:pStyle w:val="Default"/>
              <w:spacing w:line="240" w:lineRule="auto"/>
              <w:jc w:val="center"/>
              <w:rPr>
                <w:color w:val="auto"/>
                <w:sz w:val="20"/>
                <w:szCs w:val="20"/>
              </w:rPr>
            </w:pPr>
            <w:r w:rsidRPr="00932101">
              <w:rPr>
                <w:color w:val="auto"/>
                <w:sz w:val="20"/>
                <w:szCs w:val="20"/>
              </w:rPr>
              <w:t>13</w:t>
            </w:r>
          </w:p>
        </w:tc>
      </w:tr>
      <w:tr w:rsidR="007D72EF" w:rsidRPr="00932101" w:rsidTr="00321883">
        <w:trPr>
          <w:jc w:val="center"/>
        </w:trPr>
        <w:tc>
          <w:tcPr>
            <w:tcW w:w="1552" w:type="dxa"/>
            <w:vAlign w:val="center"/>
          </w:tcPr>
          <w:p w:rsidR="007D72EF" w:rsidRPr="00932101" w:rsidRDefault="007D72EF" w:rsidP="00EF067C">
            <w:pPr>
              <w:jc w:val="both"/>
              <w:rPr>
                <w:rFonts w:ascii="Times New Roman" w:hAnsi="Times New Roman"/>
                <w:sz w:val="20"/>
                <w:szCs w:val="20"/>
              </w:rPr>
            </w:pPr>
            <w:r w:rsidRPr="00932101">
              <w:rPr>
                <w:rFonts w:ascii="Times New Roman" w:hAnsi="Times New Roman"/>
                <w:sz w:val="20"/>
                <w:szCs w:val="20"/>
              </w:rPr>
              <w:t xml:space="preserve">Director de </w:t>
            </w:r>
            <w:r w:rsidRPr="00932101">
              <w:rPr>
                <w:rFonts w:ascii="Times New Roman" w:hAnsi="Times New Roman"/>
                <w:sz w:val="20"/>
                <w:szCs w:val="20"/>
              </w:rPr>
              <w:lastRenderedPageBreak/>
              <w:t>Zona Territorial</w:t>
            </w:r>
          </w:p>
        </w:tc>
        <w:tc>
          <w:tcPr>
            <w:tcW w:w="1417" w:type="dxa"/>
            <w:vAlign w:val="center"/>
          </w:tcPr>
          <w:p w:rsidR="007D72EF" w:rsidRPr="00932101" w:rsidRDefault="003D75CE" w:rsidP="00CD1190">
            <w:pPr>
              <w:pStyle w:val="Default"/>
              <w:spacing w:line="240" w:lineRule="auto"/>
              <w:jc w:val="center"/>
              <w:rPr>
                <w:color w:val="auto"/>
                <w:sz w:val="20"/>
                <w:szCs w:val="20"/>
              </w:rPr>
            </w:pPr>
            <w:r w:rsidRPr="00932101">
              <w:rPr>
                <w:color w:val="auto"/>
                <w:sz w:val="20"/>
                <w:szCs w:val="20"/>
              </w:rPr>
              <w:lastRenderedPageBreak/>
              <w:t xml:space="preserve">Ley Orgánica </w:t>
            </w:r>
            <w:r w:rsidRPr="00932101">
              <w:rPr>
                <w:color w:val="auto"/>
                <w:sz w:val="20"/>
                <w:szCs w:val="20"/>
              </w:rPr>
              <w:lastRenderedPageBreak/>
              <w:t xml:space="preserve">De La </w:t>
            </w:r>
            <w:r w:rsidR="00CD1190" w:rsidRPr="00932101">
              <w:rPr>
                <w:color w:val="auto"/>
                <w:sz w:val="20"/>
                <w:szCs w:val="20"/>
              </w:rPr>
              <w:t>v</w:t>
            </w:r>
            <w:r w:rsidRPr="00932101">
              <w:rPr>
                <w:color w:val="auto"/>
                <w:sz w:val="20"/>
                <w:szCs w:val="20"/>
              </w:rPr>
              <w:t xml:space="preserve">. Pública Del Distrito Federal </w:t>
            </w:r>
            <w:r w:rsidRPr="00932101">
              <w:rPr>
                <w:color w:val="auto"/>
                <w:sz w:val="20"/>
                <w:szCs w:val="20"/>
              </w:rPr>
              <w:br/>
            </w:r>
            <w:r w:rsidRPr="00932101">
              <w:rPr>
                <w:color w:val="auto"/>
                <w:sz w:val="20"/>
                <w:szCs w:val="20"/>
              </w:rPr>
              <w:br/>
              <w:t>Art</w:t>
            </w:r>
          </w:p>
        </w:tc>
        <w:tc>
          <w:tcPr>
            <w:tcW w:w="1329" w:type="dxa"/>
            <w:vAlign w:val="center"/>
          </w:tcPr>
          <w:p w:rsidR="007D72EF" w:rsidRPr="00932101" w:rsidRDefault="00004D48" w:rsidP="00EF067C">
            <w:pPr>
              <w:pStyle w:val="Default"/>
              <w:spacing w:line="240" w:lineRule="auto"/>
              <w:jc w:val="center"/>
              <w:rPr>
                <w:color w:val="auto"/>
                <w:sz w:val="20"/>
                <w:szCs w:val="20"/>
              </w:rPr>
            </w:pPr>
            <w:r w:rsidRPr="00932101">
              <w:rPr>
                <w:color w:val="auto"/>
                <w:sz w:val="20"/>
                <w:szCs w:val="20"/>
              </w:rPr>
              <w:lastRenderedPageBreak/>
              <w:t xml:space="preserve">Ley Orgánica </w:t>
            </w:r>
            <w:r w:rsidRPr="00932101">
              <w:rPr>
                <w:color w:val="auto"/>
                <w:sz w:val="20"/>
                <w:szCs w:val="20"/>
              </w:rPr>
              <w:lastRenderedPageBreak/>
              <w:t xml:space="preserve">De La </w:t>
            </w:r>
            <w:proofErr w:type="spellStart"/>
            <w:r w:rsidR="00CD1190" w:rsidRPr="00932101">
              <w:rPr>
                <w:color w:val="auto"/>
                <w:sz w:val="20"/>
                <w:szCs w:val="20"/>
              </w:rPr>
              <w:t>Admon</w:t>
            </w:r>
            <w:r w:rsidRPr="00932101">
              <w:rPr>
                <w:color w:val="auto"/>
                <w:sz w:val="20"/>
                <w:szCs w:val="20"/>
              </w:rPr>
              <w:t>Pública</w:t>
            </w:r>
            <w:proofErr w:type="spellEnd"/>
            <w:r w:rsidRPr="00932101">
              <w:rPr>
                <w:color w:val="auto"/>
                <w:sz w:val="20"/>
                <w:szCs w:val="20"/>
              </w:rPr>
              <w:t xml:space="preserve"> Del Distrito Federal </w:t>
            </w:r>
            <w:r w:rsidRPr="00932101">
              <w:rPr>
                <w:color w:val="auto"/>
                <w:sz w:val="20"/>
                <w:szCs w:val="20"/>
              </w:rPr>
              <w:br/>
            </w:r>
            <w:r w:rsidRPr="00932101">
              <w:rPr>
                <w:color w:val="auto"/>
                <w:sz w:val="20"/>
                <w:szCs w:val="20"/>
              </w:rPr>
              <w:br/>
              <w:t>Art</w:t>
            </w:r>
          </w:p>
        </w:tc>
        <w:tc>
          <w:tcPr>
            <w:tcW w:w="1417" w:type="dxa"/>
            <w:vAlign w:val="center"/>
          </w:tcPr>
          <w:p w:rsidR="007D72EF" w:rsidRPr="00932101" w:rsidRDefault="007D72EF" w:rsidP="00F64DE4">
            <w:pPr>
              <w:pStyle w:val="Default"/>
              <w:spacing w:line="240" w:lineRule="auto"/>
              <w:rPr>
                <w:color w:val="auto"/>
                <w:sz w:val="20"/>
                <w:szCs w:val="20"/>
              </w:rPr>
            </w:pPr>
            <w:r w:rsidRPr="00932101">
              <w:rPr>
                <w:color w:val="auto"/>
                <w:sz w:val="20"/>
                <w:szCs w:val="20"/>
              </w:rPr>
              <w:lastRenderedPageBreak/>
              <w:t xml:space="preserve">Estatuto De </w:t>
            </w:r>
            <w:r w:rsidRPr="00932101">
              <w:rPr>
                <w:color w:val="auto"/>
                <w:sz w:val="20"/>
                <w:szCs w:val="20"/>
              </w:rPr>
              <w:lastRenderedPageBreak/>
              <w:t>Gobierno</w:t>
            </w:r>
            <w:r w:rsidRPr="00932101">
              <w:rPr>
                <w:color w:val="auto"/>
                <w:sz w:val="20"/>
                <w:szCs w:val="20"/>
              </w:rPr>
              <w:br/>
              <w:t>Art. 117</w:t>
            </w:r>
          </w:p>
          <w:p w:rsidR="007D72EF" w:rsidRPr="00932101" w:rsidRDefault="007D72EF" w:rsidP="00F64DE4">
            <w:pPr>
              <w:pStyle w:val="Default"/>
              <w:spacing w:line="240" w:lineRule="auto"/>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r w:rsidRPr="00932101">
              <w:rPr>
                <w:color w:val="auto"/>
                <w:sz w:val="20"/>
                <w:szCs w:val="20"/>
              </w:rPr>
              <w:t>Pública</w:t>
            </w:r>
            <w:proofErr w:type="spellEnd"/>
            <w:r w:rsidRPr="00932101">
              <w:rPr>
                <w:color w:val="auto"/>
                <w:sz w:val="20"/>
                <w:szCs w:val="20"/>
              </w:rPr>
              <w:t xml:space="preserve"> Del Distrito Federal  Art 39.</w:t>
            </w:r>
          </w:p>
          <w:p w:rsidR="007D72EF" w:rsidRPr="00932101" w:rsidRDefault="007D72EF" w:rsidP="00F64DE4">
            <w:pPr>
              <w:pStyle w:val="Default"/>
              <w:spacing w:line="240" w:lineRule="auto"/>
              <w:rPr>
                <w:color w:val="auto"/>
                <w:sz w:val="20"/>
                <w:szCs w:val="20"/>
              </w:rPr>
            </w:pPr>
            <w:r w:rsidRPr="00932101">
              <w:rPr>
                <w:color w:val="auto"/>
                <w:sz w:val="20"/>
                <w:szCs w:val="20"/>
              </w:rPr>
              <w:t xml:space="preserve">Reglamento Interior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Art 5°</w:t>
            </w:r>
          </w:p>
        </w:tc>
        <w:tc>
          <w:tcPr>
            <w:tcW w:w="709" w:type="dxa"/>
            <w:vAlign w:val="center"/>
          </w:tcPr>
          <w:p w:rsidR="007D72EF" w:rsidRPr="00932101" w:rsidRDefault="007D72EF" w:rsidP="005464A9">
            <w:pPr>
              <w:pStyle w:val="Default"/>
              <w:spacing w:line="240" w:lineRule="auto"/>
              <w:jc w:val="center"/>
              <w:rPr>
                <w:color w:val="auto"/>
                <w:sz w:val="20"/>
                <w:szCs w:val="20"/>
              </w:rPr>
            </w:pPr>
            <w:r w:rsidRPr="00932101">
              <w:rPr>
                <w:color w:val="auto"/>
                <w:sz w:val="20"/>
                <w:szCs w:val="20"/>
              </w:rPr>
              <w:lastRenderedPageBreak/>
              <w:t>F</w:t>
            </w:r>
          </w:p>
        </w:tc>
        <w:tc>
          <w:tcPr>
            <w:tcW w:w="709" w:type="dxa"/>
            <w:vAlign w:val="center"/>
          </w:tcPr>
          <w:p w:rsidR="007D72EF" w:rsidRPr="00932101" w:rsidRDefault="007D72EF" w:rsidP="005464A9">
            <w:pPr>
              <w:pStyle w:val="Default"/>
              <w:spacing w:line="240" w:lineRule="auto"/>
              <w:jc w:val="center"/>
              <w:rPr>
                <w:color w:val="auto"/>
                <w:sz w:val="20"/>
                <w:szCs w:val="20"/>
              </w:rPr>
            </w:pPr>
          </w:p>
        </w:tc>
        <w:tc>
          <w:tcPr>
            <w:tcW w:w="1134" w:type="dxa"/>
            <w:vAlign w:val="center"/>
          </w:tcPr>
          <w:p w:rsidR="007D72EF" w:rsidRPr="00932101" w:rsidRDefault="007D72EF" w:rsidP="00EF067C">
            <w:pPr>
              <w:pStyle w:val="Default"/>
              <w:spacing w:line="240" w:lineRule="auto"/>
              <w:jc w:val="center"/>
              <w:rPr>
                <w:color w:val="auto"/>
                <w:sz w:val="20"/>
                <w:szCs w:val="20"/>
              </w:rPr>
            </w:pPr>
            <w:r w:rsidRPr="00932101">
              <w:rPr>
                <w:color w:val="auto"/>
                <w:sz w:val="20"/>
                <w:szCs w:val="20"/>
              </w:rPr>
              <w:t>Licenciatur</w:t>
            </w:r>
            <w:r w:rsidRPr="00932101">
              <w:rPr>
                <w:color w:val="auto"/>
                <w:sz w:val="20"/>
                <w:szCs w:val="20"/>
              </w:rPr>
              <w:lastRenderedPageBreak/>
              <w:t>a</w:t>
            </w:r>
          </w:p>
        </w:tc>
        <w:tc>
          <w:tcPr>
            <w:tcW w:w="1365" w:type="dxa"/>
            <w:vAlign w:val="center"/>
          </w:tcPr>
          <w:p w:rsidR="007D72EF" w:rsidRPr="00932101" w:rsidRDefault="007D72EF" w:rsidP="005464A9">
            <w:pPr>
              <w:pStyle w:val="Default"/>
              <w:spacing w:line="240" w:lineRule="auto"/>
              <w:jc w:val="center"/>
              <w:rPr>
                <w:color w:val="auto"/>
                <w:sz w:val="20"/>
                <w:szCs w:val="20"/>
              </w:rPr>
            </w:pPr>
            <w:r w:rsidRPr="00932101">
              <w:rPr>
                <w:color w:val="auto"/>
                <w:sz w:val="20"/>
                <w:szCs w:val="20"/>
              </w:rPr>
              <w:lastRenderedPageBreak/>
              <w:t>7</w:t>
            </w:r>
          </w:p>
        </w:tc>
      </w:tr>
      <w:tr w:rsidR="007E0C1D" w:rsidRPr="00932101" w:rsidTr="00321883">
        <w:trPr>
          <w:jc w:val="center"/>
        </w:trPr>
        <w:tc>
          <w:tcPr>
            <w:tcW w:w="1552" w:type="dxa"/>
            <w:vAlign w:val="center"/>
          </w:tcPr>
          <w:p w:rsidR="007E0C1D" w:rsidRPr="00932101" w:rsidRDefault="005464A9" w:rsidP="00076AD1">
            <w:pPr>
              <w:jc w:val="both"/>
              <w:rPr>
                <w:rFonts w:ascii="Times New Roman" w:hAnsi="Times New Roman"/>
                <w:sz w:val="20"/>
                <w:szCs w:val="20"/>
              </w:rPr>
            </w:pPr>
            <w:r w:rsidRPr="00932101">
              <w:rPr>
                <w:rFonts w:ascii="Times New Roman" w:hAnsi="Times New Roman"/>
                <w:sz w:val="20"/>
                <w:szCs w:val="20"/>
              </w:rPr>
              <w:lastRenderedPageBreak/>
              <w:t>Jefe de Unidad departamental de convenios, contratos, juicios civiles y mercantiles</w:t>
            </w:r>
          </w:p>
        </w:tc>
        <w:tc>
          <w:tcPr>
            <w:tcW w:w="1417" w:type="dxa"/>
            <w:vAlign w:val="center"/>
          </w:tcPr>
          <w:p w:rsidR="007E0C1D" w:rsidRPr="00932101" w:rsidRDefault="003D75CE" w:rsidP="003D75CE">
            <w:pPr>
              <w:pStyle w:val="Default"/>
              <w:spacing w:line="240" w:lineRule="auto"/>
              <w:jc w:val="center"/>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r w:rsidRPr="00932101">
              <w:rPr>
                <w:color w:val="auto"/>
                <w:sz w:val="20"/>
                <w:szCs w:val="20"/>
              </w:rPr>
              <w:t>Pública</w:t>
            </w:r>
            <w:proofErr w:type="spellEnd"/>
            <w:r w:rsidRPr="00932101">
              <w:rPr>
                <w:color w:val="auto"/>
                <w:sz w:val="20"/>
                <w:szCs w:val="20"/>
              </w:rPr>
              <w:t xml:space="preserve"> Del Distrito Federal </w:t>
            </w:r>
            <w:r w:rsidRPr="00932101">
              <w:rPr>
                <w:color w:val="auto"/>
                <w:sz w:val="20"/>
                <w:szCs w:val="20"/>
              </w:rPr>
              <w:br/>
            </w:r>
            <w:r w:rsidRPr="00932101">
              <w:rPr>
                <w:color w:val="auto"/>
                <w:sz w:val="20"/>
                <w:szCs w:val="20"/>
              </w:rPr>
              <w:br/>
              <w:t>Art</w:t>
            </w:r>
          </w:p>
        </w:tc>
        <w:tc>
          <w:tcPr>
            <w:tcW w:w="1329" w:type="dxa"/>
            <w:vAlign w:val="center"/>
          </w:tcPr>
          <w:p w:rsidR="007E0C1D" w:rsidRPr="00932101" w:rsidRDefault="00004D48" w:rsidP="00EF067C">
            <w:pPr>
              <w:pStyle w:val="Default"/>
              <w:spacing w:line="240" w:lineRule="auto"/>
              <w:jc w:val="center"/>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br/>
              <w:t>Art</w:t>
            </w:r>
          </w:p>
        </w:tc>
        <w:tc>
          <w:tcPr>
            <w:tcW w:w="1417" w:type="dxa"/>
            <w:vAlign w:val="center"/>
          </w:tcPr>
          <w:p w:rsidR="00004D48" w:rsidRPr="00932101" w:rsidRDefault="00004D48" w:rsidP="00004D48">
            <w:pPr>
              <w:pStyle w:val="Default"/>
              <w:spacing w:line="240" w:lineRule="auto"/>
              <w:rPr>
                <w:color w:val="auto"/>
                <w:sz w:val="20"/>
                <w:szCs w:val="20"/>
              </w:rPr>
            </w:pPr>
            <w:r w:rsidRPr="00932101">
              <w:rPr>
                <w:color w:val="auto"/>
                <w:sz w:val="20"/>
                <w:szCs w:val="20"/>
              </w:rPr>
              <w:t>Estatuto De Gobierno</w:t>
            </w:r>
            <w:r w:rsidRPr="00932101">
              <w:rPr>
                <w:color w:val="auto"/>
                <w:sz w:val="20"/>
                <w:szCs w:val="20"/>
              </w:rPr>
              <w:br/>
              <w:t>Art. 117</w:t>
            </w:r>
          </w:p>
          <w:p w:rsidR="00004D48" w:rsidRPr="00932101" w:rsidRDefault="00004D48" w:rsidP="00004D48">
            <w:pPr>
              <w:pStyle w:val="Default"/>
              <w:spacing w:line="240" w:lineRule="auto"/>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r w:rsidRPr="00932101">
              <w:rPr>
                <w:color w:val="auto"/>
                <w:sz w:val="20"/>
                <w:szCs w:val="20"/>
              </w:rPr>
              <w:t>Pública</w:t>
            </w:r>
            <w:proofErr w:type="spellEnd"/>
            <w:r w:rsidRPr="00932101">
              <w:rPr>
                <w:color w:val="auto"/>
                <w:sz w:val="20"/>
                <w:szCs w:val="20"/>
              </w:rPr>
              <w:t xml:space="preserve"> Del Distrito Federal  Art 39.</w:t>
            </w:r>
          </w:p>
          <w:p w:rsidR="007E0C1D" w:rsidRPr="00932101" w:rsidRDefault="00004D48" w:rsidP="00004D48">
            <w:pPr>
              <w:pStyle w:val="Default"/>
              <w:spacing w:line="240" w:lineRule="auto"/>
              <w:rPr>
                <w:color w:val="auto"/>
                <w:sz w:val="20"/>
                <w:szCs w:val="20"/>
              </w:rPr>
            </w:pPr>
            <w:r w:rsidRPr="00932101">
              <w:rPr>
                <w:color w:val="auto"/>
                <w:sz w:val="20"/>
                <w:szCs w:val="20"/>
              </w:rPr>
              <w:t xml:space="preserve">Reglamento Interior De La </w:t>
            </w:r>
            <w:proofErr w:type="spellStart"/>
            <w:r w:rsidR="00CD1190" w:rsidRPr="00932101">
              <w:rPr>
                <w:color w:val="auto"/>
                <w:sz w:val="20"/>
                <w:szCs w:val="20"/>
              </w:rPr>
              <w:t>Admon</w:t>
            </w:r>
            <w:r w:rsidRPr="00932101">
              <w:rPr>
                <w:color w:val="auto"/>
                <w:sz w:val="20"/>
                <w:szCs w:val="20"/>
              </w:rPr>
              <w:t>Pública</w:t>
            </w:r>
            <w:proofErr w:type="spellEnd"/>
            <w:r w:rsidRPr="00932101">
              <w:rPr>
                <w:color w:val="auto"/>
                <w:sz w:val="20"/>
                <w:szCs w:val="20"/>
              </w:rPr>
              <w:t xml:space="preserve"> Del Distrito Federal Art 5°</w:t>
            </w:r>
          </w:p>
        </w:tc>
        <w:tc>
          <w:tcPr>
            <w:tcW w:w="709" w:type="dxa"/>
            <w:vAlign w:val="center"/>
          </w:tcPr>
          <w:p w:rsidR="007E0C1D" w:rsidRPr="00932101" w:rsidRDefault="005464A9" w:rsidP="005464A9">
            <w:pPr>
              <w:pStyle w:val="Default"/>
              <w:spacing w:line="240" w:lineRule="auto"/>
              <w:jc w:val="center"/>
              <w:rPr>
                <w:color w:val="auto"/>
                <w:sz w:val="20"/>
                <w:szCs w:val="20"/>
              </w:rPr>
            </w:pPr>
            <w:r w:rsidRPr="00932101">
              <w:rPr>
                <w:color w:val="auto"/>
                <w:sz w:val="20"/>
                <w:szCs w:val="20"/>
              </w:rPr>
              <w:t>M</w:t>
            </w:r>
          </w:p>
        </w:tc>
        <w:tc>
          <w:tcPr>
            <w:tcW w:w="709" w:type="dxa"/>
            <w:vAlign w:val="center"/>
          </w:tcPr>
          <w:p w:rsidR="007E0C1D" w:rsidRPr="00932101" w:rsidRDefault="007E0C1D" w:rsidP="005464A9">
            <w:pPr>
              <w:pStyle w:val="Default"/>
              <w:spacing w:line="240" w:lineRule="auto"/>
              <w:jc w:val="center"/>
              <w:rPr>
                <w:color w:val="auto"/>
                <w:sz w:val="20"/>
                <w:szCs w:val="20"/>
              </w:rPr>
            </w:pPr>
          </w:p>
        </w:tc>
        <w:tc>
          <w:tcPr>
            <w:tcW w:w="1134" w:type="dxa"/>
            <w:vAlign w:val="center"/>
          </w:tcPr>
          <w:p w:rsidR="007E0C1D" w:rsidRPr="00932101" w:rsidRDefault="00B5331A" w:rsidP="00B5331A">
            <w:pPr>
              <w:pStyle w:val="Default"/>
              <w:spacing w:line="240" w:lineRule="auto"/>
              <w:jc w:val="center"/>
              <w:rPr>
                <w:color w:val="auto"/>
                <w:sz w:val="20"/>
                <w:szCs w:val="20"/>
              </w:rPr>
            </w:pPr>
            <w:r w:rsidRPr="00932101">
              <w:rPr>
                <w:color w:val="auto"/>
                <w:sz w:val="20"/>
                <w:szCs w:val="20"/>
              </w:rPr>
              <w:t>Licenciado en Derecho</w:t>
            </w:r>
            <w:r w:rsidR="00F1316A" w:rsidRPr="00932101">
              <w:rPr>
                <w:color w:val="auto"/>
                <w:sz w:val="20"/>
                <w:szCs w:val="20"/>
              </w:rPr>
              <w:t xml:space="preserve"> con especialidad en derecho administrativo</w:t>
            </w:r>
          </w:p>
        </w:tc>
        <w:tc>
          <w:tcPr>
            <w:tcW w:w="1365" w:type="dxa"/>
            <w:vAlign w:val="center"/>
          </w:tcPr>
          <w:p w:rsidR="007E0C1D" w:rsidRPr="00932101" w:rsidRDefault="00F1316A" w:rsidP="005464A9">
            <w:pPr>
              <w:pStyle w:val="Default"/>
              <w:spacing w:line="240" w:lineRule="auto"/>
              <w:jc w:val="center"/>
              <w:rPr>
                <w:color w:val="auto"/>
                <w:sz w:val="20"/>
                <w:szCs w:val="20"/>
              </w:rPr>
            </w:pPr>
            <w:r w:rsidRPr="00932101">
              <w:rPr>
                <w:color w:val="auto"/>
                <w:sz w:val="20"/>
                <w:szCs w:val="20"/>
              </w:rPr>
              <w:t>8</w:t>
            </w:r>
          </w:p>
        </w:tc>
      </w:tr>
      <w:tr w:rsidR="00D71444" w:rsidRPr="00932101" w:rsidTr="00321883">
        <w:trPr>
          <w:jc w:val="center"/>
        </w:trPr>
        <w:tc>
          <w:tcPr>
            <w:tcW w:w="1552" w:type="dxa"/>
            <w:vAlign w:val="center"/>
          </w:tcPr>
          <w:p w:rsidR="00D71444" w:rsidRPr="00932101" w:rsidRDefault="00D71444" w:rsidP="007E0C1D">
            <w:pPr>
              <w:jc w:val="both"/>
              <w:rPr>
                <w:rFonts w:ascii="Times New Roman" w:hAnsi="Times New Roman"/>
                <w:sz w:val="20"/>
                <w:szCs w:val="20"/>
              </w:rPr>
            </w:pPr>
            <w:r w:rsidRPr="00932101">
              <w:rPr>
                <w:rFonts w:ascii="Times New Roman" w:hAnsi="Times New Roman"/>
                <w:sz w:val="20"/>
                <w:szCs w:val="20"/>
              </w:rPr>
              <w:t>Director General de Administración</w:t>
            </w:r>
          </w:p>
        </w:tc>
        <w:tc>
          <w:tcPr>
            <w:tcW w:w="1417" w:type="dxa"/>
            <w:vAlign w:val="center"/>
          </w:tcPr>
          <w:p w:rsidR="00D71444" w:rsidRPr="00932101" w:rsidRDefault="003D75CE" w:rsidP="003D75CE">
            <w:pPr>
              <w:pStyle w:val="Default"/>
              <w:spacing w:line="240" w:lineRule="auto"/>
              <w:jc w:val="center"/>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r w:rsidRPr="00932101">
              <w:rPr>
                <w:color w:val="auto"/>
                <w:sz w:val="20"/>
                <w:szCs w:val="20"/>
              </w:rPr>
              <w:t>Pública</w:t>
            </w:r>
            <w:proofErr w:type="spellEnd"/>
            <w:r w:rsidRPr="00932101">
              <w:rPr>
                <w:color w:val="auto"/>
                <w:sz w:val="20"/>
                <w:szCs w:val="20"/>
              </w:rPr>
              <w:t xml:space="preserve"> Del Distrito Federal </w:t>
            </w:r>
            <w:r w:rsidRPr="00932101">
              <w:rPr>
                <w:color w:val="auto"/>
                <w:sz w:val="20"/>
                <w:szCs w:val="20"/>
              </w:rPr>
              <w:br/>
            </w:r>
            <w:r w:rsidRPr="00932101">
              <w:rPr>
                <w:color w:val="auto"/>
                <w:sz w:val="20"/>
                <w:szCs w:val="20"/>
              </w:rPr>
              <w:br/>
              <w:t>Art</w:t>
            </w:r>
          </w:p>
        </w:tc>
        <w:tc>
          <w:tcPr>
            <w:tcW w:w="1329" w:type="dxa"/>
            <w:vAlign w:val="center"/>
          </w:tcPr>
          <w:p w:rsidR="00D71444" w:rsidRPr="00932101" w:rsidRDefault="00004D48" w:rsidP="00EF067C">
            <w:pPr>
              <w:pStyle w:val="Default"/>
              <w:spacing w:line="240" w:lineRule="auto"/>
              <w:jc w:val="center"/>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w:t>
            </w:r>
            <w:r w:rsidRPr="00932101">
              <w:rPr>
                <w:color w:val="auto"/>
                <w:sz w:val="20"/>
                <w:szCs w:val="20"/>
              </w:rPr>
              <w:br/>
            </w:r>
            <w:r w:rsidRPr="00932101">
              <w:rPr>
                <w:color w:val="auto"/>
                <w:sz w:val="20"/>
                <w:szCs w:val="20"/>
              </w:rPr>
              <w:br/>
              <w:t>Art</w:t>
            </w:r>
          </w:p>
        </w:tc>
        <w:tc>
          <w:tcPr>
            <w:tcW w:w="1417" w:type="dxa"/>
            <w:vAlign w:val="center"/>
          </w:tcPr>
          <w:p w:rsidR="00004D48" w:rsidRPr="00932101" w:rsidRDefault="00004D48" w:rsidP="00004D48">
            <w:pPr>
              <w:pStyle w:val="Default"/>
              <w:spacing w:line="240" w:lineRule="auto"/>
              <w:rPr>
                <w:color w:val="auto"/>
                <w:sz w:val="20"/>
                <w:szCs w:val="20"/>
              </w:rPr>
            </w:pPr>
            <w:r w:rsidRPr="00932101">
              <w:rPr>
                <w:color w:val="auto"/>
                <w:sz w:val="20"/>
                <w:szCs w:val="20"/>
              </w:rPr>
              <w:t>Estatuto De Gobierno</w:t>
            </w:r>
            <w:r w:rsidRPr="00932101">
              <w:rPr>
                <w:color w:val="auto"/>
                <w:sz w:val="20"/>
                <w:szCs w:val="20"/>
              </w:rPr>
              <w:br/>
              <w:t>Art. 117</w:t>
            </w:r>
          </w:p>
          <w:p w:rsidR="00004D48" w:rsidRPr="00932101" w:rsidRDefault="00004D48" w:rsidP="00004D48">
            <w:pPr>
              <w:pStyle w:val="Default"/>
              <w:spacing w:line="240" w:lineRule="auto"/>
              <w:rPr>
                <w:color w:val="auto"/>
                <w:sz w:val="20"/>
                <w:szCs w:val="20"/>
              </w:rPr>
            </w:pPr>
            <w:r w:rsidRPr="00932101">
              <w:rPr>
                <w:color w:val="auto"/>
                <w:sz w:val="20"/>
                <w:szCs w:val="20"/>
              </w:rPr>
              <w:t xml:space="preserve">Ley Orgánica De La </w:t>
            </w:r>
            <w:proofErr w:type="spellStart"/>
            <w:r w:rsidR="00CD1190" w:rsidRPr="00932101">
              <w:rPr>
                <w:color w:val="auto"/>
                <w:sz w:val="20"/>
                <w:szCs w:val="20"/>
              </w:rPr>
              <w:t>Admon</w:t>
            </w:r>
            <w:r w:rsidRPr="00932101">
              <w:rPr>
                <w:color w:val="auto"/>
                <w:sz w:val="20"/>
                <w:szCs w:val="20"/>
              </w:rPr>
              <w:t>Pública</w:t>
            </w:r>
            <w:proofErr w:type="spellEnd"/>
            <w:r w:rsidRPr="00932101">
              <w:rPr>
                <w:color w:val="auto"/>
                <w:sz w:val="20"/>
                <w:szCs w:val="20"/>
              </w:rPr>
              <w:t xml:space="preserve"> Del Distrito Federal  Art 39.</w:t>
            </w:r>
          </w:p>
          <w:p w:rsidR="00D71444" w:rsidRPr="00932101" w:rsidRDefault="00004D48" w:rsidP="00004D48">
            <w:pPr>
              <w:pStyle w:val="Default"/>
              <w:spacing w:line="240" w:lineRule="auto"/>
              <w:rPr>
                <w:color w:val="auto"/>
                <w:sz w:val="20"/>
                <w:szCs w:val="20"/>
              </w:rPr>
            </w:pPr>
            <w:r w:rsidRPr="00932101">
              <w:rPr>
                <w:color w:val="auto"/>
                <w:sz w:val="20"/>
                <w:szCs w:val="20"/>
              </w:rPr>
              <w:t xml:space="preserve">Reglamento Interior De La </w:t>
            </w:r>
            <w:proofErr w:type="spellStart"/>
            <w:r w:rsidR="00CD1190" w:rsidRPr="00932101">
              <w:rPr>
                <w:color w:val="auto"/>
                <w:sz w:val="20"/>
                <w:szCs w:val="20"/>
              </w:rPr>
              <w:t>Admon</w:t>
            </w:r>
            <w:proofErr w:type="spellEnd"/>
            <w:r w:rsidRPr="00932101">
              <w:rPr>
                <w:color w:val="auto"/>
                <w:sz w:val="20"/>
                <w:szCs w:val="20"/>
              </w:rPr>
              <w:t xml:space="preserve"> Pública Del Distrito Federal Art 5°</w:t>
            </w:r>
          </w:p>
        </w:tc>
        <w:tc>
          <w:tcPr>
            <w:tcW w:w="709" w:type="dxa"/>
            <w:vAlign w:val="center"/>
          </w:tcPr>
          <w:p w:rsidR="00D71444" w:rsidRPr="00932101" w:rsidRDefault="00B76036" w:rsidP="005464A9">
            <w:pPr>
              <w:pStyle w:val="Default"/>
              <w:spacing w:line="240" w:lineRule="auto"/>
              <w:jc w:val="center"/>
              <w:rPr>
                <w:color w:val="auto"/>
                <w:sz w:val="20"/>
                <w:szCs w:val="20"/>
              </w:rPr>
            </w:pPr>
            <w:r w:rsidRPr="00932101">
              <w:rPr>
                <w:color w:val="auto"/>
                <w:sz w:val="20"/>
                <w:szCs w:val="20"/>
              </w:rPr>
              <w:t>M</w:t>
            </w:r>
          </w:p>
        </w:tc>
        <w:tc>
          <w:tcPr>
            <w:tcW w:w="709" w:type="dxa"/>
            <w:vAlign w:val="center"/>
          </w:tcPr>
          <w:p w:rsidR="00D71444" w:rsidRPr="00932101" w:rsidRDefault="00D71444" w:rsidP="005464A9">
            <w:pPr>
              <w:pStyle w:val="Default"/>
              <w:spacing w:line="240" w:lineRule="auto"/>
              <w:jc w:val="center"/>
              <w:rPr>
                <w:color w:val="auto"/>
                <w:sz w:val="20"/>
                <w:szCs w:val="20"/>
              </w:rPr>
            </w:pPr>
          </w:p>
        </w:tc>
        <w:tc>
          <w:tcPr>
            <w:tcW w:w="1134" w:type="dxa"/>
            <w:vAlign w:val="center"/>
          </w:tcPr>
          <w:p w:rsidR="00D71444" w:rsidRPr="00932101" w:rsidRDefault="00B76036" w:rsidP="00EF067C">
            <w:pPr>
              <w:pStyle w:val="Default"/>
              <w:spacing w:line="240" w:lineRule="auto"/>
              <w:jc w:val="center"/>
              <w:rPr>
                <w:color w:val="auto"/>
                <w:sz w:val="20"/>
                <w:szCs w:val="20"/>
              </w:rPr>
            </w:pPr>
            <w:r w:rsidRPr="00932101">
              <w:rPr>
                <w:color w:val="auto"/>
                <w:sz w:val="20"/>
                <w:szCs w:val="20"/>
              </w:rPr>
              <w:t>Licenciatura</w:t>
            </w:r>
          </w:p>
        </w:tc>
        <w:tc>
          <w:tcPr>
            <w:tcW w:w="1365" w:type="dxa"/>
            <w:vAlign w:val="center"/>
          </w:tcPr>
          <w:p w:rsidR="00D71444" w:rsidRPr="00932101" w:rsidRDefault="007D72EF" w:rsidP="005464A9">
            <w:pPr>
              <w:pStyle w:val="Default"/>
              <w:spacing w:line="240" w:lineRule="auto"/>
              <w:jc w:val="center"/>
              <w:rPr>
                <w:color w:val="auto"/>
                <w:sz w:val="20"/>
                <w:szCs w:val="20"/>
              </w:rPr>
            </w:pPr>
            <w:r w:rsidRPr="00932101">
              <w:rPr>
                <w:color w:val="auto"/>
                <w:sz w:val="20"/>
                <w:szCs w:val="20"/>
              </w:rPr>
              <w:t>7</w:t>
            </w:r>
          </w:p>
        </w:tc>
      </w:tr>
    </w:tbl>
    <w:p w:rsidR="009406A3" w:rsidRPr="00932101" w:rsidRDefault="009406A3" w:rsidP="00B009DF">
      <w:pPr>
        <w:pStyle w:val="Default"/>
        <w:tabs>
          <w:tab w:val="left" w:pos="7062"/>
        </w:tabs>
        <w:spacing w:line="240" w:lineRule="auto"/>
        <w:jc w:val="both"/>
        <w:rPr>
          <w:b/>
          <w:color w:val="auto"/>
          <w:sz w:val="20"/>
          <w:szCs w:val="18"/>
        </w:rPr>
      </w:pPr>
    </w:p>
    <w:p w:rsidR="00A26D42" w:rsidRPr="00932101" w:rsidRDefault="00A26D42" w:rsidP="00B009DF">
      <w:pPr>
        <w:pStyle w:val="Default"/>
        <w:tabs>
          <w:tab w:val="left" w:pos="7062"/>
        </w:tabs>
        <w:spacing w:line="240" w:lineRule="auto"/>
        <w:jc w:val="both"/>
        <w:rPr>
          <w:b/>
          <w:color w:val="auto"/>
          <w:sz w:val="20"/>
          <w:szCs w:val="18"/>
        </w:rPr>
      </w:pPr>
    </w:p>
    <w:p w:rsidR="00A26D42" w:rsidRPr="00932101" w:rsidRDefault="00572AF4" w:rsidP="00B009DF">
      <w:pPr>
        <w:pStyle w:val="Default"/>
        <w:tabs>
          <w:tab w:val="left" w:pos="7062"/>
        </w:tabs>
        <w:spacing w:line="240" w:lineRule="auto"/>
        <w:jc w:val="both"/>
        <w:rPr>
          <w:b/>
          <w:color w:val="auto"/>
          <w:sz w:val="20"/>
          <w:szCs w:val="18"/>
        </w:rPr>
      </w:pPr>
      <w:r w:rsidRPr="00932101">
        <w:rPr>
          <w:b/>
          <w:color w:val="auto"/>
          <w:sz w:val="20"/>
          <w:szCs w:val="18"/>
        </w:rPr>
        <w:t>3</w:t>
      </w:r>
    </w:p>
    <w:tbl>
      <w:tblPr>
        <w:tblStyle w:val="Tablaconcuadrcula"/>
        <w:tblW w:w="0" w:type="auto"/>
        <w:tblInd w:w="108" w:type="dxa"/>
        <w:tblLayout w:type="fixed"/>
        <w:tblLook w:val="04A0" w:firstRow="1" w:lastRow="0" w:firstColumn="1" w:lastColumn="0" w:noHBand="0" w:noVBand="1"/>
      </w:tblPr>
      <w:tblGrid>
        <w:gridCol w:w="3402"/>
        <w:gridCol w:w="2127"/>
        <w:gridCol w:w="1417"/>
        <w:gridCol w:w="1276"/>
        <w:gridCol w:w="1353"/>
      </w:tblGrid>
      <w:tr w:rsidR="008F1033" w:rsidRPr="00932101" w:rsidTr="00AC3A9B">
        <w:tc>
          <w:tcPr>
            <w:tcW w:w="3402" w:type="dxa"/>
          </w:tcPr>
          <w:p w:rsidR="008F1033" w:rsidRPr="00932101" w:rsidRDefault="008F1033" w:rsidP="008F1033">
            <w:pPr>
              <w:pStyle w:val="Default"/>
              <w:spacing w:line="240" w:lineRule="auto"/>
              <w:jc w:val="center"/>
              <w:rPr>
                <w:b/>
                <w:color w:val="auto"/>
                <w:sz w:val="20"/>
                <w:szCs w:val="18"/>
              </w:rPr>
            </w:pPr>
            <w:r w:rsidRPr="00932101">
              <w:rPr>
                <w:b/>
                <w:color w:val="auto"/>
                <w:sz w:val="20"/>
                <w:szCs w:val="18"/>
              </w:rPr>
              <w:t>Apartado</w:t>
            </w:r>
          </w:p>
        </w:tc>
        <w:tc>
          <w:tcPr>
            <w:tcW w:w="2127" w:type="dxa"/>
          </w:tcPr>
          <w:p w:rsidR="008F1033" w:rsidRPr="00932101" w:rsidRDefault="00C62360" w:rsidP="008F1033">
            <w:pPr>
              <w:pStyle w:val="Default"/>
              <w:spacing w:line="240" w:lineRule="auto"/>
              <w:jc w:val="center"/>
              <w:rPr>
                <w:b/>
                <w:color w:val="auto"/>
                <w:sz w:val="20"/>
                <w:szCs w:val="18"/>
              </w:rPr>
            </w:pPr>
            <w:r w:rsidRPr="00932101">
              <w:rPr>
                <w:b/>
                <w:color w:val="auto"/>
                <w:sz w:val="20"/>
                <w:szCs w:val="18"/>
              </w:rPr>
              <w:t>Reglas de Operación 2017</w:t>
            </w:r>
          </w:p>
        </w:tc>
        <w:tc>
          <w:tcPr>
            <w:tcW w:w="1417" w:type="dxa"/>
          </w:tcPr>
          <w:p w:rsidR="008F1033" w:rsidRPr="00932101" w:rsidRDefault="008F1033" w:rsidP="008F1033">
            <w:pPr>
              <w:pStyle w:val="Default"/>
              <w:spacing w:line="240" w:lineRule="auto"/>
              <w:jc w:val="center"/>
              <w:rPr>
                <w:b/>
                <w:color w:val="auto"/>
                <w:sz w:val="20"/>
                <w:szCs w:val="18"/>
              </w:rPr>
            </w:pPr>
            <w:r w:rsidRPr="00932101">
              <w:rPr>
                <w:b/>
                <w:color w:val="auto"/>
                <w:sz w:val="20"/>
                <w:szCs w:val="18"/>
              </w:rPr>
              <w:t>Cómo se realizó en la practica</w:t>
            </w:r>
          </w:p>
        </w:tc>
        <w:tc>
          <w:tcPr>
            <w:tcW w:w="1276" w:type="dxa"/>
          </w:tcPr>
          <w:p w:rsidR="008F1033" w:rsidRPr="00932101" w:rsidRDefault="008F1033" w:rsidP="008F1033">
            <w:pPr>
              <w:pStyle w:val="Default"/>
              <w:spacing w:line="240" w:lineRule="auto"/>
              <w:jc w:val="center"/>
              <w:rPr>
                <w:b/>
                <w:color w:val="auto"/>
                <w:sz w:val="20"/>
                <w:szCs w:val="18"/>
              </w:rPr>
            </w:pPr>
            <w:r w:rsidRPr="00932101">
              <w:rPr>
                <w:b/>
                <w:color w:val="auto"/>
                <w:sz w:val="20"/>
                <w:szCs w:val="18"/>
              </w:rPr>
              <w:t>Nivel de Cumplimiento</w:t>
            </w:r>
          </w:p>
        </w:tc>
        <w:tc>
          <w:tcPr>
            <w:tcW w:w="1353" w:type="dxa"/>
          </w:tcPr>
          <w:p w:rsidR="008F1033" w:rsidRPr="00932101" w:rsidRDefault="008F1033" w:rsidP="008F1033">
            <w:pPr>
              <w:pStyle w:val="Default"/>
              <w:spacing w:line="240" w:lineRule="auto"/>
              <w:jc w:val="center"/>
              <w:rPr>
                <w:b/>
                <w:color w:val="auto"/>
                <w:sz w:val="20"/>
                <w:szCs w:val="18"/>
              </w:rPr>
            </w:pPr>
            <w:r w:rsidRPr="00932101">
              <w:rPr>
                <w:b/>
                <w:color w:val="auto"/>
                <w:sz w:val="20"/>
                <w:szCs w:val="18"/>
              </w:rPr>
              <w:t>Justificación</w:t>
            </w:r>
          </w:p>
        </w:tc>
      </w:tr>
      <w:tr w:rsidR="00DF520E" w:rsidRPr="00932101" w:rsidTr="00AC3A9B">
        <w:tc>
          <w:tcPr>
            <w:tcW w:w="3402" w:type="dxa"/>
          </w:tcPr>
          <w:p w:rsidR="00DF520E" w:rsidRPr="00932101" w:rsidRDefault="00CA2D9B" w:rsidP="00CA2D9B">
            <w:pPr>
              <w:pStyle w:val="Default"/>
              <w:spacing w:line="240" w:lineRule="auto"/>
              <w:jc w:val="both"/>
              <w:rPr>
                <w:b/>
                <w:color w:val="auto"/>
                <w:sz w:val="20"/>
                <w:szCs w:val="18"/>
              </w:rPr>
            </w:pPr>
            <w:r w:rsidRPr="00932101">
              <w:rPr>
                <w:b/>
                <w:color w:val="auto"/>
                <w:sz w:val="20"/>
                <w:szCs w:val="18"/>
              </w:rPr>
              <w:t>I.-</w:t>
            </w:r>
            <w:r w:rsidR="00DF520E" w:rsidRPr="00932101">
              <w:rPr>
                <w:b/>
                <w:color w:val="auto"/>
                <w:sz w:val="20"/>
                <w:szCs w:val="18"/>
              </w:rPr>
              <w:t>Dependencia o Entidad Responsable del Programa</w:t>
            </w:r>
            <w:r w:rsidR="00102910" w:rsidRPr="00932101">
              <w:rPr>
                <w:b/>
                <w:color w:val="auto"/>
                <w:sz w:val="20"/>
                <w:szCs w:val="18"/>
              </w:rPr>
              <w:t xml:space="preserve"> Social. </w:t>
            </w:r>
          </w:p>
        </w:tc>
        <w:tc>
          <w:tcPr>
            <w:tcW w:w="2127" w:type="dxa"/>
          </w:tcPr>
          <w:p w:rsidR="006356F8" w:rsidRPr="00932101" w:rsidRDefault="006356F8" w:rsidP="006356F8">
            <w:pPr>
              <w:pStyle w:val="Default"/>
              <w:spacing w:line="240" w:lineRule="auto"/>
              <w:rPr>
                <w:rFonts w:eastAsiaTheme="minorHAnsi"/>
                <w:sz w:val="20"/>
                <w:szCs w:val="20"/>
              </w:rPr>
            </w:pPr>
            <w:r w:rsidRPr="00932101">
              <w:rPr>
                <w:rFonts w:eastAsiaTheme="minorHAnsi"/>
                <w:b/>
                <w:sz w:val="20"/>
                <w:szCs w:val="20"/>
              </w:rPr>
              <w:t>Unidad Administrativa:</w:t>
            </w:r>
            <w:r w:rsidRPr="00932101">
              <w:rPr>
                <w:rFonts w:eastAsiaTheme="minorHAnsi"/>
                <w:sz w:val="20"/>
                <w:szCs w:val="20"/>
              </w:rPr>
              <w:t xml:space="preserve"> Órgano Político Administrativo en Álvaro Obregón.</w:t>
            </w:r>
          </w:p>
          <w:p w:rsidR="006356F8" w:rsidRPr="00932101" w:rsidRDefault="006356F8" w:rsidP="006356F8">
            <w:pPr>
              <w:pStyle w:val="Default"/>
              <w:spacing w:line="240" w:lineRule="auto"/>
              <w:rPr>
                <w:rFonts w:eastAsiaTheme="minorHAnsi"/>
                <w:sz w:val="20"/>
                <w:szCs w:val="20"/>
              </w:rPr>
            </w:pPr>
            <w:r w:rsidRPr="00932101">
              <w:rPr>
                <w:rFonts w:eastAsiaTheme="minorHAnsi"/>
                <w:b/>
                <w:sz w:val="20"/>
                <w:szCs w:val="20"/>
              </w:rPr>
              <w:t>Área Administrativa:</w:t>
            </w:r>
            <w:r w:rsidRPr="00932101">
              <w:rPr>
                <w:rFonts w:eastAsiaTheme="minorHAnsi"/>
                <w:sz w:val="20"/>
                <w:szCs w:val="20"/>
              </w:rPr>
              <w:t xml:space="preserve"> </w:t>
            </w:r>
            <w:r w:rsidRPr="00932101">
              <w:rPr>
                <w:rFonts w:eastAsiaTheme="minorHAnsi"/>
                <w:sz w:val="20"/>
                <w:szCs w:val="20"/>
              </w:rPr>
              <w:lastRenderedPageBreak/>
              <w:t>Dirección General de Obras y Desarrollo Urbano.</w:t>
            </w:r>
          </w:p>
          <w:p w:rsidR="00DF520E" w:rsidRPr="00932101" w:rsidRDefault="006356F8" w:rsidP="006356F8">
            <w:pPr>
              <w:pStyle w:val="Default"/>
              <w:spacing w:line="240" w:lineRule="auto"/>
              <w:rPr>
                <w:color w:val="auto"/>
                <w:sz w:val="20"/>
                <w:szCs w:val="18"/>
              </w:rPr>
            </w:pPr>
            <w:r w:rsidRPr="00932101">
              <w:rPr>
                <w:rFonts w:eastAsiaTheme="minorHAnsi"/>
                <w:b/>
                <w:sz w:val="20"/>
                <w:szCs w:val="20"/>
              </w:rPr>
              <w:t xml:space="preserve">Unidad Administrativa de Apoyo </w:t>
            </w:r>
            <w:proofErr w:type="spellStart"/>
            <w:r w:rsidRPr="00932101">
              <w:rPr>
                <w:rFonts w:eastAsiaTheme="minorHAnsi"/>
                <w:b/>
                <w:sz w:val="20"/>
                <w:szCs w:val="20"/>
              </w:rPr>
              <w:t>Técnico-Operativo:</w:t>
            </w:r>
            <w:r w:rsidRPr="00932101">
              <w:rPr>
                <w:rFonts w:eastAsiaTheme="minorHAnsi"/>
                <w:sz w:val="20"/>
                <w:szCs w:val="20"/>
              </w:rPr>
              <w:t>Coordinación</w:t>
            </w:r>
            <w:proofErr w:type="spellEnd"/>
            <w:r w:rsidRPr="00932101">
              <w:rPr>
                <w:rFonts w:eastAsiaTheme="minorHAnsi"/>
                <w:sz w:val="20"/>
                <w:szCs w:val="20"/>
              </w:rPr>
              <w:t xml:space="preserve"> de Programas Comunitarios</w:t>
            </w:r>
          </w:p>
        </w:tc>
        <w:tc>
          <w:tcPr>
            <w:tcW w:w="1417" w:type="dxa"/>
          </w:tcPr>
          <w:p w:rsidR="00DF520E" w:rsidRPr="00932101" w:rsidRDefault="006356F8" w:rsidP="006356F8">
            <w:pPr>
              <w:pStyle w:val="Default"/>
              <w:spacing w:line="240" w:lineRule="auto"/>
              <w:jc w:val="both"/>
              <w:rPr>
                <w:color w:val="auto"/>
                <w:sz w:val="20"/>
                <w:szCs w:val="18"/>
              </w:rPr>
            </w:pPr>
            <w:r w:rsidRPr="00932101">
              <w:rPr>
                <w:color w:val="auto"/>
                <w:sz w:val="20"/>
                <w:szCs w:val="18"/>
              </w:rPr>
              <w:lastRenderedPageBreak/>
              <w:t xml:space="preserve">La Coordinación de Programas Comunitarios adscritas a la Dirección </w:t>
            </w:r>
            <w:r w:rsidRPr="00932101">
              <w:rPr>
                <w:color w:val="auto"/>
                <w:sz w:val="20"/>
                <w:szCs w:val="18"/>
              </w:rPr>
              <w:lastRenderedPageBreak/>
              <w:t>General de Obras y Desarrollo Urbano, fue el área encargada de la operación del Programa Comunitario de Mejoramiento Urbano</w:t>
            </w:r>
          </w:p>
        </w:tc>
        <w:tc>
          <w:tcPr>
            <w:tcW w:w="1276" w:type="dxa"/>
          </w:tcPr>
          <w:p w:rsidR="00DF520E" w:rsidRPr="00932101" w:rsidRDefault="00765A96" w:rsidP="001B3209">
            <w:pPr>
              <w:pStyle w:val="Default"/>
              <w:spacing w:line="240" w:lineRule="auto"/>
              <w:jc w:val="both"/>
              <w:rPr>
                <w:color w:val="auto"/>
                <w:sz w:val="20"/>
                <w:szCs w:val="18"/>
              </w:rPr>
            </w:pPr>
            <w:r w:rsidRPr="00932101">
              <w:rPr>
                <w:color w:val="auto"/>
                <w:sz w:val="20"/>
                <w:szCs w:val="18"/>
              </w:rPr>
              <w:lastRenderedPageBreak/>
              <w:t>Satisfactorio</w:t>
            </w:r>
          </w:p>
        </w:tc>
        <w:tc>
          <w:tcPr>
            <w:tcW w:w="1353" w:type="dxa"/>
          </w:tcPr>
          <w:p w:rsidR="00DF520E" w:rsidRPr="00932101" w:rsidRDefault="00562D4E" w:rsidP="002C5DAC">
            <w:pPr>
              <w:pStyle w:val="Default"/>
              <w:spacing w:line="240" w:lineRule="auto"/>
              <w:rPr>
                <w:color w:val="auto"/>
                <w:sz w:val="20"/>
                <w:szCs w:val="18"/>
              </w:rPr>
            </w:pPr>
            <w:r w:rsidRPr="00932101">
              <w:rPr>
                <w:color w:val="auto"/>
                <w:sz w:val="20"/>
                <w:szCs w:val="18"/>
              </w:rPr>
              <w:t>Satisfactorio</w:t>
            </w:r>
          </w:p>
        </w:tc>
      </w:tr>
      <w:tr w:rsidR="0012620F" w:rsidRPr="00932101" w:rsidTr="00AC3A9B">
        <w:tc>
          <w:tcPr>
            <w:tcW w:w="3402" w:type="dxa"/>
          </w:tcPr>
          <w:p w:rsidR="0012620F" w:rsidRPr="00932101" w:rsidRDefault="00E1493F" w:rsidP="00E1493F">
            <w:pPr>
              <w:pStyle w:val="Default"/>
              <w:spacing w:line="240" w:lineRule="auto"/>
              <w:rPr>
                <w:b/>
                <w:color w:val="auto"/>
                <w:sz w:val="20"/>
                <w:szCs w:val="18"/>
              </w:rPr>
            </w:pPr>
            <w:r w:rsidRPr="00932101">
              <w:rPr>
                <w:b/>
                <w:color w:val="auto"/>
                <w:sz w:val="20"/>
                <w:szCs w:val="18"/>
              </w:rPr>
              <w:lastRenderedPageBreak/>
              <w:t xml:space="preserve">II. </w:t>
            </w:r>
            <w:r w:rsidR="0012620F" w:rsidRPr="00932101">
              <w:rPr>
                <w:b/>
                <w:color w:val="auto"/>
                <w:sz w:val="20"/>
                <w:szCs w:val="18"/>
              </w:rPr>
              <w:t>Objetivos y Alcances</w:t>
            </w:r>
          </w:p>
        </w:tc>
        <w:tc>
          <w:tcPr>
            <w:tcW w:w="2127" w:type="dxa"/>
          </w:tcPr>
          <w:p w:rsidR="0012620F" w:rsidRPr="00932101" w:rsidRDefault="0012620F" w:rsidP="00202061">
            <w:pPr>
              <w:autoSpaceDE w:val="0"/>
              <w:autoSpaceDN w:val="0"/>
              <w:adjustRightInd w:val="0"/>
              <w:rPr>
                <w:rFonts w:ascii="Times New Roman" w:hAnsi="Times New Roman"/>
                <w:sz w:val="20"/>
                <w:szCs w:val="18"/>
              </w:rPr>
            </w:pPr>
            <w:r w:rsidRPr="00932101">
              <w:rPr>
                <w:rFonts w:ascii="Times New Roman" w:hAnsi="Times New Roman"/>
                <w:b/>
                <w:sz w:val="20"/>
                <w:szCs w:val="18"/>
              </w:rPr>
              <w:t>Objetivos Generales</w:t>
            </w:r>
            <w:r w:rsidR="0008771C" w:rsidRPr="00932101">
              <w:rPr>
                <w:sz w:val="20"/>
                <w:szCs w:val="18"/>
              </w:rPr>
              <w:t xml:space="preserve">.- </w:t>
            </w:r>
            <w:r w:rsidR="007D70A9" w:rsidRPr="00932101">
              <w:rPr>
                <w:rFonts w:ascii="Times New Roman" w:eastAsiaTheme="minorHAnsi" w:hAnsi="Times New Roman"/>
                <w:sz w:val="20"/>
                <w:szCs w:val="20"/>
              </w:rPr>
              <w:t>Proporcionar ayuda de beneficio a través de obra de mantenimiento para el mejoramiento de la imagen urbana.</w:t>
            </w:r>
          </w:p>
          <w:p w:rsidR="001648D0" w:rsidRPr="00932101" w:rsidRDefault="0012620F" w:rsidP="001648D0">
            <w:pPr>
              <w:autoSpaceDE w:val="0"/>
              <w:autoSpaceDN w:val="0"/>
              <w:adjustRightInd w:val="0"/>
              <w:jc w:val="both"/>
              <w:rPr>
                <w:rFonts w:ascii="Times New Roman" w:eastAsiaTheme="minorHAnsi" w:hAnsi="Times New Roman"/>
                <w:sz w:val="20"/>
                <w:szCs w:val="20"/>
              </w:rPr>
            </w:pPr>
            <w:r w:rsidRPr="00932101">
              <w:rPr>
                <w:rFonts w:ascii="Times New Roman" w:hAnsi="Times New Roman"/>
                <w:b/>
                <w:sz w:val="20"/>
                <w:szCs w:val="18"/>
              </w:rPr>
              <w:t xml:space="preserve">Objetivos </w:t>
            </w:r>
            <w:r w:rsidR="001648D0" w:rsidRPr="00932101">
              <w:rPr>
                <w:rFonts w:ascii="Times New Roman" w:hAnsi="Times New Roman"/>
                <w:b/>
                <w:sz w:val="20"/>
                <w:szCs w:val="18"/>
              </w:rPr>
              <w:t>e</w:t>
            </w:r>
            <w:r w:rsidRPr="00932101">
              <w:rPr>
                <w:rFonts w:ascii="Times New Roman" w:hAnsi="Times New Roman"/>
                <w:b/>
                <w:sz w:val="20"/>
                <w:szCs w:val="18"/>
              </w:rPr>
              <w:t>specíficos</w:t>
            </w:r>
            <w:r w:rsidR="0008771C" w:rsidRPr="00932101">
              <w:rPr>
                <w:rFonts w:ascii="Times New Roman" w:hAnsi="Times New Roman"/>
                <w:sz w:val="20"/>
                <w:szCs w:val="18"/>
              </w:rPr>
              <w:t xml:space="preserve">.- </w:t>
            </w:r>
            <w:r w:rsidR="007D70A9" w:rsidRPr="00932101">
              <w:rPr>
                <w:rFonts w:ascii="Times New Roman" w:eastAsiaTheme="minorHAnsi" w:hAnsi="Times New Roman"/>
                <w:sz w:val="20"/>
                <w:szCs w:val="20"/>
              </w:rPr>
              <w:t xml:space="preserve">Buscando mejores condiciones de vida con la mejora dando una mejor apariencia en las  fachadas de </w:t>
            </w:r>
            <w:proofErr w:type="gramStart"/>
            <w:r w:rsidR="007D70A9" w:rsidRPr="00932101">
              <w:rPr>
                <w:rFonts w:ascii="Times New Roman" w:eastAsiaTheme="minorHAnsi" w:hAnsi="Times New Roman"/>
                <w:sz w:val="20"/>
                <w:szCs w:val="20"/>
              </w:rPr>
              <w:t>la viviendas</w:t>
            </w:r>
            <w:proofErr w:type="gramEnd"/>
            <w:r w:rsidR="007D70A9" w:rsidRPr="00932101">
              <w:rPr>
                <w:rFonts w:ascii="Times New Roman" w:eastAsiaTheme="minorHAnsi" w:hAnsi="Times New Roman"/>
                <w:sz w:val="20"/>
                <w:szCs w:val="20"/>
              </w:rPr>
              <w:t>.</w:t>
            </w:r>
          </w:p>
          <w:p w:rsidR="0012620F" w:rsidRPr="00932101" w:rsidRDefault="0012620F" w:rsidP="00A20D5F">
            <w:pPr>
              <w:autoSpaceDE w:val="0"/>
              <w:autoSpaceDN w:val="0"/>
              <w:adjustRightInd w:val="0"/>
              <w:jc w:val="both"/>
              <w:rPr>
                <w:b/>
                <w:sz w:val="20"/>
                <w:szCs w:val="18"/>
              </w:rPr>
            </w:pPr>
            <w:r w:rsidRPr="00932101">
              <w:rPr>
                <w:rFonts w:ascii="Times New Roman" w:hAnsi="Times New Roman"/>
                <w:b/>
                <w:sz w:val="20"/>
                <w:szCs w:val="18"/>
              </w:rPr>
              <w:t>Alcances</w:t>
            </w:r>
            <w:r w:rsidR="0008771C" w:rsidRPr="00932101">
              <w:rPr>
                <w:rFonts w:ascii="Times New Roman" w:hAnsi="Times New Roman"/>
                <w:b/>
                <w:sz w:val="20"/>
                <w:szCs w:val="18"/>
              </w:rPr>
              <w:t xml:space="preserve">.- </w:t>
            </w:r>
            <w:r w:rsidR="007D70A9" w:rsidRPr="00932101">
              <w:rPr>
                <w:rFonts w:ascii="Times New Roman" w:eastAsiaTheme="minorHAnsi" w:hAnsi="Times New Roman"/>
                <w:sz w:val="20"/>
                <w:szCs w:val="20"/>
              </w:rPr>
              <w:t>Apoyar con recursos económicos para el mejoramiento de la imagen de las fachadas de las viviendas de los habitantes de la delegación Álvaro Obregón.</w:t>
            </w:r>
          </w:p>
        </w:tc>
        <w:tc>
          <w:tcPr>
            <w:tcW w:w="1417" w:type="dxa"/>
          </w:tcPr>
          <w:p w:rsidR="0012620F" w:rsidRPr="00932101" w:rsidRDefault="00103E7C" w:rsidP="001648D0">
            <w:pPr>
              <w:pStyle w:val="Default"/>
              <w:spacing w:line="240" w:lineRule="auto"/>
              <w:rPr>
                <w:color w:val="auto"/>
                <w:sz w:val="20"/>
                <w:szCs w:val="18"/>
              </w:rPr>
            </w:pPr>
            <w:r w:rsidRPr="00932101">
              <w:rPr>
                <w:color w:val="auto"/>
                <w:sz w:val="20"/>
                <w:szCs w:val="18"/>
              </w:rPr>
              <w:t>Se realizaron los trabajos de Repellado y pintura, así como la entrega de pintura a través de obras de mantenimiento y entrega de pintura a los vecinos</w:t>
            </w:r>
          </w:p>
        </w:tc>
        <w:tc>
          <w:tcPr>
            <w:tcW w:w="1276" w:type="dxa"/>
          </w:tcPr>
          <w:p w:rsidR="0012620F" w:rsidRPr="00932101" w:rsidRDefault="00103E7C" w:rsidP="002C5DAC">
            <w:pPr>
              <w:pStyle w:val="Default"/>
              <w:spacing w:line="240" w:lineRule="auto"/>
              <w:rPr>
                <w:color w:val="auto"/>
                <w:sz w:val="20"/>
                <w:szCs w:val="18"/>
              </w:rPr>
            </w:pPr>
            <w:r w:rsidRPr="00932101">
              <w:rPr>
                <w:color w:val="auto"/>
                <w:sz w:val="20"/>
                <w:szCs w:val="18"/>
              </w:rPr>
              <w:t>S</w:t>
            </w:r>
            <w:r w:rsidR="0012620F" w:rsidRPr="00932101">
              <w:rPr>
                <w:color w:val="auto"/>
                <w:sz w:val="20"/>
                <w:szCs w:val="18"/>
              </w:rPr>
              <w:t>atisfactorio</w:t>
            </w:r>
          </w:p>
        </w:tc>
        <w:tc>
          <w:tcPr>
            <w:tcW w:w="1353" w:type="dxa"/>
          </w:tcPr>
          <w:p w:rsidR="0012620F" w:rsidRPr="00932101" w:rsidRDefault="00562D4E" w:rsidP="00C30519">
            <w:pPr>
              <w:pStyle w:val="Default"/>
              <w:spacing w:line="240" w:lineRule="auto"/>
              <w:rPr>
                <w:b/>
                <w:color w:val="auto"/>
                <w:sz w:val="20"/>
                <w:szCs w:val="18"/>
              </w:rPr>
            </w:pPr>
            <w:r w:rsidRPr="00932101">
              <w:rPr>
                <w:color w:val="auto"/>
                <w:sz w:val="20"/>
                <w:szCs w:val="18"/>
              </w:rPr>
              <w:t>Satisfactorio</w:t>
            </w:r>
          </w:p>
        </w:tc>
      </w:tr>
      <w:tr w:rsidR="0012620F" w:rsidRPr="00932101" w:rsidTr="00AC3A9B">
        <w:tc>
          <w:tcPr>
            <w:tcW w:w="3402" w:type="dxa"/>
          </w:tcPr>
          <w:p w:rsidR="0012620F" w:rsidRPr="00932101" w:rsidRDefault="00E1493F" w:rsidP="00E1493F">
            <w:pPr>
              <w:pStyle w:val="Default"/>
              <w:spacing w:line="240" w:lineRule="auto"/>
              <w:jc w:val="both"/>
              <w:rPr>
                <w:b/>
                <w:color w:val="auto"/>
                <w:sz w:val="20"/>
                <w:szCs w:val="18"/>
              </w:rPr>
            </w:pPr>
            <w:r w:rsidRPr="00932101">
              <w:rPr>
                <w:b/>
                <w:color w:val="auto"/>
                <w:sz w:val="20"/>
                <w:szCs w:val="18"/>
              </w:rPr>
              <w:t>III.-</w:t>
            </w:r>
            <w:r w:rsidR="0012620F" w:rsidRPr="00932101">
              <w:rPr>
                <w:b/>
                <w:color w:val="auto"/>
                <w:sz w:val="20"/>
                <w:szCs w:val="18"/>
              </w:rPr>
              <w:t>Metas Físicas</w:t>
            </w:r>
          </w:p>
        </w:tc>
        <w:tc>
          <w:tcPr>
            <w:tcW w:w="2127" w:type="dxa"/>
          </w:tcPr>
          <w:p w:rsidR="0012620F" w:rsidRPr="00932101" w:rsidRDefault="00476B1B" w:rsidP="00847219">
            <w:pPr>
              <w:autoSpaceDE w:val="0"/>
              <w:autoSpaceDN w:val="0"/>
              <w:adjustRightInd w:val="0"/>
              <w:rPr>
                <w:sz w:val="20"/>
                <w:szCs w:val="18"/>
              </w:rPr>
            </w:pPr>
            <w:r w:rsidRPr="00932101">
              <w:rPr>
                <w:rFonts w:ascii="Times New Roman" w:eastAsiaTheme="minorHAnsi" w:hAnsi="Times New Roman"/>
                <w:sz w:val="20"/>
                <w:szCs w:val="20"/>
              </w:rPr>
              <w:t>En el presente Ejercicio se busca apoyar aproximadamente a 29,350 viviendas, beneficiando a una población de 149,400 habitantes realizando trabajos de repellado y pintura en  fachadas. Asimismo,  se beneficiará aproximadamente a 900 fachadas exteriores de vivienda con entrega de pintura a vecinos habitantes dentro del Perímetro Delegaciona</w:t>
            </w:r>
            <w:r w:rsidR="006740E3" w:rsidRPr="00932101">
              <w:rPr>
                <w:rFonts w:ascii="Times New Roman" w:eastAsiaTheme="minorHAnsi" w:hAnsi="Times New Roman"/>
                <w:sz w:val="20"/>
                <w:szCs w:val="20"/>
              </w:rPr>
              <w:t>l</w:t>
            </w:r>
          </w:p>
        </w:tc>
        <w:tc>
          <w:tcPr>
            <w:tcW w:w="1417" w:type="dxa"/>
          </w:tcPr>
          <w:p w:rsidR="0012620F" w:rsidRPr="00932101" w:rsidRDefault="00103E7C" w:rsidP="00EF067C">
            <w:pPr>
              <w:pStyle w:val="Default"/>
              <w:spacing w:line="240" w:lineRule="auto"/>
              <w:jc w:val="both"/>
              <w:rPr>
                <w:color w:val="auto"/>
                <w:sz w:val="20"/>
                <w:szCs w:val="18"/>
              </w:rPr>
            </w:pPr>
            <w:r w:rsidRPr="00932101">
              <w:rPr>
                <w:color w:val="auto"/>
                <w:sz w:val="20"/>
                <w:szCs w:val="18"/>
              </w:rPr>
              <w:t>Se lograron las metas físicas, además de incrementar el presupuesto para mayor demanda de los habitantes</w:t>
            </w:r>
          </w:p>
        </w:tc>
        <w:tc>
          <w:tcPr>
            <w:tcW w:w="1276" w:type="dxa"/>
          </w:tcPr>
          <w:p w:rsidR="0012620F" w:rsidRPr="00932101" w:rsidRDefault="0012620F" w:rsidP="001B3209">
            <w:pPr>
              <w:pStyle w:val="Default"/>
              <w:spacing w:line="240" w:lineRule="auto"/>
              <w:jc w:val="both"/>
              <w:rPr>
                <w:color w:val="auto"/>
                <w:sz w:val="20"/>
                <w:szCs w:val="18"/>
              </w:rPr>
            </w:pPr>
            <w:r w:rsidRPr="00932101">
              <w:rPr>
                <w:color w:val="auto"/>
                <w:sz w:val="20"/>
                <w:szCs w:val="18"/>
              </w:rPr>
              <w:t>Satisfactorio</w:t>
            </w:r>
          </w:p>
        </w:tc>
        <w:tc>
          <w:tcPr>
            <w:tcW w:w="1353" w:type="dxa"/>
          </w:tcPr>
          <w:p w:rsidR="0012620F" w:rsidRPr="00932101" w:rsidRDefault="00562D4E" w:rsidP="002C5DAC">
            <w:pPr>
              <w:pStyle w:val="Default"/>
              <w:spacing w:line="240" w:lineRule="auto"/>
              <w:rPr>
                <w:b/>
                <w:color w:val="auto"/>
                <w:sz w:val="20"/>
                <w:szCs w:val="18"/>
              </w:rPr>
            </w:pPr>
            <w:r w:rsidRPr="00932101">
              <w:rPr>
                <w:color w:val="auto"/>
                <w:sz w:val="20"/>
                <w:szCs w:val="18"/>
              </w:rPr>
              <w:t>Satisfactorio</w:t>
            </w:r>
          </w:p>
        </w:tc>
      </w:tr>
      <w:tr w:rsidR="0012620F" w:rsidRPr="00932101" w:rsidTr="00AC3A9B">
        <w:tc>
          <w:tcPr>
            <w:tcW w:w="3402" w:type="dxa"/>
          </w:tcPr>
          <w:p w:rsidR="0012620F" w:rsidRPr="00932101" w:rsidRDefault="00E1493F" w:rsidP="00E1493F">
            <w:pPr>
              <w:pStyle w:val="Default"/>
              <w:spacing w:line="240" w:lineRule="auto"/>
              <w:jc w:val="both"/>
              <w:rPr>
                <w:b/>
                <w:color w:val="auto"/>
                <w:sz w:val="20"/>
                <w:szCs w:val="18"/>
              </w:rPr>
            </w:pPr>
            <w:r w:rsidRPr="00932101">
              <w:rPr>
                <w:b/>
                <w:bCs/>
                <w:sz w:val="20"/>
                <w:szCs w:val="20"/>
              </w:rPr>
              <w:t>IV.-</w:t>
            </w:r>
            <w:r w:rsidR="0012620F" w:rsidRPr="00932101">
              <w:rPr>
                <w:b/>
                <w:bCs/>
                <w:sz w:val="20"/>
                <w:szCs w:val="20"/>
              </w:rPr>
              <w:t>Programa Presupuestal</w:t>
            </w:r>
          </w:p>
        </w:tc>
        <w:tc>
          <w:tcPr>
            <w:tcW w:w="2127" w:type="dxa"/>
          </w:tcPr>
          <w:p w:rsidR="009E4D45" w:rsidRPr="00932101" w:rsidRDefault="009E4D45" w:rsidP="009E4D45">
            <w:pPr>
              <w:pStyle w:val="Default"/>
              <w:rPr>
                <w:color w:val="auto"/>
                <w:sz w:val="20"/>
                <w:szCs w:val="18"/>
              </w:rPr>
            </w:pPr>
            <w:r w:rsidRPr="00932101">
              <w:rPr>
                <w:color w:val="auto"/>
                <w:sz w:val="20"/>
                <w:szCs w:val="18"/>
              </w:rPr>
              <w:t xml:space="preserve">Partida 4412 “Ayudas Sociales a Personas de Escasos Recursos” por un monto total de </w:t>
            </w:r>
            <w:r w:rsidRPr="00932101">
              <w:rPr>
                <w:color w:val="auto"/>
                <w:sz w:val="20"/>
                <w:szCs w:val="18"/>
              </w:rPr>
              <w:lastRenderedPageBreak/>
              <w:t xml:space="preserve">$192’900,000.00 (Ciento noventa y dos  millones novecientos mil  pesos 00/100 M.N.) durante el ejercicio fiscal 2017. </w:t>
            </w:r>
          </w:p>
          <w:p w:rsidR="009E4D45" w:rsidRPr="00932101" w:rsidRDefault="009E4D45" w:rsidP="009E4D45">
            <w:pPr>
              <w:pStyle w:val="Default"/>
              <w:rPr>
                <w:color w:val="auto"/>
                <w:sz w:val="20"/>
                <w:szCs w:val="18"/>
              </w:rPr>
            </w:pPr>
          </w:p>
          <w:p w:rsidR="009E4D45" w:rsidRPr="00932101" w:rsidRDefault="009E4D45" w:rsidP="009E4D45">
            <w:pPr>
              <w:pStyle w:val="Default"/>
              <w:rPr>
                <w:color w:val="auto"/>
                <w:sz w:val="20"/>
                <w:szCs w:val="18"/>
              </w:rPr>
            </w:pPr>
            <w:r w:rsidRPr="00932101">
              <w:rPr>
                <w:color w:val="auto"/>
                <w:sz w:val="20"/>
                <w:szCs w:val="18"/>
              </w:rPr>
              <w:t xml:space="preserve">Un monto de $190’900,000.00 (Ciento noventa  millones novecientos mil  pesos 00/100 M.N.) en trabajos de repellado y pintura. </w:t>
            </w:r>
          </w:p>
          <w:p w:rsidR="009E4D45" w:rsidRPr="00932101" w:rsidRDefault="009E4D45" w:rsidP="009E4D45">
            <w:pPr>
              <w:pStyle w:val="Default"/>
              <w:rPr>
                <w:color w:val="auto"/>
                <w:sz w:val="20"/>
                <w:szCs w:val="18"/>
              </w:rPr>
            </w:pPr>
          </w:p>
          <w:p w:rsidR="009E4D45" w:rsidRPr="00932101" w:rsidRDefault="009E4D45" w:rsidP="009E4D45">
            <w:pPr>
              <w:pStyle w:val="Default"/>
              <w:rPr>
                <w:color w:val="auto"/>
                <w:sz w:val="20"/>
                <w:szCs w:val="18"/>
              </w:rPr>
            </w:pPr>
            <w:r w:rsidRPr="00932101">
              <w:rPr>
                <w:color w:val="auto"/>
                <w:sz w:val="20"/>
                <w:szCs w:val="18"/>
              </w:rPr>
              <w:t xml:space="preserve">Un monto de $2’000,000.00 (Dos millones de pesos 00/100 M.N.) para obras de ayudas sociales, que consistirá en entrega de pintura. </w:t>
            </w:r>
          </w:p>
          <w:p w:rsidR="0012620F" w:rsidRPr="00932101" w:rsidRDefault="0012620F" w:rsidP="006B2E94">
            <w:pPr>
              <w:autoSpaceDE w:val="0"/>
              <w:autoSpaceDN w:val="0"/>
              <w:adjustRightInd w:val="0"/>
              <w:rPr>
                <w:sz w:val="20"/>
                <w:szCs w:val="18"/>
              </w:rPr>
            </w:pPr>
          </w:p>
        </w:tc>
        <w:tc>
          <w:tcPr>
            <w:tcW w:w="1417" w:type="dxa"/>
          </w:tcPr>
          <w:p w:rsidR="008E4C59" w:rsidRPr="00932101" w:rsidRDefault="003B7A12" w:rsidP="008E4C59">
            <w:pPr>
              <w:pStyle w:val="Default"/>
              <w:spacing w:line="240" w:lineRule="auto"/>
              <w:jc w:val="both"/>
              <w:rPr>
                <w:color w:val="auto"/>
                <w:sz w:val="20"/>
                <w:szCs w:val="18"/>
              </w:rPr>
            </w:pPr>
            <w:r w:rsidRPr="00932101">
              <w:rPr>
                <w:color w:val="auto"/>
                <w:sz w:val="20"/>
                <w:szCs w:val="18"/>
              </w:rPr>
              <w:lastRenderedPageBreak/>
              <w:t xml:space="preserve">Beneficiando mayor número de habitantes de la </w:t>
            </w:r>
            <w:r w:rsidRPr="00932101">
              <w:rPr>
                <w:color w:val="auto"/>
                <w:sz w:val="20"/>
                <w:szCs w:val="18"/>
              </w:rPr>
              <w:lastRenderedPageBreak/>
              <w:t>demarcación</w:t>
            </w:r>
          </w:p>
        </w:tc>
        <w:tc>
          <w:tcPr>
            <w:tcW w:w="1276" w:type="dxa"/>
          </w:tcPr>
          <w:p w:rsidR="0012620F" w:rsidRPr="00932101" w:rsidRDefault="008E4C59" w:rsidP="008E4C59">
            <w:pPr>
              <w:pStyle w:val="Default"/>
              <w:spacing w:line="240" w:lineRule="auto"/>
              <w:jc w:val="both"/>
              <w:rPr>
                <w:color w:val="auto"/>
                <w:sz w:val="20"/>
                <w:szCs w:val="18"/>
              </w:rPr>
            </w:pPr>
            <w:r w:rsidRPr="00932101">
              <w:rPr>
                <w:bCs/>
                <w:sz w:val="20"/>
                <w:szCs w:val="20"/>
              </w:rPr>
              <w:lastRenderedPageBreak/>
              <w:t>S</w:t>
            </w:r>
            <w:r w:rsidR="00AE5A6E" w:rsidRPr="00932101">
              <w:rPr>
                <w:bCs/>
                <w:sz w:val="20"/>
                <w:szCs w:val="20"/>
              </w:rPr>
              <w:t>atisfactorio</w:t>
            </w:r>
          </w:p>
        </w:tc>
        <w:tc>
          <w:tcPr>
            <w:tcW w:w="1353" w:type="dxa"/>
          </w:tcPr>
          <w:p w:rsidR="0012620F" w:rsidRPr="00932101" w:rsidRDefault="00562D4E" w:rsidP="003B7A12">
            <w:pPr>
              <w:pStyle w:val="Default"/>
              <w:spacing w:line="240" w:lineRule="auto"/>
              <w:rPr>
                <w:color w:val="auto"/>
                <w:sz w:val="20"/>
                <w:szCs w:val="18"/>
              </w:rPr>
            </w:pPr>
            <w:r w:rsidRPr="00932101">
              <w:rPr>
                <w:color w:val="auto"/>
                <w:sz w:val="20"/>
                <w:szCs w:val="18"/>
              </w:rPr>
              <w:t>Satisfactorio</w:t>
            </w:r>
          </w:p>
        </w:tc>
      </w:tr>
      <w:tr w:rsidR="00B32C7F" w:rsidRPr="00932101" w:rsidTr="00AC3A9B">
        <w:tc>
          <w:tcPr>
            <w:tcW w:w="3402" w:type="dxa"/>
          </w:tcPr>
          <w:p w:rsidR="00B32C7F" w:rsidRPr="00932101" w:rsidRDefault="00CA2D9B" w:rsidP="00CA2D9B">
            <w:pPr>
              <w:pStyle w:val="Default"/>
              <w:spacing w:line="240" w:lineRule="auto"/>
              <w:jc w:val="both"/>
              <w:rPr>
                <w:b/>
                <w:color w:val="auto"/>
                <w:sz w:val="20"/>
                <w:szCs w:val="18"/>
              </w:rPr>
            </w:pPr>
            <w:r w:rsidRPr="00932101">
              <w:rPr>
                <w:b/>
                <w:bCs/>
                <w:sz w:val="20"/>
                <w:szCs w:val="20"/>
              </w:rPr>
              <w:lastRenderedPageBreak/>
              <w:t>V.-</w:t>
            </w:r>
            <w:r w:rsidR="00B32C7F" w:rsidRPr="00932101">
              <w:rPr>
                <w:b/>
                <w:bCs/>
                <w:sz w:val="20"/>
                <w:szCs w:val="20"/>
              </w:rPr>
              <w:t>Requisitos y Procedimientos de Acceso.</w:t>
            </w:r>
          </w:p>
        </w:tc>
        <w:tc>
          <w:tcPr>
            <w:tcW w:w="2127" w:type="dxa"/>
          </w:tcPr>
          <w:p w:rsidR="00B32C7F" w:rsidRPr="00932101" w:rsidRDefault="00157E0F" w:rsidP="00157E0F">
            <w:pPr>
              <w:autoSpaceDE w:val="0"/>
              <w:autoSpaceDN w:val="0"/>
              <w:adjustRightInd w:val="0"/>
              <w:rPr>
                <w:sz w:val="20"/>
                <w:szCs w:val="18"/>
              </w:rPr>
            </w:pPr>
            <w:r w:rsidRPr="00932101">
              <w:rPr>
                <w:rFonts w:ascii="Times New Roman" w:eastAsiaTheme="minorHAnsi" w:hAnsi="Times New Roman"/>
                <w:sz w:val="20"/>
                <w:szCs w:val="20"/>
              </w:rPr>
              <w:t>Mediante</w:t>
            </w:r>
            <w:r w:rsidR="0008771C" w:rsidRPr="00932101">
              <w:rPr>
                <w:rFonts w:ascii="Times New Roman" w:eastAsiaTheme="minorHAnsi" w:hAnsi="Times New Roman"/>
                <w:sz w:val="20"/>
                <w:szCs w:val="20"/>
              </w:rPr>
              <w:t xml:space="preserve"> convocatoria publicada </w:t>
            </w:r>
            <w:proofErr w:type="spellStart"/>
            <w:r w:rsidR="0008771C" w:rsidRPr="00932101">
              <w:rPr>
                <w:rFonts w:ascii="Times New Roman" w:eastAsiaTheme="minorHAnsi" w:hAnsi="Times New Roman"/>
                <w:sz w:val="20"/>
                <w:szCs w:val="20"/>
              </w:rPr>
              <w:t>en</w:t>
            </w:r>
            <w:r w:rsidR="0008771C" w:rsidRPr="00932101">
              <w:rPr>
                <w:rFonts w:eastAsiaTheme="minorHAnsi"/>
                <w:sz w:val="20"/>
                <w:szCs w:val="20"/>
              </w:rPr>
              <w:t>la</w:t>
            </w:r>
            <w:proofErr w:type="spellEnd"/>
            <w:r w:rsidR="0008771C" w:rsidRPr="00932101">
              <w:rPr>
                <w:rFonts w:eastAsiaTheme="minorHAnsi"/>
                <w:sz w:val="20"/>
                <w:szCs w:val="20"/>
              </w:rPr>
              <w:t xml:space="preserve"> Gaceta Oficial del Distrito Federal </w:t>
            </w:r>
          </w:p>
        </w:tc>
        <w:tc>
          <w:tcPr>
            <w:tcW w:w="1417" w:type="dxa"/>
          </w:tcPr>
          <w:p w:rsidR="00B32C7F" w:rsidRPr="00932101" w:rsidRDefault="00583D82" w:rsidP="00EF067C">
            <w:pPr>
              <w:pStyle w:val="Default"/>
              <w:spacing w:line="240" w:lineRule="auto"/>
              <w:jc w:val="both"/>
              <w:rPr>
                <w:color w:val="auto"/>
                <w:sz w:val="20"/>
                <w:szCs w:val="18"/>
              </w:rPr>
            </w:pPr>
            <w:r w:rsidRPr="00932101">
              <w:rPr>
                <w:color w:val="auto"/>
                <w:sz w:val="20"/>
                <w:szCs w:val="18"/>
              </w:rPr>
              <w:t>Conforme a lo indicado en las Reglas de Operación</w:t>
            </w:r>
          </w:p>
        </w:tc>
        <w:tc>
          <w:tcPr>
            <w:tcW w:w="1276" w:type="dxa"/>
          </w:tcPr>
          <w:p w:rsidR="00B32C7F" w:rsidRPr="00932101" w:rsidRDefault="00AE5A6E" w:rsidP="001B3209">
            <w:pPr>
              <w:pStyle w:val="Default"/>
              <w:spacing w:line="240" w:lineRule="auto"/>
              <w:jc w:val="both"/>
              <w:rPr>
                <w:color w:val="auto"/>
                <w:sz w:val="20"/>
                <w:szCs w:val="18"/>
              </w:rPr>
            </w:pPr>
            <w:r w:rsidRPr="00932101">
              <w:rPr>
                <w:bCs/>
                <w:sz w:val="20"/>
                <w:szCs w:val="20"/>
              </w:rPr>
              <w:t>Satisfactorio</w:t>
            </w:r>
          </w:p>
        </w:tc>
        <w:tc>
          <w:tcPr>
            <w:tcW w:w="1353" w:type="dxa"/>
          </w:tcPr>
          <w:p w:rsidR="00B32C7F" w:rsidRPr="00932101" w:rsidRDefault="00562D4E" w:rsidP="00157E0F">
            <w:pPr>
              <w:pStyle w:val="Default"/>
              <w:spacing w:line="240" w:lineRule="auto"/>
              <w:rPr>
                <w:b/>
                <w:color w:val="auto"/>
                <w:sz w:val="20"/>
                <w:szCs w:val="18"/>
              </w:rPr>
            </w:pPr>
            <w:r w:rsidRPr="00932101">
              <w:rPr>
                <w:color w:val="auto"/>
                <w:sz w:val="20"/>
                <w:szCs w:val="18"/>
              </w:rPr>
              <w:t>Satisfactorio</w:t>
            </w:r>
          </w:p>
        </w:tc>
      </w:tr>
      <w:tr w:rsidR="00B32C7F" w:rsidRPr="00932101" w:rsidTr="00AC3A9B">
        <w:tc>
          <w:tcPr>
            <w:tcW w:w="3402" w:type="dxa"/>
          </w:tcPr>
          <w:p w:rsidR="00B32C7F" w:rsidRPr="00932101" w:rsidRDefault="00CA2D9B" w:rsidP="00CA2D9B">
            <w:pPr>
              <w:pStyle w:val="Default"/>
              <w:spacing w:line="240" w:lineRule="auto"/>
              <w:jc w:val="both"/>
              <w:rPr>
                <w:b/>
                <w:color w:val="auto"/>
                <w:sz w:val="20"/>
                <w:szCs w:val="18"/>
              </w:rPr>
            </w:pPr>
            <w:r w:rsidRPr="00932101">
              <w:rPr>
                <w:b/>
                <w:bCs/>
                <w:sz w:val="20"/>
                <w:szCs w:val="20"/>
              </w:rPr>
              <w:t>VI.-</w:t>
            </w:r>
            <w:r w:rsidR="0008771C" w:rsidRPr="00932101">
              <w:rPr>
                <w:b/>
                <w:bCs/>
                <w:sz w:val="20"/>
                <w:szCs w:val="20"/>
              </w:rPr>
              <w:t>Procedimientos de Instrumentación</w:t>
            </w:r>
          </w:p>
        </w:tc>
        <w:tc>
          <w:tcPr>
            <w:tcW w:w="2127" w:type="dxa"/>
          </w:tcPr>
          <w:p w:rsidR="002C5DAC" w:rsidRPr="00932101" w:rsidRDefault="002C5DAC" w:rsidP="002C5DAC">
            <w:pPr>
              <w:autoSpaceDE w:val="0"/>
              <w:autoSpaceDN w:val="0"/>
              <w:adjustRightInd w:val="0"/>
              <w:rPr>
                <w:rFonts w:ascii="Times New Roman" w:eastAsiaTheme="minorHAnsi" w:hAnsi="Times New Roman"/>
                <w:sz w:val="20"/>
                <w:szCs w:val="20"/>
              </w:rPr>
            </w:pPr>
            <w:r w:rsidRPr="00932101">
              <w:rPr>
                <w:rFonts w:ascii="Times New Roman" w:eastAsiaTheme="minorHAnsi" w:hAnsi="Times New Roman"/>
                <w:b/>
                <w:bCs/>
                <w:sz w:val="20"/>
                <w:szCs w:val="20"/>
              </w:rPr>
              <w:t xml:space="preserve">Registro: </w:t>
            </w:r>
          </w:p>
          <w:p w:rsidR="00B32C7F" w:rsidRPr="00932101" w:rsidRDefault="002C5DAC" w:rsidP="00736B3C">
            <w:pPr>
              <w:autoSpaceDE w:val="0"/>
              <w:autoSpaceDN w:val="0"/>
              <w:adjustRightInd w:val="0"/>
              <w:rPr>
                <w:sz w:val="20"/>
                <w:szCs w:val="18"/>
              </w:rPr>
            </w:pPr>
            <w:r w:rsidRPr="00932101">
              <w:rPr>
                <w:rFonts w:ascii="Times New Roman" w:eastAsiaTheme="minorHAnsi" w:hAnsi="Times New Roman"/>
                <w:sz w:val="20"/>
                <w:szCs w:val="20"/>
              </w:rPr>
              <w:t xml:space="preserve">El vecino podrá ingresar su solicitud después de haberse publicado la convocatoria respectiva </w:t>
            </w:r>
          </w:p>
        </w:tc>
        <w:tc>
          <w:tcPr>
            <w:tcW w:w="1417" w:type="dxa"/>
          </w:tcPr>
          <w:p w:rsidR="00B32C7F" w:rsidRPr="00932101" w:rsidRDefault="009C6C99" w:rsidP="00736B3C">
            <w:pPr>
              <w:pStyle w:val="Default"/>
              <w:spacing w:line="240" w:lineRule="auto"/>
              <w:jc w:val="both"/>
              <w:rPr>
                <w:color w:val="auto"/>
                <w:sz w:val="20"/>
                <w:szCs w:val="18"/>
              </w:rPr>
            </w:pPr>
            <w:r w:rsidRPr="00932101">
              <w:rPr>
                <w:color w:val="auto"/>
                <w:sz w:val="20"/>
                <w:szCs w:val="18"/>
              </w:rPr>
              <w:t xml:space="preserve">El beneficiario solicita el programa después de la publicación de la </w:t>
            </w:r>
            <w:r w:rsidR="00736B3C" w:rsidRPr="00932101">
              <w:rPr>
                <w:color w:val="auto"/>
                <w:sz w:val="20"/>
                <w:szCs w:val="18"/>
              </w:rPr>
              <w:t>c</w:t>
            </w:r>
            <w:r w:rsidRPr="00932101">
              <w:rPr>
                <w:color w:val="auto"/>
                <w:sz w:val="20"/>
                <w:szCs w:val="18"/>
              </w:rPr>
              <w:t>onvocatoria</w:t>
            </w:r>
          </w:p>
        </w:tc>
        <w:tc>
          <w:tcPr>
            <w:tcW w:w="1276" w:type="dxa"/>
          </w:tcPr>
          <w:p w:rsidR="00B32C7F" w:rsidRPr="00932101" w:rsidRDefault="00413174" w:rsidP="00413174">
            <w:pPr>
              <w:pStyle w:val="Default"/>
              <w:spacing w:line="240" w:lineRule="auto"/>
              <w:jc w:val="both"/>
              <w:rPr>
                <w:color w:val="auto"/>
                <w:sz w:val="20"/>
                <w:szCs w:val="18"/>
              </w:rPr>
            </w:pPr>
            <w:r w:rsidRPr="00932101">
              <w:rPr>
                <w:bCs/>
                <w:sz w:val="20"/>
                <w:szCs w:val="20"/>
              </w:rPr>
              <w:t>S</w:t>
            </w:r>
            <w:r w:rsidR="00AE5A6E" w:rsidRPr="00932101">
              <w:rPr>
                <w:bCs/>
                <w:sz w:val="20"/>
                <w:szCs w:val="20"/>
              </w:rPr>
              <w:t>atisfactorio</w:t>
            </w:r>
          </w:p>
        </w:tc>
        <w:tc>
          <w:tcPr>
            <w:tcW w:w="1353" w:type="dxa"/>
          </w:tcPr>
          <w:p w:rsidR="00B32C7F" w:rsidRPr="00932101" w:rsidRDefault="00562D4E" w:rsidP="002C5DAC">
            <w:pPr>
              <w:pStyle w:val="Default"/>
              <w:spacing w:line="240" w:lineRule="auto"/>
              <w:rPr>
                <w:b/>
                <w:color w:val="auto"/>
                <w:sz w:val="20"/>
                <w:szCs w:val="18"/>
              </w:rPr>
            </w:pPr>
            <w:r w:rsidRPr="00932101">
              <w:rPr>
                <w:color w:val="auto"/>
                <w:sz w:val="20"/>
                <w:szCs w:val="18"/>
              </w:rPr>
              <w:t>Satisfactorio</w:t>
            </w:r>
          </w:p>
        </w:tc>
      </w:tr>
      <w:tr w:rsidR="00B32C7F" w:rsidRPr="00932101" w:rsidTr="00AC3A9B">
        <w:tc>
          <w:tcPr>
            <w:tcW w:w="3402" w:type="dxa"/>
          </w:tcPr>
          <w:p w:rsidR="00B32C7F" w:rsidRPr="00932101" w:rsidRDefault="00CA2D9B" w:rsidP="00CA2D9B">
            <w:pPr>
              <w:pStyle w:val="Default"/>
              <w:spacing w:line="240" w:lineRule="auto"/>
              <w:jc w:val="both"/>
              <w:rPr>
                <w:b/>
                <w:color w:val="auto"/>
                <w:sz w:val="20"/>
                <w:szCs w:val="18"/>
              </w:rPr>
            </w:pPr>
            <w:r w:rsidRPr="00932101">
              <w:rPr>
                <w:b/>
                <w:bCs/>
                <w:sz w:val="20"/>
                <w:szCs w:val="20"/>
              </w:rPr>
              <w:t xml:space="preserve">VII.- </w:t>
            </w:r>
            <w:r w:rsidR="0008771C" w:rsidRPr="00932101">
              <w:rPr>
                <w:b/>
                <w:bCs/>
                <w:sz w:val="20"/>
                <w:szCs w:val="20"/>
              </w:rPr>
              <w:t>Procedimientos de Queja o Inconformidad Ciudadana.</w:t>
            </w:r>
          </w:p>
        </w:tc>
        <w:tc>
          <w:tcPr>
            <w:tcW w:w="2127" w:type="dxa"/>
          </w:tcPr>
          <w:p w:rsidR="002C5DAC" w:rsidRPr="00932101" w:rsidRDefault="002C5DAC" w:rsidP="002C5DAC">
            <w:pPr>
              <w:autoSpaceDE w:val="0"/>
              <w:autoSpaceDN w:val="0"/>
              <w:adjustRightInd w:val="0"/>
              <w:rPr>
                <w:rFonts w:ascii="Times New Roman" w:eastAsiaTheme="minorHAnsi" w:hAnsi="Times New Roman"/>
                <w:sz w:val="20"/>
                <w:szCs w:val="20"/>
              </w:rPr>
            </w:pPr>
            <w:r w:rsidRPr="00932101">
              <w:rPr>
                <w:rFonts w:ascii="Times New Roman" w:eastAsiaTheme="minorHAnsi" w:hAnsi="Times New Roman"/>
                <w:sz w:val="20"/>
                <w:szCs w:val="20"/>
              </w:rPr>
              <w:t>Para el caso</w:t>
            </w:r>
            <w:r w:rsidR="006E2BDB" w:rsidRPr="00932101">
              <w:rPr>
                <w:rFonts w:ascii="Times New Roman" w:eastAsiaTheme="minorHAnsi" w:hAnsi="Times New Roman"/>
                <w:sz w:val="20"/>
                <w:szCs w:val="20"/>
              </w:rPr>
              <w:t xml:space="preserve"> en que el ciudadano sea</w:t>
            </w:r>
            <w:r w:rsidRPr="00932101">
              <w:rPr>
                <w:rFonts w:ascii="Times New Roman" w:eastAsiaTheme="minorHAnsi" w:hAnsi="Times New Roman"/>
                <w:sz w:val="20"/>
                <w:szCs w:val="20"/>
              </w:rPr>
              <w:t xml:space="preserve"> excluido del Programa Comunitario de Mejoramiento Urbano, deberá comunicarse al Teléfono 5276-6778</w:t>
            </w:r>
          </w:p>
          <w:p w:rsidR="00B32C7F" w:rsidRPr="00932101" w:rsidRDefault="006E2BDB" w:rsidP="00736B3C">
            <w:pPr>
              <w:autoSpaceDE w:val="0"/>
              <w:autoSpaceDN w:val="0"/>
              <w:adjustRightInd w:val="0"/>
              <w:rPr>
                <w:rFonts w:ascii="Times New Roman" w:eastAsiaTheme="minorHAnsi" w:hAnsi="Times New Roman"/>
                <w:sz w:val="20"/>
                <w:szCs w:val="20"/>
              </w:rPr>
            </w:pPr>
            <w:proofErr w:type="gramStart"/>
            <w:r w:rsidRPr="00932101">
              <w:rPr>
                <w:rFonts w:ascii="Times New Roman" w:eastAsiaTheme="minorHAnsi" w:hAnsi="Times New Roman"/>
                <w:sz w:val="20"/>
                <w:szCs w:val="20"/>
              </w:rPr>
              <w:t>y</w:t>
            </w:r>
            <w:proofErr w:type="gramEnd"/>
            <w:r w:rsidRPr="00932101">
              <w:rPr>
                <w:rFonts w:ascii="Times New Roman" w:eastAsiaTheme="minorHAnsi" w:hAnsi="Times New Roman"/>
                <w:sz w:val="20"/>
                <w:szCs w:val="20"/>
              </w:rPr>
              <w:t xml:space="preserve"> 5276-6781, o </w:t>
            </w:r>
            <w:r w:rsidR="002C5DAC" w:rsidRPr="00932101">
              <w:rPr>
                <w:rFonts w:ascii="Times New Roman" w:eastAsiaTheme="minorHAnsi" w:hAnsi="Times New Roman"/>
                <w:sz w:val="20"/>
                <w:szCs w:val="20"/>
              </w:rPr>
              <w:t>presentar una queja por escrito en la oficina del “CESAC”, con copia al Director General de Obras y Desarrollo Urbano</w:t>
            </w:r>
            <w:r w:rsidRPr="00932101">
              <w:rPr>
                <w:rFonts w:ascii="Times New Roman" w:eastAsiaTheme="minorHAnsi" w:hAnsi="Times New Roman"/>
                <w:sz w:val="20"/>
                <w:szCs w:val="20"/>
              </w:rPr>
              <w:t>.</w:t>
            </w:r>
            <w:r w:rsidR="002C5DAC" w:rsidRPr="00932101">
              <w:rPr>
                <w:rFonts w:ascii="Times New Roman" w:eastAsiaTheme="minorHAnsi" w:hAnsi="Times New Roman"/>
                <w:sz w:val="20"/>
                <w:szCs w:val="20"/>
              </w:rPr>
              <w:t xml:space="preserve"> Así como ante la Procuraduría Social </w:t>
            </w:r>
            <w:r w:rsidR="00736B3C" w:rsidRPr="00932101">
              <w:rPr>
                <w:rFonts w:ascii="Times New Roman" w:eastAsiaTheme="minorHAnsi" w:hAnsi="Times New Roman"/>
                <w:sz w:val="20"/>
                <w:szCs w:val="20"/>
              </w:rPr>
              <w:t>de la Ciudad de México</w:t>
            </w:r>
            <w:r w:rsidRPr="00932101">
              <w:rPr>
                <w:rFonts w:ascii="Times New Roman" w:eastAsiaTheme="minorHAnsi" w:hAnsi="Times New Roman"/>
                <w:sz w:val="20"/>
                <w:szCs w:val="20"/>
              </w:rPr>
              <w:t>.</w:t>
            </w:r>
          </w:p>
        </w:tc>
        <w:tc>
          <w:tcPr>
            <w:tcW w:w="1417" w:type="dxa"/>
          </w:tcPr>
          <w:p w:rsidR="00B32C7F" w:rsidRPr="00932101" w:rsidRDefault="009C6C99" w:rsidP="009C6C99">
            <w:pPr>
              <w:pStyle w:val="Default"/>
              <w:spacing w:line="240" w:lineRule="auto"/>
              <w:jc w:val="both"/>
              <w:rPr>
                <w:color w:val="auto"/>
                <w:sz w:val="20"/>
                <w:szCs w:val="18"/>
              </w:rPr>
            </w:pPr>
            <w:r w:rsidRPr="00932101">
              <w:rPr>
                <w:color w:val="auto"/>
                <w:sz w:val="20"/>
                <w:szCs w:val="18"/>
              </w:rPr>
              <w:t>No se ha registrado quejas  de inconformidad</w:t>
            </w:r>
          </w:p>
        </w:tc>
        <w:tc>
          <w:tcPr>
            <w:tcW w:w="1276" w:type="dxa"/>
          </w:tcPr>
          <w:p w:rsidR="00B32C7F" w:rsidRPr="00932101" w:rsidRDefault="002C5DAC" w:rsidP="002C5DAC">
            <w:pPr>
              <w:pStyle w:val="Default"/>
              <w:spacing w:line="240" w:lineRule="auto"/>
              <w:jc w:val="both"/>
              <w:rPr>
                <w:color w:val="auto"/>
                <w:sz w:val="20"/>
                <w:szCs w:val="18"/>
              </w:rPr>
            </w:pPr>
            <w:r w:rsidRPr="00932101">
              <w:rPr>
                <w:bCs/>
                <w:sz w:val="20"/>
                <w:szCs w:val="20"/>
              </w:rPr>
              <w:t>S</w:t>
            </w:r>
            <w:r w:rsidR="00AE5A6E" w:rsidRPr="00932101">
              <w:rPr>
                <w:bCs/>
                <w:sz w:val="20"/>
                <w:szCs w:val="20"/>
              </w:rPr>
              <w:t>atisfactorio</w:t>
            </w:r>
          </w:p>
        </w:tc>
        <w:tc>
          <w:tcPr>
            <w:tcW w:w="1353" w:type="dxa"/>
          </w:tcPr>
          <w:p w:rsidR="00B32C7F" w:rsidRPr="00932101" w:rsidRDefault="00562D4E" w:rsidP="002C5DAC">
            <w:pPr>
              <w:pStyle w:val="Default"/>
              <w:spacing w:line="240" w:lineRule="auto"/>
              <w:rPr>
                <w:b/>
                <w:color w:val="auto"/>
                <w:sz w:val="20"/>
                <w:szCs w:val="18"/>
              </w:rPr>
            </w:pPr>
            <w:r w:rsidRPr="00932101">
              <w:rPr>
                <w:color w:val="auto"/>
                <w:sz w:val="20"/>
                <w:szCs w:val="18"/>
              </w:rPr>
              <w:t>Satisfactorio</w:t>
            </w:r>
          </w:p>
        </w:tc>
      </w:tr>
      <w:tr w:rsidR="00B32C7F" w:rsidRPr="00932101" w:rsidTr="00AC3A9B">
        <w:tc>
          <w:tcPr>
            <w:tcW w:w="3402" w:type="dxa"/>
          </w:tcPr>
          <w:p w:rsidR="00B32C7F" w:rsidRPr="00932101" w:rsidRDefault="00CA2D9B" w:rsidP="00CA2D9B">
            <w:pPr>
              <w:pStyle w:val="Default"/>
              <w:spacing w:line="240" w:lineRule="auto"/>
              <w:jc w:val="both"/>
              <w:rPr>
                <w:b/>
                <w:color w:val="auto"/>
                <w:sz w:val="20"/>
                <w:szCs w:val="18"/>
              </w:rPr>
            </w:pPr>
            <w:r w:rsidRPr="00932101">
              <w:rPr>
                <w:b/>
                <w:bCs/>
                <w:sz w:val="20"/>
                <w:szCs w:val="20"/>
              </w:rPr>
              <w:t xml:space="preserve">VIII.- </w:t>
            </w:r>
            <w:r w:rsidR="0008771C" w:rsidRPr="00932101">
              <w:rPr>
                <w:b/>
                <w:bCs/>
                <w:sz w:val="20"/>
                <w:szCs w:val="20"/>
              </w:rPr>
              <w:t>Mecanismos de Exigibilidad.</w:t>
            </w:r>
          </w:p>
        </w:tc>
        <w:tc>
          <w:tcPr>
            <w:tcW w:w="2127" w:type="dxa"/>
          </w:tcPr>
          <w:p w:rsidR="00B32C7F" w:rsidRPr="00932101" w:rsidRDefault="00D135B5" w:rsidP="003A3842">
            <w:pPr>
              <w:autoSpaceDE w:val="0"/>
              <w:autoSpaceDN w:val="0"/>
              <w:adjustRightInd w:val="0"/>
              <w:rPr>
                <w:sz w:val="20"/>
                <w:szCs w:val="18"/>
              </w:rPr>
            </w:pPr>
            <w:r w:rsidRPr="00932101">
              <w:rPr>
                <w:rFonts w:ascii="Times New Roman" w:eastAsiaTheme="minorHAnsi" w:hAnsi="Times New Roman"/>
                <w:sz w:val="20"/>
                <w:szCs w:val="20"/>
              </w:rPr>
              <w:t xml:space="preserve">Con base en lo que establece el Reglamento de la Ley </w:t>
            </w:r>
            <w:r w:rsidRPr="00932101">
              <w:rPr>
                <w:rFonts w:ascii="Times New Roman" w:eastAsiaTheme="minorHAnsi" w:hAnsi="Times New Roman"/>
                <w:sz w:val="20"/>
                <w:szCs w:val="20"/>
              </w:rPr>
              <w:lastRenderedPageBreak/>
              <w:t>de Desarrollo Social para el Distrito Federal, los servidores públicos tienen la obligación de colocar a la vista del público los requisitos, derechos, obligaciones y procedimientos para que los beneficiarios puedan acceder a su disfrute  “La calidad en la gestión pública constituye una cultura transformadora que impulsa a la administración pública a su mejora permanente para satisfacer cabalmente las necesidades y expectativa de la ciudadanía con justicia, equidad, objetividad y eficiencia” y en caso de omisión, puedan exigir su cumplimiento con fundamento al artículo 47 de la Ley Federal de Responsabilidades de los Servidores Públicos. Lo mantendrá en medios impresos a la vista del público en las instalaciones que ocupan las oficinas de la Jefatura Unidad Departamental del Programa Comunitario de Mejoramiento Urbana.</w:t>
            </w:r>
          </w:p>
        </w:tc>
        <w:tc>
          <w:tcPr>
            <w:tcW w:w="1417" w:type="dxa"/>
          </w:tcPr>
          <w:p w:rsidR="00B32C7F" w:rsidRPr="00932101" w:rsidRDefault="006C5130" w:rsidP="00EF067C">
            <w:pPr>
              <w:pStyle w:val="Default"/>
              <w:spacing w:line="240" w:lineRule="auto"/>
              <w:jc w:val="both"/>
              <w:rPr>
                <w:color w:val="auto"/>
                <w:sz w:val="20"/>
                <w:szCs w:val="18"/>
              </w:rPr>
            </w:pPr>
            <w:r w:rsidRPr="00932101">
              <w:rPr>
                <w:color w:val="auto"/>
                <w:sz w:val="20"/>
                <w:szCs w:val="18"/>
              </w:rPr>
              <w:lastRenderedPageBreak/>
              <w:t xml:space="preserve">Conforme lo establecido en las reglas de </w:t>
            </w:r>
            <w:r w:rsidRPr="00932101">
              <w:rPr>
                <w:color w:val="auto"/>
                <w:sz w:val="20"/>
                <w:szCs w:val="18"/>
              </w:rPr>
              <w:lastRenderedPageBreak/>
              <w:t>operación</w:t>
            </w:r>
          </w:p>
        </w:tc>
        <w:tc>
          <w:tcPr>
            <w:tcW w:w="1276" w:type="dxa"/>
          </w:tcPr>
          <w:p w:rsidR="00B32C7F" w:rsidRPr="00932101" w:rsidRDefault="00B32C7F" w:rsidP="001B3209">
            <w:pPr>
              <w:pStyle w:val="Default"/>
              <w:spacing w:line="240" w:lineRule="auto"/>
              <w:jc w:val="both"/>
              <w:rPr>
                <w:color w:val="auto"/>
                <w:sz w:val="20"/>
                <w:szCs w:val="18"/>
              </w:rPr>
            </w:pPr>
            <w:r w:rsidRPr="00932101">
              <w:rPr>
                <w:bCs/>
                <w:sz w:val="20"/>
                <w:szCs w:val="20"/>
              </w:rPr>
              <w:lastRenderedPageBreak/>
              <w:t>Satisfactorio</w:t>
            </w:r>
          </w:p>
        </w:tc>
        <w:tc>
          <w:tcPr>
            <w:tcW w:w="1353" w:type="dxa"/>
          </w:tcPr>
          <w:p w:rsidR="00B32C7F" w:rsidRPr="00932101" w:rsidRDefault="00B32C7F" w:rsidP="002C5DAC">
            <w:pPr>
              <w:pStyle w:val="Default"/>
              <w:spacing w:line="240" w:lineRule="auto"/>
              <w:rPr>
                <w:b/>
                <w:color w:val="auto"/>
                <w:sz w:val="20"/>
                <w:szCs w:val="18"/>
              </w:rPr>
            </w:pPr>
          </w:p>
        </w:tc>
      </w:tr>
      <w:tr w:rsidR="00B32C7F" w:rsidRPr="00932101" w:rsidTr="00AC3A9B">
        <w:tc>
          <w:tcPr>
            <w:tcW w:w="3402" w:type="dxa"/>
          </w:tcPr>
          <w:p w:rsidR="00B32C7F" w:rsidRPr="00932101" w:rsidRDefault="00CA2D9B" w:rsidP="003A3842">
            <w:pPr>
              <w:pStyle w:val="Default"/>
              <w:spacing w:line="240" w:lineRule="auto"/>
              <w:jc w:val="both"/>
              <w:rPr>
                <w:b/>
                <w:color w:val="auto"/>
                <w:sz w:val="20"/>
                <w:szCs w:val="18"/>
              </w:rPr>
            </w:pPr>
            <w:r w:rsidRPr="00932101">
              <w:rPr>
                <w:b/>
                <w:bCs/>
                <w:sz w:val="20"/>
                <w:szCs w:val="20"/>
              </w:rPr>
              <w:lastRenderedPageBreak/>
              <w:t xml:space="preserve">IX.- </w:t>
            </w:r>
            <w:r w:rsidR="0008771C" w:rsidRPr="00932101">
              <w:rPr>
                <w:b/>
                <w:bCs/>
                <w:sz w:val="20"/>
                <w:szCs w:val="20"/>
              </w:rPr>
              <w:t>Mecanismos de Evaluación e Indicadores</w:t>
            </w:r>
          </w:p>
        </w:tc>
        <w:tc>
          <w:tcPr>
            <w:tcW w:w="2127" w:type="dxa"/>
          </w:tcPr>
          <w:p w:rsidR="00D135B5" w:rsidRPr="00932101" w:rsidRDefault="00D135B5" w:rsidP="00D135B5">
            <w:pPr>
              <w:autoSpaceDE w:val="0"/>
              <w:autoSpaceDN w:val="0"/>
              <w:adjustRightInd w:val="0"/>
              <w:rPr>
                <w:rFonts w:ascii="Times New Roman" w:eastAsiaTheme="minorHAnsi" w:hAnsi="Times New Roman"/>
                <w:sz w:val="20"/>
                <w:szCs w:val="20"/>
              </w:rPr>
            </w:pPr>
            <w:r w:rsidRPr="00932101">
              <w:rPr>
                <w:rFonts w:ascii="Times New Roman" w:eastAsiaTheme="minorHAnsi" w:hAnsi="Times New Roman"/>
                <w:sz w:val="20"/>
                <w:szCs w:val="20"/>
              </w:rPr>
              <w:t xml:space="preserve">Tal como lo establece el Art. 42 de la Ley de Desarrollo Social para el Distrito Federal, La Evaluación Externa del  Programa Social será realizada de manera exclusiva e independiente por el Consejo de Evaluación del Desarrollo Social de la Ciudad de México o un tercero  si está en el programa anual del EVALUA. </w:t>
            </w:r>
          </w:p>
          <w:p w:rsidR="00B32C7F" w:rsidRPr="00932101" w:rsidRDefault="00D135B5" w:rsidP="00D135B5">
            <w:pPr>
              <w:autoSpaceDE w:val="0"/>
              <w:autoSpaceDN w:val="0"/>
              <w:adjustRightInd w:val="0"/>
              <w:rPr>
                <w:rFonts w:ascii="Times New Roman" w:eastAsiaTheme="minorHAnsi" w:hAnsi="Times New Roman"/>
                <w:sz w:val="20"/>
                <w:szCs w:val="20"/>
              </w:rPr>
            </w:pPr>
            <w:r w:rsidRPr="00932101">
              <w:rPr>
                <w:rFonts w:ascii="Times New Roman" w:eastAsiaTheme="minorHAnsi" w:hAnsi="Times New Roman"/>
                <w:sz w:val="20"/>
                <w:szCs w:val="20"/>
              </w:rPr>
              <w:lastRenderedPageBreak/>
              <w:t xml:space="preserve"> La Evaluación Interna, se realizará en apego a los establecido en los Lineamientos para la Evaluación Interna de los Programas Sociales, emitidos por el Consejo de Evaluación del Desarrollo Social de la Ciudad de México y los resultados serán publicados y entregados a las instancias que establece el artículo 42 de la Ley de Desarrollo Social para el  Distrito Federal, en un plazo no mayor a seis meses después de finalizado el ejercicio fiscal 201</w:t>
            </w:r>
          </w:p>
        </w:tc>
        <w:tc>
          <w:tcPr>
            <w:tcW w:w="1417" w:type="dxa"/>
          </w:tcPr>
          <w:p w:rsidR="00B32C7F" w:rsidRPr="00932101" w:rsidRDefault="00746322" w:rsidP="00EF067C">
            <w:pPr>
              <w:pStyle w:val="Default"/>
              <w:spacing w:line="240" w:lineRule="auto"/>
              <w:jc w:val="both"/>
              <w:rPr>
                <w:color w:val="auto"/>
                <w:sz w:val="20"/>
                <w:szCs w:val="18"/>
              </w:rPr>
            </w:pPr>
            <w:r w:rsidRPr="00932101">
              <w:rPr>
                <w:color w:val="auto"/>
                <w:sz w:val="20"/>
                <w:szCs w:val="18"/>
              </w:rPr>
              <w:lastRenderedPageBreak/>
              <w:t>Se realizó la evaluación en apego a los lineamientos</w:t>
            </w:r>
          </w:p>
        </w:tc>
        <w:tc>
          <w:tcPr>
            <w:tcW w:w="1276" w:type="dxa"/>
          </w:tcPr>
          <w:p w:rsidR="00B32C7F" w:rsidRPr="00932101" w:rsidRDefault="00B32C7F" w:rsidP="001B3209">
            <w:pPr>
              <w:pStyle w:val="Default"/>
              <w:spacing w:line="240" w:lineRule="auto"/>
              <w:jc w:val="both"/>
              <w:rPr>
                <w:color w:val="auto"/>
                <w:sz w:val="20"/>
                <w:szCs w:val="18"/>
              </w:rPr>
            </w:pPr>
            <w:r w:rsidRPr="00932101">
              <w:rPr>
                <w:bCs/>
                <w:sz w:val="20"/>
                <w:szCs w:val="20"/>
              </w:rPr>
              <w:t>Parcialmente satisfactorio</w:t>
            </w:r>
          </w:p>
        </w:tc>
        <w:tc>
          <w:tcPr>
            <w:tcW w:w="1353" w:type="dxa"/>
          </w:tcPr>
          <w:p w:rsidR="00B32C7F" w:rsidRPr="00932101" w:rsidRDefault="00CE306A" w:rsidP="002C5DAC">
            <w:pPr>
              <w:pStyle w:val="Default"/>
              <w:spacing w:line="240" w:lineRule="auto"/>
              <w:rPr>
                <w:b/>
                <w:color w:val="auto"/>
                <w:sz w:val="20"/>
                <w:szCs w:val="18"/>
              </w:rPr>
            </w:pPr>
            <w:r w:rsidRPr="00932101">
              <w:rPr>
                <w:bCs/>
                <w:sz w:val="20"/>
                <w:szCs w:val="20"/>
              </w:rPr>
              <w:t>Se incluyó la matriz de marco lógico, en la presente evaluación se realizan adecuaciones a los indicadores de cada uno de los niveles</w:t>
            </w:r>
          </w:p>
        </w:tc>
      </w:tr>
      <w:tr w:rsidR="00A65B64" w:rsidRPr="00932101" w:rsidTr="00AC3A9B">
        <w:tc>
          <w:tcPr>
            <w:tcW w:w="3402" w:type="dxa"/>
            <w:vAlign w:val="center"/>
          </w:tcPr>
          <w:p w:rsidR="00A65B64" w:rsidRPr="00932101" w:rsidRDefault="00CA2D9B" w:rsidP="00CA2D9B">
            <w:pPr>
              <w:pStyle w:val="Default"/>
              <w:spacing w:line="240" w:lineRule="auto"/>
              <w:jc w:val="both"/>
              <w:rPr>
                <w:b/>
                <w:bCs/>
                <w:sz w:val="20"/>
                <w:szCs w:val="20"/>
              </w:rPr>
            </w:pPr>
            <w:r w:rsidRPr="00932101">
              <w:rPr>
                <w:b/>
                <w:bCs/>
                <w:sz w:val="20"/>
                <w:szCs w:val="20"/>
              </w:rPr>
              <w:lastRenderedPageBreak/>
              <w:t xml:space="preserve">X.- </w:t>
            </w:r>
            <w:r w:rsidR="0008771C" w:rsidRPr="00932101">
              <w:rPr>
                <w:b/>
                <w:bCs/>
                <w:sz w:val="20"/>
                <w:szCs w:val="20"/>
              </w:rPr>
              <w:t>Formas de Participación Social.</w:t>
            </w:r>
          </w:p>
        </w:tc>
        <w:tc>
          <w:tcPr>
            <w:tcW w:w="2127" w:type="dxa"/>
          </w:tcPr>
          <w:p w:rsidR="00A65B64" w:rsidRPr="00932101" w:rsidRDefault="00D135B5" w:rsidP="00FA4BD0">
            <w:pPr>
              <w:autoSpaceDE w:val="0"/>
              <w:autoSpaceDN w:val="0"/>
              <w:adjustRightInd w:val="0"/>
              <w:rPr>
                <w:sz w:val="20"/>
                <w:szCs w:val="18"/>
              </w:rPr>
            </w:pPr>
            <w:r w:rsidRPr="00932101">
              <w:rPr>
                <w:rFonts w:ascii="Times New Roman" w:eastAsiaTheme="minorHAnsi" w:hAnsi="Times New Roman"/>
                <w:sz w:val="20"/>
                <w:szCs w:val="20"/>
              </w:rPr>
              <w:t xml:space="preserve">La Dirección General de Obras y Desarrollo Urbano, invita a los vecinos a participar en forma activa en la Supervisión de los diferentes beneficios Institucionales de los que pueden ser objeto, para conocer más acerca de las diferentes problemáticas y avances de su comunidad. Los vecinos habitantes de las calles </w:t>
            </w:r>
            <w:proofErr w:type="spellStart"/>
            <w:r w:rsidRPr="00932101">
              <w:rPr>
                <w:rFonts w:ascii="Times New Roman" w:eastAsiaTheme="minorHAnsi" w:hAnsi="Times New Roman"/>
                <w:sz w:val="20"/>
                <w:szCs w:val="20"/>
              </w:rPr>
              <w:t>ó</w:t>
            </w:r>
            <w:proofErr w:type="spellEnd"/>
            <w:r w:rsidRPr="00932101">
              <w:rPr>
                <w:rFonts w:ascii="Times New Roman" w:eastAsiaTheme="minorHAnsi" w:hAnsi="Times New Roman"/>
                <w:sz w:val="20"/>
                <w:szCs w:val="20"/>
              </w:rPr>
              <w:t xml:space="preserve"> colonias,  participan en las Asambleas de conocimiento del programa, en asambleas ciudadanas convocadas por la Dirección Ejecutiva de participación Ciudadana y Zonas Territoriales de la delegación Álvaro Obregón</w:t>
            </w:r>
          </w:p>
        </w:tc>
        <w:tc>
          <w:tcPr>
            <w:tcW w:w="1417" w:type="dxa"/>
          </w:tcPr>
          <w:p w:rsidR="00A65B64" w:rsidRPr="00932101" w:rsidRDefault="00746322" w:rsidP="00EF067C">
            <w:pPr>
              <w:pStyle w:val="Default"/>
              <w:spacing w:line="240" w:lineRule="auto"/>
              <w:jc w:val="both"/>
              <w:rPr>
                <w:color w:val="auto"/>
                <w:sz w:val="20"/>
                <w:szCs w:val="18"/>
              </w:rPr>
            </w:pPr>
            <w:r w:rsidRPr="00932101">
              <w:rPr>
                <w:color w:val="auto"/>
                <w:sz w:val="20"/>
                <w:szCs w:val="18"/>
              </w:rPr>
              <w:t>Con participación de la comunidad</w:t>
            </w:r>
          </w:p>
        </w:tc>
        <w:tc>
          <w:tcPr>
            <w:tcW w:w="1276" w:type="dxa"/>
          </w:tcPr>
          <w:p w:rsidR="00A65B64" w:rsidRPr="00932101" w:rsidRDefault="00A65B64" w:rsidP="001B3209">
            <w:pPr>
              <w:pStyle w:val="Default"/>
              <w:spacing w:line="240" w:lineRule="auto"/>
              <w:jc w:val="both"/>
              <w:rPr>
                <w:bCs/>
                <w:sz w:val="20"/>
                <w:szCs w:val="20"/>
              </w:rPr>
            </w:pPr>
            <w:r w:rsidRPr="00932101">
              <w:rPr>
                <w:bCs/>
                <w:sz w:val="20"/>
                <w:szCs w:val="20"/>
              </w:rPr>
              <w:t>Satisfactorio</w:t>
            </w:r>
          </w:p>
        </w:tc>
        <w:tc>
          <w:tcPr>
            <w:tcW w:w="1353" w:type="dxa"/>
          </w:tcPr>
          <w:p w:rsidR="00541EE5" w:rsidRDefault="002C5DAC" w:rsidP="002C5DAC">
            <w:pPr>
              <w:pStyle w:val="Default"/>
              <w:spacing w:line="240" w:lineRule="auto"/>
              <w:rPr>
                <w:bCs/>
                <w:sz w:val="20"/>
                <w:szCs w:val="20"/>
              </w:rPr>
            </w:pPr>
            <w:r w:rsidRPr="00932101">
              <w:rPr>
                <w:bCs/>
                <w:sz w:val="20"/>
                <w:szCs w:val="20"/>
              </w:rPr>
              <w:t>Se incluyen todos los elementos</w:t>
            </w: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Pr="00541EE5" w:rsidRDefault="00541EE5" w:rsidP="00541EE5">
            <w:pPr>
              <w:rPr>
                <w:lang w:eastAsia="ar-SA"/>
              </w:rPr>
            </w:pPr>
          </w:p>
          <w:p w:rsidR="00541EE5" w:rsidRDefault="00541EE5" w:rsidP="00541EE5">
            <w:pPr>
              <w:rPr>
                <w:lang w:eastAsia="ar-SA"/>
              </w:rPr>
            </w:pPr>
          </w:p>
          <w:p w:rsidR="00541EE5" w:rsidRPr="00541EE5" w:rsidRDefault="00541EE5" w:rsidP="00541EE5">
            <w:pPr>
              <w:rPr>
                <w:lang w:eastAsia="ar-SA"/>
              </w:rPr>
            </w:pPr>
          </w:p>
          <w:p w:rsidR="00541EE5" w:rsidRDefault="00541EE5" w:rsidP="00541EE5">
            <w:pPr>
              <w:rPr>
                <w:lang w:eastAsia="ar-SA"/>
              </w:rPr>
            </w:pPr>
          </w:p>
          <w:p w:rsidR="00541EE5" w:rsidRDefault="00541EE5" w:rsidP="00541EE5">
            <w:pPr>
              <w:rPr>
                <w:lang w:eastAsia="ar-SA"/>
              </w:rPr>
            </w:pPr>
          </w:p>
          <w:p w:rsidR="00A65B64" w:rsidRDefault="00541EE5" w:rsidP="00541EE5">
            <w:pPr>
              <w:tabs>
                <w:tab w:val="left" w:pos="1088"/>
              </w:tabs>
              <w:rPr>
                <w:lang w:eastAsia="ar-SA"/>
              </w:rPr>
            </w:pPr>
            <w:r>
              <w:rPr>
                <w:lang w:eastAsia="ar-SA"/>
              </w:rPr>
              <w:tab/>
            </w:r>
          </w:p>
          <w:p w:rsidR="00541EE5" w:rsidRPr="00541EE5" w:rsidRDefault="00541EE5" w:rsidP="00541EE5">
            <w:pPr>
              <w:tabs>
                <w:tab w:val="left" w:pos="1088"/>
              </w:tabs>
              <w:rPr>
                <w:lang w:eastAsia="ar-SA"/>
              </w:rPr>
            </w:pPr>
          </w:p>
        </w:tc>
      </w:tr>
      <w:tr w:rsidR="00A65B64" w:rsidRPr="00932101" w:rsidTr="00AC3A9B">
        <w:tc>
          <w:tcPr>
            <w:tcW w:w="3402" w:type="dxa"/>
            <w:vAlign w:val="center"/>
          </w:tcPr>
          <w:p w:rsidR="00A65B64" w:rsidRPr="00932101" w:rsidRDefault="00CA2D9B" w:rsidP="00CA2D9B">
            <w:pPr>
              <w:pStyle w:val="Default"/>
              <w:spacing w:line="240" w:lineRule="auto"/>
              <w:jc w:val="both"/>
              <w:rPr>
                <w:b/>
                <w:bCs/>
                <w:sz w:val="20"/>
                <w:szCs w:val="20"/>
              </w:rPr>
            </w:pPr>
            <w:r w:rsidRPr="00932101">
              <w:rPr>
                <w:b/>
                <w:bCs/>
                <w:sz w:val="20"/>
                <w:szCs w:val="20"/>
              </w:rPr>
              <w:t>XI.-</w:t>
            </w:r>
            <w:r w:rsidR="0008771C" w:rsidRPr="00932101">
              <w:rPr>
                <w:b/>
                <w:bCs/>
                <w:sz w:val="20"/>
                <w:szCs w:val="20"/>
              </w:rPr>
              <w:t>Articulación con Otros Programas Sociales.</w:t>
            </w:r>
          </w:p>
        </w:tc>
        <w:tc>
          <w:tcPr>
            <w:tcW w:w="2127" w:type="dxa"/>
          </w:tcPr>
          <w:p w:rsidR="00A65B64" w:rsidRPr="00932101" w:rsidRDefault="00D135B5" w:rsidP="006E7F5F">
            <w:pPr>
              <w:autoSpaceDE w:val="0"/>
              <w:autoSpaceDN w:val="0"/>
              <w:adjustRightInd w:val="0"/>
              <w:rPr>
                <w:sz w:val="20"/>
                <w:szCs w:val="18"/>
              </w:rPr>
            </w:pPr>
            <w:r w:rsidRPr="00932101">
              <w:rPr>
                <w:rFonts w:ascii="Times New Roman" w:eastAsiaTheme="minorHAnsi" w:hAnsi="Times New Roman"/>
                <w:sz w:val="20"/>
                <w:szCs w:val="20"/>
              </w:rPr>
              <w:t xml:space="preserve">Dirección General de Obras y Desarrollo Urbano que a su vez será responsable del Programa y que  canaliza a las diferentes </w:t>
            </w:r>
            <w:r w:rsidRPr="00932101">
              <w:rPr>
                <w:rFonts w:ascii="Times New Roman" w:eastAsiaTheme="minorHAnsi" w:hAnsi="Times New Roman"/>
                <w:sz w:val="20"/>
                <w:szCs w:val="20"/>
              </w:rPr>
              <w:lastRenderedPageBreak/>
              <w:t>Áreas de la Dirección General de Desarrollo Social y Human</w:t>
            </w:r>
          </w:p>
        </w:tc>
        <w:tc>
          <w:tcPr>
            <w:tcW w:w="1417" w:type="dxa"/>
          </w:tcPr>
          <w:p w:rsidR="00A65B64" w:rsidRPr="00932101" w:rsidRDefault="00746322" w:rsidP="006E7F5F">
            <w:pPr>
              <w:pStyle w:val="Default"/>
              <w:spacing w:line="240" w:lineRule="auto"/>
              <w:jc w:val="both"/>
              <w:rPr>
                <w:color w:val="auto"/>
                <w:sz w:val="20"/>
                <w:szCs w:val="18"/>
              </w:rPr>
            </w:pPr>
            <w:r w:rsidRPr="00932101">
              <w:rPr>
                <w:color w:val="auto"/>
                <w:sz w:val="20"/>
                <w:szCs w:val="18"/>
              </w:rPr>
              <w:lastRenderedPageBreak/>
              <w:t>Se atendió la publicación del objetivo</w:t>
            </w:r>
          </w:p>
        </w:tc>
        <w:tc>
          <w:tcPr>
            <w:tcW w:w="1276" w:type="dxa"/>
          </w:tcPr>
          <w:p w:rsidR="00A65B64" w:rsidRPr="00932101" w:rsidRDefault="006E7F5F" w:rsidP="001B3209">
            <w:pPr>
              <w:pStyle w:val="Default"/>
              <w:spacing w:line="240" w:lineRule="auto"/>
              <w:jc w:val="both"/>
              <w:rPr>
                <w:bCs/>
                <w:sz w:val="20"/>
                <w:szCs w:val="20"/>
              </w:rPr>
            </w:pPr>
            <w:r w:rsidRPr="00932101">
              <w:rPr>
                <w:bCs/>
                <w:sz w:val="20"/>
                <w:szCs w:val="20"/>
              </w:rPr>
              <w:t>S</w:t>
            </w:r>
            <w:r w:rsidR="00A65B64" w:rsidRPr="00932101">
              <w:rPr>
                <w:bCs/>
                <w:sz w:val="20"/>
                <w:szCs w:val="20"/>
              </w:rPr>
              <w:t>atisfactorio</w:t>
            </w:r>
          </w:p>
        </w:tc>
        <w:tc>
          <w:tcPr>
            <w:tcW w:w="1353" w:type="dxa"/>
          </w:tcPr>
          <w:p w:rsidR="00A65B64" w:rsidRPr="00932101" w:rsidRDefault="00562D4E" w:rsidP="00A66505">
            <w:pPr>
              <w:pStyle w:val="Default"/>
              <w:spacing w:line="240" w:lineRule="auto"/>
              <w:rPr>
                <w:bCs/>
                <w:sz w:val="20"/>
                <w:szCs w:val="20"/>
              </w:rPr>
            </w:pPr>
            <w:r w:rsidRPr="00932101">
              <w:rPr>
                <w:color w:val="auto"/>
                <w:sz w:val="20"/>
                <w:szCs w:val="18"/>
              </w:rPr>
              <w:t>Satisfactorio</w:t>
            </w:r>
          </w:p>
        </w:tc>
      </w:tr>
    </w:tbl>
    <w:p w:rsidR="00EF067C" w:rsidRDefault="00EF067C" w:rsidP="00EF067C">
      <w:pPr>
        <w:pStyle w:val="Default"/>
        <w:spacing w:line="240" w:lineRule="auto"/>
        <w:jc w:val="both"/>
        <w:rPr>
          <w:bCs/>
          <w:color w:val="auto"/>
          <w:sz w:val="20"/>
          <w:szCs w:val="20"/>
        </w:rPr>
      </w:pPr>
    </w:p>
    <w:p w:rsidR="00541EE5" w:rsidRPr="00541EE5" w:rsidRDefault="00541EE5" w:rsidP="00541EE5">
      <w:pPr>
        <w:pStyle w:val="Default"/>
        <w:spacing w:line="240" w:lineRule="auto"/>
        <w:jc w:val="both"/>
        <w:rPr>
          <w:bCs/>
          <w:sz w:val="20"/>
          <w:szCs w:val="20"/>
        </w:rPr>
      </w:pPr>
      <w:r w:rsidRPr="00541EE5">
        <w:rPr>
          <w:bCs/>
          <w:sz w:val="20"/>
          <w:szCs w:val="20"/>
        </w:rPr>
        <w:t xml:space="preserve">El programa identifica el deterioro de las viviendas, donde se menciona la manera en que los recursos se destinarán al mejoramiento de la imagen urbana a través de contratos de obra para efectos del repellado y pintura, así como en la entrega de pintura a los vecinos.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Pr="00541EE5" w:rsidRDefault="00541EE5" w:rsidP="00541EE5">
      <w:pPr>
        <w:pStyle w:val="Default"/>
        <w:spacing w:line="240" w:lineRule="auto"/>
        <w:jc w:val="both"/>
        <w:rPr>
          <w:bCs/>
          <w:sz w:val="20"/>
          <w:szCs w:val="20"/>
        </w:rPr>
      </w:pPr>
      <w:r w:rsidRPr="00541EE5">
        <w:rPr>
          <w:bCs/>
          <w:sz w:val="20"/>
          <w:szCs w:val="20"/>
        </w:rPr>
        <w:t xml:space="preserve">Se establece la dependencia directamente responsable de la ejecución del programa a través del Órgano Político Administrativo en Álvaro Obregón, así mismo se establece como Unidad Administrativa a la Dirección General de Obras y Desarrollo Urbano y se indica que la Unidad de Apoyo Técnico Operativo será la Coordinación de Programas Comunitarios.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Pr="00541EE5" w:rsidRDefault="00541EE5" w:rsidP="00541EE5">
      <w:pPr>
        <w:pStyle w:val="Default"/>
        <w:spacing w:line="240" w:lineRule="auto"/>
        <w:jc w:val="both"/>
        <w:rPr>
          <w:bCs/>
          <w:sz w:val="20"/>
          <w:szCs w:val="20"/>
        </w:rPr>
      </w:pPr>
      <w:r w:rsidRPr="00541EE5">
        <w:rPr>
          <w:bCs/>
          <w:sz w:val="20"/>
          <w:szCs w:val="20"/>
        </w:rPr>
        <w:t xml:space="preserve">El objetivo general del programa está enfocado a preservar el derecho a la vivienda a través de recursos económico canalizados mediante un contrato de obra de rehabilitación de las viviendas.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Pr="00541EE5" w:rsidRDefault="00541EE5" w:rsidP="00541EE5">
      <w:pPr>
        <w:pStyle w:val="Default"/>
        <w:spacing w:line="240" w:lineRule="auto"/>
        <w:jc w:val="both"/>
        <w:rPr>
          <w:bCs/>
          <w:sz w:val="20"/>
          <w:szCs w:val="20"/>
        </w:rPr>
      </w:pPr>
      <w:r w:rsidRPr="00541EE5">
        <w:rPr>
          <w:bCs/>
          <w:sz w:val="20"/>
          <w:szCs w:val="20"/>
        </w:rPr>
        <w:t xml:space="preserve">Los objetivos específicos inciden en la realización del objetivo general, sería importante resaltar el derecho social que atiende así como las estrategias para fomentar la equidad social y de género. </w:t>
      </w:r>
    </w:p>
    <w:p w:rsidR="007E19F0" w:rsidRDefault="007E19F0" w:rsidP="00541EE5">
      <w:pPr>
        <w:pStyle w:val="Default"/>
        <w:spacing w:line="240" w:lineRule="auto"/>
        <w:jc w:val="both"/>
        <w:rPr>
          <w:bCs/>
          <w:sz w:val="20"/>
          <w:szCs w:val="20"/>
        </w:rPr>
      </w:pPr>
    </w:p>
    <w:p w:rsidR="00541EE5" w:rsidRPr="00541EE5" w:rsidRDefault="00541EE5" w:rsidP="00541EE5">
      <w:pPr>
        <w:pStyle w:val="Default"/>
        <w:spacing w:line="240" w:lineRule="auto"/>
        <w:jc w:val="both"/>
        <w:rPr>
          <w:bCs/>
          <w:sz w:val="20"/>
          <w:szCs w:val="20"/>
        </w:rPr>
      </w:pPr>
      <w:r w:rsidRPr="00541EE5">
        <w:rPr>
          <w:bCs/>
          <w:sz w:val="20"/>
          <w:szCs w:val="20"/>
        </w:rPr>
        <w:t xml:space="preserve">El monto total del presupuesto se encuentra expresado en unidades monetarias.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Pr="00541EE5" w:rsidRDefault="00541EE5" w:rsidP="00541EE5">
      <w:pPr>
        <w:pStyle w:val="Default"/>
        <w:spacing w:line="240" w:lineRule="auto"/>
        <w:jc w:val="both"/>
        <w:rPr>
          <w:bCs/>
          <w:sz w:val="20"/>
          <w:szCs w:val="20"/>
        </w:rPr>
      </w:pPr>
      <w:r w:rsidRPr="00541EE5">
        <w:rPr>
          <w:bCs/>
          <w:sz w:val="20"/>
          <w:szCs w:val="20"/>
        </w:rPr>
        <w:t xml:space="preserve">Se precisan los requerimientos para acceder al Programa, indicando la documentación que debe presentarse, las áreas técnicas a las que debe dirigirse así como los horarios de atención, se sugiere separar los requisitos para el repellado y pintura de los necesarios para la entrega de pintura. A la vez se mencionan los causales de baja y el aviso que se realiza a los beneficiarios seleccionados. Es necesario incorporar los medios mediante los cuales se dará a conocer la existencia del programa a la población, cómo se realizará la priorización de los proyectos.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Pr="00541EE5" w:rsidRDefault="00541EE5" w:rsidP="00541EE5">
      <w:pPr>
        <w:pStyle w:val="Default"/>
        <w:spacing w:line="240" w:lineRule="auto"/>
        <w:jc w:val="both"/>
        <w:rPr>
          <w:bCs/>
          <w:sz w:val="20"/>
          <w:szCs w:val="20"/>
        </w:rPr>
      </w:pPr>
      <w:r w:rsidRPr="00541EE5">
        <w:rPr>
          <w:bCs/>
          <w:sz w:val="20"/>
          <w:szCs w:val="20"/>
        </w:rPr>
        <w:t xml:space="preserve">La Coordinación del Centro de Servicios y Atención Ciudadana (CESAC) tiene registrado un sistema de datos personales y los formatos para la inscripción al Programa son entregados de manera gratuita, es necesario indicar esta información en la publicación y así dar tranquilidad a los solicitantes sobre el manejo de sus datos personales.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Pr="00541EE5" w:rsidRDefault="00541EE5" w:rsidP="00541EE5">
      <w:pPr>
        <w:pStyle w:val="Default"/>
        <w:spacing w:line="240" w:lineRule="auto"/>
        <w:jc w:val="both"/>
        <w:rPr>
          <w:bCs/>
          <w:sz w:val="20"/>
          <w:szCs w:val="20"/>
        </w:rPr>
      </w:pPr>
      <w:r w:rsidRPr="00541EE5">
        <w:rPr>
          <w:bCs/>
          <w:sz w:val="20"/>
          <w:szCs w:val="20"/>
        </w:rPr>
        <w:t xml:space="preserve">Se especifica claramente que los solicitantes del Programa pueden acudir a las Unidades Administrativas para interponer el recurso de queja o inconformidad indicando su ubicación dentro del Órgano Político Administrativo así como los datos de la Contraloría Interna y de la Contraloría General del Gobierno del Distrito Federal.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Pr="00541EE5" w:rsidRDefault="00541EE5" w:rsidP="00541EE5">
      <w:pPr>
        <w:pStyle w:val="Default"/>
        <w:spacing w:line="240" w:lineRule="auto"/>
        <w:jc w:val="both"/>
        <w:rPr>
          <w:bCs/>
          <w:sz w:val="20"/>
          <w:szCs w:val="20"/>
        </w:rPr>
      </w:pPr>
      <w:r w:rsidRPr="00541EE5">
        <w:rPr>
          <w:bCs/>
          <w:sz w:val="20"/>
          <w:szCs w:val="20"/>
        </w:rPr>
        <w:t xml:space="preserve">Dentro de los mecanismos de exigibilidad se menciona una Jefatura de Unidad Departamental que no está incluida dentro del último dictamen de estructura de la Delegación. Se debe ser claro como exigir los derechos de incumplimiento en los distintos casos que  puedan suceder, así como mencionar que la Contraloría General del Distrito Federal es el órgano competente para conocer las denuncias.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Pr="00541EE5" w:rsidRDefault="00541EE5" w:rsidP="00541EE5">
      <w:pPr>
        <w:pStyle w:val="Default"/>
        <w:spacing w:line="240" w:lineRule="auto"/>
        <w:jc w:val="both"/>
        <w:rPr>
          <w:bCs/>
          <w:sz w:val="20"/>
          <w:szCs w:val="20"/>
        </w:rPr>
      </w:pPr>
      <w:r w:rsidRPr="00541EE5">
        <w:rPr>
          <w:bCs/>
          <w:sz w:val="20"/>
          <w:szCs w:val="20"/>
        </w:rPr>
        <w:t xml:space="preserve">Se incluyó la matriz de marco lógico, de acuerdo a la metodología solicitada.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Pr="00541EE5" w:rsidRDefault="00541EE5" w:rsidP="00541EE5">
      <w:pPr>
        <w:pStyle w:val="Default"/>
        <w:spacing w:line="240" w:lineRule="auto"/>
        <w:jc w:val="both"/>
        <w:rPr>
          <w:bCs/>
          <w:sz w:val="20"/>
          <w:szCs w:val="20"/>
        </w:rPr>
      </w:pPr>
      <w:r w:rsidRPr="00541EE5">
        <w:rPr>
          <w:bCs/>
          <w:sz w:val="20"/>
          <w:szCs w:val="20"/>
        </w:rPr>
        <w:t xml:space="preserve">La participación ciudadana se realiza mediante invitación y se integra a través de las Asambleas de conocimiento indicando la Unidad Administrativa que realiza la convocatoria. </w:t>
      </w:r>
    </w:p>
    <w:p w:rsidR="00541EE5" w:rsidRPr="00541EE5" w:rsidRDefault="00541EE5" w:rsidP="00541EE5">
      <w:pPr>
        <w:pStyle w:val="Default"/>
        <w:spacing w:line="240" w:lineRule="auto"/>
        <w:jc w:val="both"/>
        <w:rPr>
          <w:bCs/>
          <w:sz w:val="20"/>
          <w:szCs w:val="20"/>
        </w:rPr>
      </w:pPr>
      <w:r w:rsidRPr="00541EE5">
        <w:rPr>
          <w:bCs/>
          <w:sz w:val="20"/>
          <w:szCs w:val="20"/>
        </w:rPr>
        <w:t xml:space="preserve"> </w:t>
      </w:r>
    </w:p>
    <w:p w:rsidR="00541EE5" w:rsidRDefault="00541EE5" w:rsidP="00541EE5">
      <w:pPr>
        <w:pStyle w:val="Default"/>
        <w:spacing w:line="240" w:lineRule="auto"/>
        <w:jc w:val="both"/>
        <w:rPr>
          <w:bCs/>
          <w:color w:val="auto"/>
          <w:sz w:val="20"/>
          <w:szCs w:val="20"/>
        </w:rPr>
      </w:pPr>
      <w:r w:rsidRPr="00541EE5">
        <w:rPr>
          <w:bCs/>
          <w:sz w:val="20"/>
          <w:szCs w:val="20"/>
        </w:rPr>
        <w:t>Las demandas ciudadanas recabadas cuyo objeto es distinto al que persigue el Programa, se canalizan a la Unidad Administrativa responsable.</w:t>
      </w:r>
    </w:p>
    <w:p w:rsidR="00541EE5" w:rsidRPr="00932101" w:rsidRDefault="00541EE5" w:rsidP="00EF067C">
      <w:pPr>
        <w:pStyle w:val="Default"/>
        <w:spacing w:line="240" w:lineRule="auto"/>
        <w:jc w:val="both"/>
        <w:rPr>
          <w:bCs/>
          <w:color w:val="auto"/>
          <w:sz w:val="20"/>
          <w:szCs w:val="20"/>
        </w:rPr>
      </w:pPr>
    </w:p>
    <w:p w:rsidR="007378DB" w:rsidRPr="00932101" w:rsidRDefault="007378DB" w:rsidP="00CC546A">
      <w:pPr>
        <w:spacing w:after="0" w:line="240" w:lineRule="auto"/>
        <w:jc w:val="both"/>
        <w:rPr>
          <w:rFonts w:ascii="Times New Roman" w:hAnsi="Times New Roman"/>
          <w:b/>
          <w:sz w:val="20"/>
          <w:szCs w:val="20"/>
          <w:lang w:eastAsia="ar-SA"/>
        </w:rPr>
      </w:pPr>
      <w:r w:rsidRPr="00932101">
        <w:rPr>
          <w:rFonts w:ascii="Times New Roman" w:hAnsi="Times New Roman"/>
          <w:b/>
          <w:sz w:val="20"/>
          <w:szCs w:val="20"/>
          <w:lang w:eastAsia="ar-SA"/>
        </w:rPr>
        <w:t>VII. ANÁLISIS DE LAS EVALUACIONES INTERNAS ANTERIORES</w:t>
      </w:r>
    </w:p>
    <w:p w:rsidR="007378DB" w:rsidRPr="00932101" w:rsidRDefault="007378DB" w:rsidP="00CC546A">
      <w:pPr>
        <w:spacing w:after="0" w:line="240" w:lineRule="auto"/>
        <w:jc w:val="both"/>
        <w:rPr>
          <w:bCs/>
          <w:sz w:val="20"/>
          <w:szCs w:val="20"/>
        </w:rPr>
      </w:pPr>
    </w:p>
    <w:tbl>
      <w:tblPr>
        <w:tblStyle w:val="Tablaconcuadrcula"/>
        <w:tblW w:w="0" w:type="auto"/>
        <w:tblLook w:val="04A0" w:firstRow="1" w:lastRow="0" w:firstColumn="1" w:lastColumn="0" w:noHBand="0" w:noVBand="1"/>
      </w:tblPr>
      <w:tblGrid>
        <w:gridCol w:w="6880"/>
        <w:gridCol w:w="1450"/>
        <w:gridCol w:w="1353"/>
      </w:tblGrid>
      <w:tr w:rsidR="00163A2A" w:rsidRPr="00932101" w:rsidTr="00163A2A">
        <w:tc>
          <w:tcPr>
            <w:tcW w:w="6880" w:type="dxa"/>
          </w:tcPr>
          <w:p w:rsidR="00163A2A" w:rsidRPr="00932101" w:rsidRDefault="00163A2A" w:rsidP="00163A2A">
            <w:pPr>
              <w:jc w:val="center"/>
              <w:rPr>
                <w:rFonts w:ascii="Times New Roman" w:hAnsi="Times New Roman"/>
                <w:b/>
                <w:sz w:val="20"/>
                <w:szCs w:val="20"/>
                <w:lang w:eastAsia="ar-SA"/>
              </w:rPr>
            </w:pPr>
            <w:r w:rsidRPr="00932101">
              <w:rPr>
                <w:rFonts w:ascii="Times New Roman" w:hAnsi="Times New Roman"/>
                <w:b/>
                <w:sz w:val="20"/>
                <w:szCs w:val="20"/>
                <w:lang w:eastAsia="ar-SA"/>
              </w:rPr>
              <w:t xml:space="preserve">Apartados de la Evaluación Interna 2017 Nivel de  Justificación (para Programas Sociales creados antes de 2016) </w:t>
            </w:r>
          </w:p>
        </w:tc>
        <w:tc>
          <w:tcPr>
            <w:tcW w:w="1450" w:type="dxa"/>
          </w:tcPr>
          <w:p w:rsidR="00163A2A" w:rsidRPr="00932101" w:rsidRDefault="00163A2A" w:rsidP="00163A2A">
            <w:pPr>
              <w:jc w:val="center"/>
              <w:rPr>
                <w:rFonts w:ascii="Times New Roman" w:hAnsi="Times New Roman"/>
                <w:b/>
                <w:sz w:val="20"/>
                <w:szCs w:val="20"/>
                <w:lang w:eastAsia="ar-SA"/>
              </w:rPr>
            </w:pPr>
            <w:r w:rsidRPr="00932101">
              <w:rPr>
                <w:rFonts w:ascii="Times New Roman" w:hAnsi="Times New Roman"/>
                <w:b/>
                <w:sz w:val="20"/>
                <w:szCs w:val="20"/>
                <w:lang w:eastAsia="ar-SA"/>
              </w:rPr>
              <w:t xml:space="preserve"> Nivel de Cumplimiento</w:t>
            </w:r>
          </w:p>
        </w:tc>
        <w:tc>
          <w:tcPr>
            <w:tcW w:w="1353" w:type="dxa"/>
          </w:tcPr>
          <w:p w:rsidR="00163A2A" w:rsidRPr="00932101" w:rsidRDefault="00163A2A" w:rsidP="00163A2A">
            <w:pPr>
              <w:jc w:val="center"/>
              <w:rPr>
                <w:rFonts w:ascii="Times New Roman" w:hAnsi="Times New Roman"/>
                <w:b/>
                <w:sz w:val="20"/>
                <w:szCs w:val="20"/>
                <w:lang w:eastAsia="ar-SA"/>
              </w:rPr>
            </w:pPr>
            <w:r w:rsidRPr="00932101">
              <w:rPr>
                <w:rFonts w:ascii="Times New Roman" w:hAnsi="Times New Roman"/>
                <w:b/>
                <w:sz w:val="20"/>
                <w:szCs w:val="20"/>
                <w:lang w:eastAsia="ar-SA"/>
              </w:rPr>
              <w:t>Justificación</w:t>
            </w:r>
          </w:p>
        </w:tc>
      </w:tr>
      <w:tr w:rsidR="00163A2A" w:rsidRPr="00932101" w:rsidTr="00163A2A">
        <w:tc>
          <w:tcPr>
            <w:tcW w:w="6880" w:type="dxa"/>
          </w:tcPr>
          <w:p w:rsidR="00163A2A" w:rsidRPr="00932101" w:rsidRDefault="00163A2A" w:rsidP="00C5634B">
            <w:pPr>
              <w:rPr>
                <w:rFonts w:ascii="Times New Roman" w:hAnsi="Times New Roman"/>
                <w:bCs/>
                <w:sz w:val="20"/>
                <w:szCs w:val="20"/>
              </w:rPr>
            </w:pPr>
            <w:r w:rsidRPr="00932101">
              <w:rPr>
                <w:rFonts w:ascii="Times New Roman" w:hAnsi="Times New Roman"/>
                <w:bCs/>
                <w:sz w:val="20"/>
                <w:szCs w:val="20"/>
              </w:rPr>
              <w:t>I. DESCRIPCIÓN DEL PROGRAMA SOCIAL</w:t>
            </w:r>
          </w:p>
        </w:tc>
        <w:tc>
          <w:tcPr>
            <w:tcW w:w="1450" w:type="dxa"/>
          </w:tcPr>
          <w:p w:rsidR="00163A2A" w:rsidRPr="00932101" w:rsidRDefault="00C5634B" w:rsidP="00C5634B">
            <w:pPr>
              <w:jc w:val="center"/>
              <w:rPr>
                <w:bCs/>
                <w:sz w:val="20"/>
                <w:szCs w:val="20"/>
              </w:rPr>
            </w:pPr>
            <w:r w:rsidRPr="00932101">
              <w:rPr>
                <w:rFonts w:ascii="Times New Roman" w:hAnsi="Times New Roman"/>
                <w:sz w:val="20"/>
                <w:szCs w:val="20"/>
                <w:lang w:eastAsia="ar-SA"/>
              </w:rPr>
              <w:t>Si</w:t>
            </w:r>
          </w:p>
        </w:tc>
        <w:tc>
          <w:tcPr>
            <w:tcW w:w="1353" w:type="dxa"/>
          </w:tcPr>
          <w:p w:rsidR="00163A2A" w:rsidRPr="00932101" w:rsidRDefault="00163A2A"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 METODOLOGÍA DE LA EVALUACIÓN INTERNA 2017</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II.1. Área Encargada de la Evaluación Interna</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lastRenderedPageBreak/>
              <w:t>II.2. Metodología de la Evaluación</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II.3. Fuentes de Información de la Evaluación</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III. EVALUACIÓN DE LA OPERACIÓN DEL PROGRAMA SOCIAL</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III.1. Estructura Operativa del Programa Social en 201</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III.2. Congruencia de la Operación del Programa Social en 2016 con su Diseño</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III.3. Avance en la Cobertura de la Población Objetivo del Programa Social en 2016</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III.4. Descripción y Análisis de los Procesos del Programa Social</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III.5. Seguimiento y Monitoreo del Programa Social</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III.6. Valoración General de la Operación del Programa Social en 2016</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IV. EVALUACIÓN DE SATISFACCIÓN DE LAS PERSONAS BENEFICIARIAS DEL PROGRAMA SOCIAL</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 DISEÑO DEL LEVANTAMIENTO DE PANEL DEL PROGRAMA SOCIAL</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V.1. Muestra del Levantamiento de Panel</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V.2. Cronograma de Aplicación y Procesamiento de la Información</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VI. ANÁLISIS Y SEGUIMIENTO DE LA EVALUACIÓN INTERNA 2016</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VI.1. Análisis de la Evaluación Interna 2016</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VI.2. Seguimiento de las Recomendaciones de las Evaluaciones Internas Anteriores</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VII. CONCLUSIONES Y ESTRATEGIAS DE MEJORA</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VII.1. Matriz FODA</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VII.2. Estrategias de Mejora</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VII.3. Cronograma de Implementación</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r w:rsidR="00C5634B" w:rsidRPr="00932101" w:rsidTr="00163A2A">
        <w:tc>
          <w:tcPr>
            <w:tcW w:w="6880" w:type="dxa"/>
          </w:tcPr>
          <w:p w:rsidR="00C5634B" w:rsidRPr="00932101" w:rsidRDefault="00C5634B" w:rsidP="00C5634B">
            <w:pPr>
              <w:rPr>
                <w:rFonts w:ascii="Times New Roman" w:hAnsi="Times New Roman"/>
                <w:bCs/>
                <w:sz w:val="20"/>
                <w:szCs w:val="20"/>
              </w:rPr>
            </w:pPr>
            <w:r w:rsidRPr="00932101">
              <w:rPr>
                <w:rFonts w:ascii="Times New Roman" w:hAnsi="Times New Roman"/>
                <w:bCs/>
                <w:sz w:val="20"/>
                <w:szCs w:val="20"/>
              </w:rPr>
              <w:t>VIII. REFERENCIAS DOCUMENTALES</w:t>
            </w:r>
          </w:p>
        </w:tc>
        <w:tc>
          <w:tcPr>
            <w:tcW w:w="1450" w:type="dxa"/>
          </w:tcPr>
          <w:p w:rsidR="00C5634B" w:rsidRPr="00932101" w:rsidRDefault="00C5634B" w:rsidP="00C5634B">
            <w:pPr>
              <w:jc w:val="center"/>
            </w:pPr>
            <w:r w:rsidRPr="00932101">
              <w:rPr>
                <w:rFonts w:ascii="Times New Roman" w:hAnsi="Times New Roman"/>
                <w:sz w:val="20"/>
                <w:szCs w:val="20"/>
                <w:lang w:eastAsia="ar-SA"/>
              </w:rPr>
              <w:t>Si</w:t>
            </w:r>
          </w:p>
        </w:tc>
        <w:tc>
          <w:tcPr>
            <w:tcW w:w="1353" w:type="dxa"/>
          </w:tcPr>
          <w:p w:rsidR="00C5634B" w:rsidRPr="00932101" w:rsidRDefault="00C5634B" w:rsidP="00CC546A">
            <w:pPr>
              <w:jc w:val="both"/>
              <w:rPr>
                <w:bCs/>
                <w:sz w:val="20"/>
                <w:szCs w:val="20"/>
              </w:rPr>
            </w:pPr>
          </w:p>
        </w:tc>
      </w:tr>
    </w:tbl>
    <w:p w:rsidR="007378DB" w:rsidRPr="00932101" w:rsidRDefault="007378DB" w:rsidP="00CC546A">
      <w:pPr>
        <w:spacing w:after="0" w:line="240" w:lineRule="auto"/>
        <w:jc w:val="both"/>
        <w:rPr>
          <w:bCs/>
          <w:sz w:val="20"/>
          <w:szCs w:val="20"/>
        </w:rPr>
      </w:pPr>
    </w:p>
    <w:p w:rsidR="000B354A" w:rsidRPr="00932101" w:rsidRDefault="000B354A" w:rsidP="00CC546A">
      <w:pPr>
        <w:spacing w:after="0" w:line="240" w:lineRule="auto"/>
        <w:jc w:val="both"/>
        <w:rPr>
          <w:rFonts w:ascii="Times New Roman" w:hAnsi="Times New Roman"/>
          <w:b/>
          <w:sz w:val="20"/>
          <w:szCs w:val="20"/>
          <w:lang w:eastAsia="ar-SA"/>
        </w:rPr>
      </w:pPr>
      <w:r w:rsidRPr="00932101">
        <w:rPr>
          <w:rFonts w:ascii="Times New Roman" w:hAnsi="Times New Roman"/>
          <w:b/>
          <w:sz w:val="20"/>
          <w:szCs w:val="20"/>
          <w:lang w:eastAsia="ar-SA"/>
        </w:rPr>
        <w:t xml:space="preserve">IV. EVALUACIÓN DE </w:t>
      </w:r>
      <w:r w:rsidR="00A41348" w:rsidRPr="00932101">
        <w:rPr>
          <w:rFonts w:ascii="Times New Roman" w:hAnsi="Times New Roman"/>
          <w:b/>
          <w:sz w:val="20"/>
          <w:szCs w:val="20"/>
          <w:lang w:eastAsia="ar-SA"/>
        </w:rPr>
        <w:t xml:space="preserve">LA OPERACIÓN </w:t>
      </w:r>
      <w:r w:rsidRPr="00932101">
        <w:rPr>
          <w:rFonts w:ascii="Times New Roman" w:hAnsi="Times New Roman"/>
          <w:b/>
          <w:sz w:val="20"/>
          <w:szCs w:val="20"/>
          <w:lang w:eastAsia="ar-SA"/>
        </w:rPr>
        <w:t xml:space="preserve"> DEL PROGRAMA SOCIAL</w:t>
      </w:r>
    </w:p>
    <w:p w:rsidR="00375480" w:rsidRPr="00932101" w:rsidRDefault="00375480" w:rsidP="009D0D47">
      <w:pPr>
        <w:spacing w:after="0" w:line="240" w:lineRule="auto"/>
        <w:jc w:val="both"/>
        <w:rPr>
          <w:rFonts w:ascii="Times New Roman" w:hAnsi="Times New Roman"/>
          <w:sz w:val="20"/>
          <w:szCs w:val="20"/>
          <w:lang w:eastAsia="ar-SA"/>
        </w:rPr>
      </w:pPr>
    </w:p>
    <w:p w:rsidR="008A6F8E" w:rsidRDefault="008A6F8E" w:rsidP="009D0D47">
      <w:pPr>
        <w:spacing w:after="0" w:line="240" w:lineRule="auto"/>
        <w:jc w:val="both"/>
        <w:rPr>
          <w:rFonts w:ascii="Times New Roman" w:hAnsi="Times New Roman"/>
          <w:sz w:val="20"/>
          <w:szCs w:val="20"/>
          <w:lang w:eastAsia="ar-SA"/>
        </w:rPr>
      </w:pPr>
    </w:p>
    <w:tbl>
      <w:tblPr>
        <w:tblStyle w:val="Tablaconcuadrcula"/>
        <w:tblW w:w="0" w:type="auto"/>
        <w:tblInd w:w="108" w:type="dxa"/>
        <w:tblLook w:val="04A0" w:firstRow="1" w:lastRow="0" w:firstColumn="1" w:lastColumn="0" w:noHBand="0" w:noVBand="1"/>
      </w:tblPr>
      <w:tblGrid>
        <w:gridCol w:w="1538"/>
        <w:gridCol w:w="1135"/>
        <w:gridCol w:w="1498"/>
        <w:gridCol w:w="1490"/>
        <w:gridCol w:w="2468"/>
        <w:gridCol w:w="1722"/>
      </w:tblGrid>
      <w:tr w:rsidR="008A6F8E" w:rsidRPr="00932101" w:rsidTr="00EC4D0C">
        <w:tc>
          <w:tcPr>
            <w:tcW w:w="1538" w:type="dxa"/>
          </w:tcPr>
          <w:p w:rsidR="008A6F8E" w:rsidRPr="00932101" w:rsidRDefault="008A6F8E" w:rsidP="00EC4D0C">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Aspectos</w:t>
            </w:r>
          </w:p>
        </w:tc>
        <w:tc>
          <w:tcPr>
            <w:tcW w:w="1135" w:type="dxa"/>
            <w:vMerge w:val="restart"/>
          </w:tcPr>
          <w:p w:rsidR="008A6F8E" w:rsidRPr="00932101" w:rsidRDefault="008A6F8E" w:rsidP="00EC4D0C">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Beneficio</w:t>
            </w:r>
          </w:p>
        </w:tc>
        <w:tc>
          <w:tcPr>
            <w:tcW w:w="1498" w:type="dxa"/>
          </w:tcPr>
          <w:p w:rsidR="008A6F8E" w:rsidRPr="00932101" w:rsidRDefault="008A6F8E" w:rsidP="00EC4D0C">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Población Objetivo (A)</w:t>
            </w:r>
          </w:p>
        </w:tc>
        <w:tc>
          <w:tcPr>
            <w:tcW w:w="1490" w:type="dxa"/>
          </w:tcPr>
          <w:p w:rsidR="008A6F8E" w:rsidRPr="00932101" w:rsidRDefault="008A6F8E" w:rsidP="00EC4D0C">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Población Atendida (B)</w:t>
            </w:r>
          </w:p>
        </w:tc>
        <w:tc>
          <w:tcPr>
            <w:tcW w:w="2268" w:type="dxa"/>
            <w:vMerge w:val="restart"/>
          </w:tcPr>
          <w:p w:rsidR="008A6F8E" w:rsidRPr="00932101" w:rsidRDefault="008A6F8E" w:rsidP="00EC4D0C">
            <w:pP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Cobertura (A/B)*100</w:t>
            </w:r>
          </w:p>
        </w:tc>
        <w:tc>
          <w:tcPr>
            <w:tcW w:w="1722" w:type="dxa"/>
            <w:vMerge w:val="restart"/>
          </w:tcPr>
          <w:p w:rsidR="008A6F8E" w:rsidRPr="00932101" w:rsidRDefault="008A6F8E" w:rsidP="00EC4D0C">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Observaciones</w:t>
            </w:r>
          </w:p>
        </w:tc>
      </w:tr>
      <w:tr w:rsidR="008A6F8E" w:rsidRPr="00932101" w:rsidTr="00EC4D0C">
        <w:tc>
          <w:tcPr>
            <w:tcW w:w="1538"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Descripción</w:t>
            </w:r>
          </w:p>
        </w:tc>
        <w:tc>
          <w:tcPr>
            <w:tcW w:w="1135" w:type="dxa"/>
            <w:vMerge/>
          </w:tcPr>
          <w:p w:rsidR="008A6F8E" w:rsidRPr="00932101" w:rsidRDefault="008A6F8E" w:rsidP="00EC4D0C">
            <w:pPr>
              <w:jc w:val="both"/>
              <w:rPr>
                <w:rFonts w:ascii="Times New Roman" w:eastAsia="SimSun" w:hAnsi="Times New Roman"/>
                <w:b/>
                <w:bCs/>
                <w:color w:val="000000"/>
                <w:kern w:val="2"/>
                <w:sz w:val="20"/>
                <w:szCs w:val="20"/>
                <w:lang w:eastAsia="ar-SA"/>
              </w:rPr>
            </w:pPr>
          </w:p>
        </w:tc>
        <w:tc>
          <w:tcPr>
            <w:tcW w:w="1498" w:type="dxa"/>
          </w:tcPr>
          <w:p w:rsidR="008A6F8E" w:rsidRPr="00932101" w:rsidRDefault="008A6F8E" w:rsidP="00EC4D0C">
            <w:pPr>
              <w:jc w:val="both"/>
              <w:rPr>
                <w:rFonts w:ascii="Times New Roman" w:eastAsia="SimSun" w:hAnsi="Times New Roman"/>
                <w:b/>
                <w:bCs/>
                <w:color w:val="000000"/>
                <w:kern w:val="2"/>
                <w:sz w:val="20"/>
                <w:szCs w:val="20"/>
                <w:lang w:eastAsia="ar-SA"/>
              </w:rPr>
            </w:pPr>
          </w:p>
        </w:tc>
        <w:tc>
          <w:tcPr>
            <w:tcW w:w="1490" w:type="dxa"/>
          </w:tcPr>
          <w:p w:rsidR="008A6F8E" w:rsidRPr="00932101" w:rsidRDefault="008A6F8E" w:rsidP="00EC4D0C">
            <w:pPr>
              <w:jc w:val="both"/>
              <w:rPr>
                <w:rFonts w:ascii="Times New Roman" w:eastAsia="SimSun" w:hAnsi="Times New Roman"/>
                <w:b/>
                <w:bCs/>
                <w:color w:val="000000"/>
                <w:kern w:val="2"/>
                <w:sz w:val="20"/>
                <w:szCs w:val="20"/>
                <w:lang w:eastAsia="ar-SA"/>
              </w:rPr>
            </w:pPr>
          </w:p>
        </w:tc>
        <w:tc>
          <w:tcPr>
            <w:tcW w:w="2268" w:type="dxa"/>
            <w:vMerge/>
          </w:tcPr>
          <w:p w:rsidR="008A6F8E" w:rsidRPr="00932101" w:rsidRDefault="008A6F8E" w:rsidP="00EC4D0C">
            <w:pPr>
              <w:jc w:val="both"/>
              <w:rPr>
                <w:rFonts w:ascii="Times New Roman" w:eastAsia="SimSun" w:hAnsi="Times New Roman"/>
                <w:b/>
                <w:bCs/>
                <w:color w:val="000000"/>
                <w:kern w:val="2"/>
                <w:sz w:val="20"/>
                <w:szCs w:val="20"/>
                <w:lang w:eastAsia="ar-SA"/>
              </w:rPr>
            </w:pPr>
          </w:p>
        </w:tc>
        <w:tc>
          <w:tcPr>
            <w:tcW w:w="1722" w:type="dxa"/>
            <w:vMerge/>
          </w:tcPr>
          <w:p w:rsidR="008A6F8E" w:rsidRPr="00932101" w:rsidRDefault="008A6F8E" w:rsidP="00EC4D0C">
            <w:pPr>
              <w:jc w:val="both"/>
              <w:rPr>
                <w:rFonts w:ascii="Times New Roman" w:eastAsia="SimSun" w:hAnsi="Times New Roman"/>
                <w:b/>
                <w:bCs/>
                <w:color w:val="000000"/>
                <w:kern w:val="2"/>
                <w:sz w:val="20"/>
                <w:szCs w:val="20"/>
                <w:lang w:eastAsia="ar-SA"/>
              </w:rPr>
            </w:pPr>
          </w:p>
        </w:tc>
      </w:tr>
      <w:tr w:rsidR="008A6F8E" w:rsidRPr="00932101" w:rsidTr="00EC4D0C">
        <w:trPr>
          <w:trHeight w:val="87"/>
        </w:trPr>
        <w:tc>
          <w:tcPr>
            <w:tcW w:w="1538" w:type="dxa"/>
            <w:vMerge w:val="restart"/>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Cifras 2014</w:t>
            </w:r>
          </w:p>
        </w:tc>
        <w:tc>
          <w:tcPr>
            <w:tcW w:w="1135"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Repellado y pintura</w:t>
            </w:r>
          </w:p>
        </w:tc>
        <w:tc>
          <w:tcPr>
            <w:tcW w:w="149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20 frentes</w:t>
            </w:r>
          </w:p>
        </w:tc>
        <w:tc>
          <w:tcPr>
            <w:tcW w:w="1490"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25 frentes</w:t>
            </w:r>
          </w:p>
        </w:tc>
        <w:tc>
          <w:tcPr>
            <w:tcW w:w="226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(20/25)*100=80</w:t>
            </w:r>
          </w:p>
        </w:tc>
        <w:tc>
          <w:tcPr>
            <w:tcW w:w="1722" w:type="dxa"/>
            <w:vMerge w:val="restart"/>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En relación a repellado y pintura el programa ha superado la meta propuesta en cuanto al número de beneficiarios.</w:t>
            </w:r>
          </w:p>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En la entrega de pintura en el año 2014 no se alcanzó la meta propuesta</w:t>
            </w:r>
          </w:p>
        </w:tc>
      </w:tr>
      <w:tr w:rsidR="008A6F8E" w:rsidRPr="00932101" w:rsidTr="00EC4D0C">
        <w:trPr>
          <w:trHeight w:val="86"/>
        </w:trPr>
        <w:tc>
          <w:tcPr>
            <w:tcW w:w="1538"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c>
          <w:tcPr>
            <w:tcW w:w="1135"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Entrega de pintura</w:t>
            </w:r>
          </w:p>
        </w:tc>
        <w:tc>
          <w:tcPr>
            <w:tcW w:w="149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2000 fachadas</w:t>
            </w:r>
          </w:p>
        </w:tc>
        <w:tc>
          <w:tcPr>
            <w:tcW w:w="1490"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1913 fachadas</w:t>
            </w:r>
          </w:p>
        </w:tc>
        <w:tc>
          <w:tcPr>
            <w:tcW w:w="226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(2000/1913)*100=104.55</w:t>
            </w:r>
          </w:p>
        </w:tc>
        <w:tc>
          <w:tcPr>
            <w:tcW w:w="1722"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r>
      <w:tr w:rsidR="008A6F8E" w:rsidRPr="00932101" w:rsidTr="00EC4D0C">
        <w:trPr>
          <w:trHeight w:val="87"/>
        </w:trPr>
        <w:tc>
          <w:tcPr>
            <w:tcW w:w="1538" w:type="dxa"/>
            <w:vMerge w:val="restart"/>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Cifras 2015</w:t>
            </w:r>
          </w:p>
        </w:tc>
        <w:tc>
          <w:tcPr>
            <w:tcW w:w="1135"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Repellado y pintura</w:t>
            </w:r>
          </w:p>
        </w:tc>
        <w:tc>
          <w:tcPr>
            <w:tcW w:w="149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23 frentes</w:t>
            </w:r>
          </w:p>
        </w:tc>
        <w:tc>
          <w:tcPr>
            <w:tcW w:w="1490"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103 frentes</w:t>
            </w:r>
          </w:p>
        </w:tc>
        <w:tc>
          <w:tcPr>
            <w:tcW w:w="226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(23/103)*100=22.33</w:t>
            </w:r>
          </w:p>
        </w:tc>
        <w:tc>
          <w:tcPr>
            <w:tcW w:w="1722"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r>
      <w:tr w:rsidR="008A6F8E" w:rsidRPr="00932101" w:rsidTr="00EC4D0C">
        <w:trPr>
          <w:trHeight w:val="86"/>
        </w:trPr>
        <w:tc>
          <w:tcPr>
            <w:tcW w:w="1538"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c>
          <w:tcPr>
            <w:tcW w:w="1135"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Entrega de pintura</w:t>
            </w:r>
          </w:p>
        </w:tc>
        <w:tc>
          <w:tcPr>
            <w:tcW w:w="149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800 fachadas</w:t>
            </w:r>
          </w:p>
        </w:tc>
        <w:tc>
          <w:tcPr>
            <w:tcW w:w="1490"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930 fachadas</w:t>
            </w:r>
          </w:p>
        </w:tc>
        <w:tc>
          <w:tcPr>
            <w:tcW w:w="226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(800/930)*100=86.02</w:t>
            </w:r>
          </w:p>
        </w:tc>
        <w:tc>
          <w:tcPr>
            <w:tcW w:w="1722"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r>
      <w:tr w:rsidR="008A6F8E" w:rsidRPr="00932101" w:rsidTr="00EC4D0C">
        <w:trPr>
          <w:trHeight w:val="87"/>
        </w:trPr>
        <w:tc>
          <w:tcPr>
            <w:tcW w:w="1538" w:type="dxa"/>
            <w:vMerge w:val="restart"/>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Cifras 2016</w:t>
            </w:r>
          </w:p>
        </w:tc>
        <w:tc>
          <w:tcPr>
            <w:tcW w:w="1135"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Repellado y pintura</w:t>
            </w:r>
          </w:p>
        </w:tc>
        <w:tc>
          <w:tcPr>
            <w:tcW w:w="149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21 frentes</w:t>
            </w:r>
          </w:p>
        </w:tc>
        <w:tc>
          <w:tcPr>
            <w:tcW w:w="1490"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42 frentes</w:t>
            </w:r>
          </w:p>
        </w:tc>
        <w:tc>
          <w:tcPr>
            <w:tcW w:w="226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(21/42)*100=50</w:t>
            </w:r>
          </w:p>
        </w:tc>
        <w:tc>
          <w:tcPr>
            <w:tcW w:w="1722"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r>
      <w:tr w:rsidR="008A6F8E" w:rsidRPr="00932101" w:rsidTr="00EC4D0C">
        <w:trPr>
          <w:trHeight w:val="86"/>
        </w:trPr>
        <w:tc>
          <w:tcPr>
            <w:tcW w:w="1538"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c>
          <w:tcPr>
            <w:tcW w:w="1135"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Entrega de pintura</w:t>
            </w:r>
          </w:p>
        </w:tc>
        <w:tc>
          <w:tcPr>
            <w:tcW w:w="149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850 fachadas</w:t>
            </w:r>
          </w:p>
        </w:tc>
        <w:tc>
          <w:tcPr>
            <w:tcW w:w="1490"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850 fachadas</w:t>
            </w:r>
          </w:p>
        </w:tc>
        <w:tc>
          <w:tcPr>
            <w:tcW w:w="226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(850/850)*100=100</w:t>
            </w:r>
          </w:p>
        </w:tc>
        <w:tc>
          <w:tcPr>
            <w:tcW w:w="1722"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r>
      <w:tr w:rsidR="008A6F8E" w:rsidRPr="00932101" w:rsidTr="00EC4D0C">
        <w:trPr>
          <w:trHeight w:val="86"/>
        </w:trPr>
        <w:tc>
          <w:tcPr>
            <w:tcW w:w="1538" w:type="dxa"/>
            <w:vMerge w:val="restart"/>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Cifras 2017</w:t>
            </w:r>
          </w:p>
        </w:tc>
        <w:tc>
          <w:tcPr>
            <w:tcW w:w="1135"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Repellado y pintura</w:t>
            </w:r>
          </w:p>
        </w:tc>
        <w:tc>
          <w:tcPr>
            <w:tcW w:w="149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29,350 viviendas</w:t>
            </w:r>
          </w:p>
        </w:tc>
        <w:tc>
          <w:tcPr>
            <w:tcW w:w="1490"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197,873  viviendas</w:t>
            </w:r>
          </w:p>
        </w:tc>
        <w:tc>
          <w:tcPr>
            <w:tcW w:w="226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(29350/197873)*100=14.83</w:t>
            </w:r>
          </w:p>
        </w:tc>
        <w:tc>
          <w:tcPr>
            <w:tcW w:w="1722"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r>
      <w:tr w:rsidR="008A6F8E" w:rsidRPr="00932101" w:rsidTr="00EC4D0C">
        <w:trPr>
          <w:trHeight w:val="86"/>
        </w:trPr>
        <w:tc>
          <w:tcPr>
            <w:tcW w:w="1538"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c>
          <w:tcPr>
            <w:tcW w:w="1135"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Entrega de pintura</w:t>
            </w:r>
          </w:p>
        </w:tc>
        <w:tc>
          <w:tcPr>
            <w:tcW w:w="149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900 fachadas</w:t>
            </w:r>
          </w:p>
        </w:tc>
        <w:tc>
          <w:tcPr>
            <w:tcW w:w="1490"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903 fachada</w:t>
            </w:r>
          </w:p>
        </w:tc>
        <w:tc>
          <w:tcPr>
            <w:tcW w:w="2268" w:type="dxa"/>
          </w:tcPr>
          <w:p w:rsidR="008A6F8E" w:rsidRPr="00932101" w:rsidRDefault="008A6F8E" w:rsidP="00EC4D0C">
            <w:pPr>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(900/903)*100=99.66</w:t>
            </w:r>
          </w:p>
        </w:tc>
        <w:tc>
          <w:tcPr>
            <w:tcW w:w="1722" w:type="dxa"/>
            <w:vMerge/>
          </w:tcPr>
          <w:p w:rsidR="008A6F8E" w:rsidRPr="00932101" w:rsidRDefault="008A6F8E" w:rsidP="00EC4D0C">
            <w:pPr>
              <w:jc w:val="both"/>
              <w:rPr>
                <w:rFonts w:ascii="Times New Roman" w:eastAsia="SimSun" w:hAnsi="Times New Roman"/>
                <w:bCs/>
                <w:color w:val="000000"/>
                <w:kern w:val="2"/>
                <w:sz w:val="20"/>
                <w:szCs w:val="20"/>
                <w:lang w:eastAsia="ar-SA"/>
              </w:rPr>
            </w:pPr>
          </w:p>
        </w:tc>
      </w:tr>
    </w:tbl>
    <w:p w:rsidR="008A6F8E" w:rsidRPr="00932101" w:rsidRDefault="008A6F8E" w:rsidP="008A6F8E">
      <w:pPr>
        <w:spacing w:after="0" w:line="240" w:lineRule="auto"/>
        <w:jc w:val="both"/>
        <w:rPr>
          <w:rFonts w:ascii="Times New Roman" w:eastAsia="SimSun" w:hAnsi="Times New Roman"/>
          <w:b/>
          <w:bCs/>
          <w:color w:val="000000"/>
          <w:kern w:val="2"/>
          <w:sz w:val="20"/>
          <w:szCs w:val="20"/>
          <w:lang w:eastAsia="ar-SA"/>
        </w:rPr>
      </w:pPr>
    </w:p>
    <w:tbl>
      <w:tblPr>
        <w:tblStyle w:val="Tablaconcuadrcula"/>
        <w:tblW w:w="0" w:type="auto"/>
        <w:tblInd w:w="108" w:type="dxa"/>
        <w:tblLook w:val="04A0" w:firstRow="1" w:lastRow="0" w:firstColumn="1" w:lastColumn="0" w:noHBand="0" w:noVBand="1"/>
      </w:tblPr>
      <w:tblGrid>
        <w:gridCol w:w="3119"/>
        <w:gridCol w:w="3402"/>
        <w:gridCol w:w="3054"/>
      </w:tblGrid>
      <w:tr w:rsidR="008A6F8E" w:rsidRPr="00932101" w:rsidTr="00EC4D0C">
        <w:tc>
          <w:tcPr>
            <w:tcW w:w="3119" w:type="dxa"/>
          </w:tcPr>
          <w:p w:rsidR="008A6F8E" w:rsidRPr="00932101" w:rsidRDefault="008A6F8E" w:rsidP="00EC4D0C">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Perfil requerido por el Programa Social</w:t>
            </w:r>
          </w:p>
        </w:tc>
        <w:tc>
          <w:tcPr>
            <w:tcW w:w="3402" w:type="dxa"/>
          </w:tcPr>
          <w:p w:rsidR="008A6F8E" w:rsidRPr="00932101" w:rsidRDefault="008A6F8E" w:rsidP="00EC4D0C">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Porcentaje de personas beneficiarias que cubrieron el perfil en 2017</w:t>
            </w:r>
          </w:p>
        </w:tc>
        <w:tc>
          <w:tcPr>
            <w:tcW w:w="3054" w:type="dxa"/>
          </w:tcPr>
          <w:p w:rsidR="008A6F8E" w:rsidRPr="00932101" w:rsidRDefault="008A6F8E" w:rsidP="00EC4D0C">
            <w:pPr>
              <w:jc w:val="center"/>
              <w:rPr>
                <w:rFonts w:ascii="Times New Roman" w:eastAsia="SimSun" w:hAnsi="Times New Roman"/>
                <w:b/>
                <w:bCs/>
                <w:color w:val="000000"/>
                <w:kern w:val="2"/>
                <w:sz w:val="20"/>
                <w:szCs w:val="20"/>
                <w:lang w:eastAsia="ar-SA"/>
              </w:rPr>
            </w:pPr>
            <w:r w:rsidRPr="00932101">
              <w:rPr>
                <w:rFonts w:ascii="Times New Roman" w:eastAsia="SimSun" w:hAnsi="Times New Roman"/>
                <w:b/>
                <w:bCs/>
                <w:color w:val="000000"/>
                <w:kern w:val="2"/>
                <w:sz w:val="20"/>
                <w:szCs w:val="20"/>
                <w:lang w:eastAsia="ar-SA"/>
              </w:rPr>
              <w:t>Justificación</w:t>
            </w:r>
          </w:p>
        </w:tc>
      </w:tr>
      <w:tr w:rsidR="008A6F8E" w:rsidRPr="00932101" w:rsidTr="00EC4D0C">
        <w:tc>
          <w:tcPr>
            <w:tcW w:w="3119"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Theme="minorHAnsi" w:hAnsi="Times New Roman"/>
                <w:sz w:val="20"/>
                <w:szCs w:val="20"/>
              </w:rPr>
              <w:t xml:space="preserve">Viviendas ubicadas dentro de la Delegación Álvaro Obregón  tiene </w:t>
            </w:r>
            <w:r w:rsidRPr="00932101">
              <w:rPr>
                <w:rFonts w:ascii="Times New Roman" w:eastAsiaTheme="minorHAnsi" w:hAnsi="Times New Roman"/>
                <w:sz w:val="20"/>
                <w:szCs w:val="20"/>
              </w:rPr>
              <w:lastRenderedPageBreak/>
              <w:t>numerosas zonas con elevado deterioro urbano, colonias en  rezago social y con un alto índice de inseguridad.</w:t>
            </w:r>
          </w:p>
        </w:tc>
        <w:tc>
          <w:tcPr>
            <w:tcW w:w="3402"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lastRenderedPageBreak/>
              <w:t xml:space="preserve">El 60% de las personas beneficiadas del programa se encuentran en un nivel </w:t>
            </w:r>
            <w:r w:rsidRPr="00932101">
              <w:rPr>
                <w:rFonts w:ascii="Times New Roman" w:eastAsia="SimSun" w:hAnsi="Times New Roman"/>
                <w:bCs/>
                <w:color w:val="000000"/>
                <w:kern w:val="2"/>
                <w:sz w:val="20"/>
                <w:szCs w:val="20"/>
                <w:lang w:eastAsia="ar-SA"/>
              </w:rPr>
              <w:lastRenderedPageBreak/>
              <w:t>de marginación social bajo, el 22.5% a nivel muy bajo y 17.5% nivel medio</w:t>
            </w:r>
          </w:p>
        </w:tc>
        <w:tc>
          <w:tcPr>
            <w:tcW w:w="3054" w:type="dxa"/>
          </w:tcPr>
          <w:p w:rsidR="008A6F8E" w:rsidRPr="00932101" w:rsidRDefault="008A6F8E" w:rsidP="00EC4D0C">
            <w:pPr>
              <w:jc w:val="both"/>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lastRenderedPageBreak/>
              <w:t xml:space="preserve">Mejoramiento de la imagen urbana en colonias </w:t>
            </w:r>
            <w:proofErr w:type="spellStart"/>
            <w:r w:rsidRPr="00932101">
              <w:rPr>
                <w:rFonts w:ascii="Times New Roman" w:eastAsia="SimSun" w:hAnsi="Times New Roman"/>
                <w:bCs/>
                <w:color w:val="000000"/>
                <w:kern w:val="2"/>
                <w:sz w:val="20"/>
                <w:szCs w:val="20"/>
                <w:lang w:eastAsia="ar-SA"/>
              </w:rPr>
              <w:t>de</w:t>
            </w:r>
            <w:r w:rsidRPr="00932101">
              <w:rPr>
                <w:rFonts w:ascii="Times New Roman" w:eastAsiaTheme="minorHAnsi" w:hAnsi="Times New Roman"/>
                <w:sz w:val="20"/>
                <w:szCs w:val="20"/>
              </w:rPr>
              <w:t>elevado</w:t>
            </w:r>
            <w:proofErr w:type="spellEnd"/>
            <w:r w:rsidRPr="00932101">
              <w:rPr>
                <w:rFonts w:ascii="Times New Roman" w:eastAsiaTheme="minorHAnsi" w:hAnsi="Times New Roman"/>
                <w:sz w:val="20"/>
                <w:szCs w:val="20"/>
              </w:rPr>
              <w:t xml:space="preserve"> deterioro </w:t>
            </w:r>
            <w:r w:rsidRPr="00932101">
              <w:rPr>
                <w:rFonts w:ascii="Times New Roman" w:eastAsiaTheme="minorHAnsi" w:hAnsi="Times New Roman"/>
                <w:sz w:val="20"/>
                <w:szCs w:val="20"/>
              </w:rPr>
              <w:lastRenderedPageBreak/>
              <w:t>urbano, colonias en  rezago social y con un alto índice de inseguridad.</w:t>
            </w:r>
          </w:p>
        </w:tc>
      </w:tr>
    </w:tbl>
    <w:p w:rsidR="008A6F8E" w:rsidRPr="00932101" w:rsidRDefault="008A6F8E" w:rsidP="008A6F8E">
      <w:pPr>
        <w:spacing w:after="0" w:line="240" w:lineRule="auto"/>
        <w:jc w:val="both"/>
        <w:rPr>
          <w:rFonts w:ascii="Times New Roman" w:eastAsia="SimSun" w:hAnsi="Times New Roman"/>
          <w:b/>
          <w:bCs/>
          <w:color w:val="000000"/>
          <w:kern w:val="2"/>
          <w:sz w:val="20"/>
          <w:szCs w:val="20"/>
          <w:lang w:eastAsia="ar-SA"/>
        </w:rPr>
      </w:pPr>
    </w:p>
    <w:p w:rsidR="008A6F8E" w:rsidRPr="00932101" w:rsidRDefault="008A6F8E" w:rsidP="008A6F8E">
      <w:pPr>
        <w:pStyle w:val="Default"/>
        <w:spacing w:line="240" w:lineRule="auto"/>
        <w:jc w:val="both"/>
        <w:rPr>
          <w:bCs/>
          <w:sz w:val="20"/>
          <w:szCs w:val="20"/>
        </w:rPr>
      </w:pPr>
      <w:r w:rsidRPr="00932101">
        <w:rPr>
          <w:bCs/>
          <w:sz w:val="20"/>
          <w:szCs w:val="20"/>
        </w:rPr>
        <w:t>El Programa Comunitario de Mejoramiento Urbano cuenta con un procedimiento integrado dentro del Manual Administrativo del Órgano Político Administrativo en Álvaro Obregón con número de registro MA-77/151215-OPA-AOB-4/2013, el cual se muestra a continuación:</w:t>
      </w:r>
    </w:p>
    <w:p w:rsidR="008A6F8E" w:rsidRPr="00932101" w:rsidRDefault="008A6F8E" w:rsidP="008A6F8E">
      <w:pPr>
        <w:spacing w:after="240" w:line="240" w:lineRule="auto"/>
        <w:jc w:val="both"/>
        <w:rPr>
          <w:rFonts w:ascii="Times New Roman" w:hAnsi="Times New Roman"/>
          <w:sz w:val="20"/>
          <w:szCs w:val="20"/>
        </w:rPr>
      </w:pPr>
      <w:r w:rsidRPr="00932101">
        <w:rPr>
          <w:rFonts w:ascii="Times New Roman" w:hAnsi="Times New Roman"/>
          <w:b/>
          <w:sz w:val="20"/>
          <w:szCs w:val="20"/>
        </w:rPr>
        <w:t>Nombre del Procedimiento</w:t>
      </w:r>
      <w:r w:rsidRPr="00932101">
        <w:rPr>
          <w:rFonts w:ascii="Times New Roman" w:hAnsi="Times New Roman"/>
          <w:sz w:val="20"/>
          <w:szCs w:val="20"/>
        </w:rPr>
        <w:t>: Programa Comunitario de Mejoramiento Urbano.</w:t>
      </w:r>
    </w:p>
    <w:p w:rsidR="008A6F8E" w:rsidRPr="00932101" w:rsidRDefault="008A6F8E" w:rsidP="008A6F8E">
      <w:pPr>
        <w:spacing w:after="240" w:line="240" w:lineRule="auto"/>
        <w:jc w:val="both"/>
        <w:rPr>
          <w:rFonts w:ascii="Times New Roman" w:hAnsi="Times New Roman"/>
          <w:sz w:val="20"/>
          <w:szCs w:val="20"/>
        </w:rPr>
      </w:pPr>
      <w:r w:rsidRPr="00932101">
        <w:rPr>
          <w:rFonts w:ascii="Times New Roman" w:hAnsi="Times New Roman"/>
          <w:b/>
          <w:sz w:val="20"/>
          <w:szCs w:val="20"/>
        </w:rPr>
        <w:t>Objetivo General</w:t>
      </w:r>
      <w:r w:rsidRPr="00932101">
        <w:rPr>
          <w:rFonts w:ascii="Times New Roman" w:hAnsi="Times New Roman"/>
          <w:sz w:val="20"/>
          <w:szCs w:val="20"/>
        </w:rPr>
        <w:t>: Realizar  programas comunitarios que  permitan  mejorar la imagen urbana y con ello coadyuvar en la mejora de las  condiciones de vida de los habitantes, brindando oportunidades de desarrollo a los que vivan en zonas de degradación urbana y en condiciones de rezago social, propiciar la participación activa de los habitantes así como proporcionar ayuda de beneficio a través de obra de mantenimiento para el mejoramiento de la imagen urbana, especialmente a las colonias de media, alta y muy alta marginación, generando con ello una corresponsabilidad social entre los ciudadanos y este Órgano Político Administrativo.</w:t>
      </w:r>
    </w:p>
    <w:p w:rsidR="008A6F8E" w:rsidRPr="00932101" w:rsidRDefault="008A6F8E" w:rsidP="008A6F8E">
      <w:pPr>
        <w:spacing w:before="240" w:after="120" w:line="240" w:lineRule="auto"/>
        <w:rPr>
          <w:rFonts w:ascii="Times New Roman" w:hAnsi="Times New Roman"/>
          <w:b/>
          <w:sz w:val="20"/>
          <w:szCs w:val="20"/>
        </w:rPr>
      </w:pPr>
      <w:r w:rsidRPr="00932101">
        <w:rPr>
          <w:rFonts w:ascii="Times New Roman" w:hAnsi="Times New Roman"/>
          <w:b/>
          <w:sz w:val="20"/>
          <w:szCs w:val="20"/>
        </w:rPr>
        <w:t>Descripción Narrativa: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1"/>
        <w:gridCol w:w="4669"/>
        <w:gridCol w:w="1127"/>
      </w:tblGrid>
      <w:tr w:rsidR="008A6F8E" w:rsidRPr="00932101" w:rsidTr="00EC4D0C">
        <w:trPr>
          <w:tblHeader/>
        </w:trPr>
        <w:tc>
          <w:tcPr>
            <w:tcW w:w="2948" w:type="dxa"/>
            <w:vAlign w:val="center"/>
          </w:tcPr>
          <w:p w:rsidR="008A6F8E" w:rsidRPr="00932101" w:rsidRDefault="008A6F8E" w:rsidP="00EC4D0C">
            <w:pPr>
              <w:spacing w:before="60" w:after="60"/>
              <w:jc w:val="center"/>
              <w:rPr>
                <w:rFonts w:ascii="Times New Roman" w:hAnsi="Times New Roman"/>
                <w:b/>
                <w:sz w:val="20"/>
                <w:szCs w:val="20"/>
              </w:rPr>
            </w:pPr>
            <w:r w:rsidRPr="00932101">
              <w:rPr>
                <w:rFonts w:ascii="Times New Roman" w:hAnsi="Times New Roman"/>
                <w:b/>
                <w:sz w:val="20"/>
                <w:szCs w:val="20"/>
              </w:rPr>
              <w:t>Actor</w:t>
            </w:r>
          </w:p>
        </w:tc>
        <w:tc>
          <w:tcPr>
            <w:tcW w:w="571" w:type="dxa"/>
            <w:vAlign w:val="center"/>
          </w:tcPr>
          <w:p w:rsidR="008A6F8E" w:rsidRPr="00932101" w:rsidRDefault="008A6F8E" w:rsidP="00EC4D0C">
            <w:pPr>
              <w:spacing w:before="60" w:after="60"/>
              <w:jc w:val="center"/>
              <w:rPr>
                <w:rFonts w:ascii="Times New Roman" w:hAnsi="Times New Roman"/>
                <w:b/>
                <w:sz w:val="20"/>
                <w:szCs w:val="20"/>
              </w:rPr>
            </w:pPr>
            <w:r w:rsidRPr="00932101">
              <w:rPr>
                <w:rFonts w:ascii="Times New Roman" w:hAnsi="Times New Roman"/>
                <w:b/>
                <w:sz w:val="20"/>
                <w:szCs w:val="20"/>
              </w:rPr>
              <w:t>No.</w:t>
            </w:r>
          </w:p>
        </w:tc>
        <w:tc>
          <w:tcPr>
            <w:tcW w:w="4669" w:type="dxa"/>
            <w:vAlign w:val="center"/>
          </w:tcPr>
          <w:p w:rsidR="008A6F8E" w:rsidRPr="00932101" w:rsidRDefault="008A6F8E" w:rsidP="00EC4D0C">
            <w:pPr>
              <w:spacing w:before="60" w:after="60"/>
              <w:jc w:val="center"/>
              <w:rPr>
                <w:rFonts w:ascii="Times New Roman" w:hAnsi="Times New Roman"/>
                <w:b/>
                <w:sz w:val="20"/>
                <w:szCs w:val="20"/>
              </w:rPr>
            </w:pPr>
            <w:r w:rsidRPr="00932101">
              <w:rPr>
                <w:rFonts w:ascii="Times New Roman" w:hAnsi="Times New Roman"/>
                <w:b/>
                <w:sz w:val="20"/>
                <w:szCs w:val="20"/>
              </w:rPr>
              <w:t>Actividad</w:t>
            </w:r>
          </w:p>
        </w:tc>
        <w:tc>
          <w:tcPr>
            <w:tcW w:w="1127" w:type="dxa"/>
            <w:vAlign w:val="center"/>
          </w:tcPr>
          <w:p w:rsidR="008A6F8E" w:rsidRPr="00932101" w:rsidRDefault="008A6F8E" w:rsidP="00EC4D0C">
            <w:pPr>
              <w:spacing w:before="60" w:after="60"/>
              <w:jc w:val="center"/>
              <w:rPr>
                <w:rFonts w:ascii="Times New Roman" w:hAnsi="Times New Roman"/>
                <w:b/>
                <w:sz w:val="20"/>
                <w:szCs w:val="20"/>
              </w:rPr>
            </w:pPr>
            <w:r w:rsidRPr="00932101">
              <w:rPr>
                <w:rFonts w:ascii="Times New Roman" w:hAnsi="Times New Roman"/>
                <w:b/>
                <w:sz w:val="20"/>
                <w:szCs w:val="20"/>
              </w:rPr>
              <w:t>Tiempo</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sz w:val="20"/>
                <w:szCs w:val="20"/>
              </w:rPr>
              <w:t>Solicitante</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sz w:val="20"/>
                <w:szCs w:val="20"/>
              </w:rPr>
              <w:t xml:space="preserve">Asiste a la Coordinador(a) del Centro de Servicios y Atención Ciudadana (CESAC) </w:t>
            </w:r>
          </w:p>
        </w:tc>
        <w:tc>
          <w:tcPr>
            <w:tcW w:w="1127"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10 minutos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sz w:val="20"/>
                <w:szCs w:val="20"/>
              </w:rPr>
              <w:t>Coordinador(a) del Centro de Servicios y Atención Ciudadana (CESAC)</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2</w:t>
            </w:r>
          </w:p>
        </w:tc>
        <w:tc>
          <w:tcPr>
            <w:tcW w:w="4669" w:type="dxa"/>
          </w:tcPr>
          <w:p w:rsidR="008A6F8E" w:rsidRPr="00932101" w:rsidRDefault="008A6F8E" w:rsidP="00EC4D0C">
            <w:pPr>
              <w:tabs>
                <w:tab w:val="left" w:pos="576"/>
                <w:tab w:val="left" w:pos="1296"/>
                <w:tab w:val="left" w:pos="3312"/>
                <w:tab w:val="left" w:pos="5472"/>
              </w:tabs>
              <w:jc w:val="both"/>
              <w:rPr>
                <w:rFonts w:ascii="Times New Roman" w:hAnsi="Times New Roman"/>
                <w:sz w:val="20"/>
                <w:szCs w:val="20"/>
              </w:rPr>
            </w:pPr>
            <w:r w:rsidRPr="00932101">
              <w:rPr>
                <w:rFonts w:ascii="Times New Roman" w:hAnsi="Times New Roman"/>
                <w:bCs/>
                <w:sz w:val="20"/>
                <w:szCs w:val="20"/>
              </w:rPr>
              <w:t>Recibe, captura en el sistema y turna la Demanda Ciudadana al Director(a) General de Obras y Desarrollo Urbano.</w:t>
            </w:r>
          </w:p>
        </w:tc>
        <w:tc>
          <w:tcPr>
            <w:tcW w:w="1127"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10 minutos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Director(a) General de Obras y Desarrollo Urbano</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3</w:t>
            </w:r>
          </w:p>
        </w:tc>
        <w:tc>
          <w:tcPr>
            <w:tcW w:w="4669" w:type="dxa"/>
          </w:tcPr>
          <w:p w:rsidR="008A6F8E" w:rsidRPr="00932101" w:rsidRDefault="008A6F8E" w:rsidP="00EC4D0C">
            <w:pPr>
              <w:tabs>
                <w:tab w:val="left" w:pos="576"/>
                <w:tab w:val="left" w:pos="1296"/>
                <w:tab w:val="left" w:pos="3312"/>
                <w:tab w:val="left" w:pos="5472"/>
              </w:tabs>
              <w:jc w:val="both"/>
              <w:rPr>
                <w:rFonts w:ascii="Times New Roman" w:hAnsi="Times New Roman"/>
                <w:sz w:val="20"/>
                <w:szCs w:val="20"/>
              </w:rPr>
            </w:pPr>
            <w:r w:rsidRPr="00932101">
              <w:rPr>
                <w:rFonts w:ascii="Times New Roman" w:hAnsi="Times New Roman"/>
                <w:bCs/>
                <w:sz w:val="20"/>
                <w:szCs w:val="20"/>
              </w:rPr>
              <w:t>Recibe y toma la Demanda Ciudadana, registra solicitud electrónica e imprime y turna al Coordinador(a) de Programas Comunitarios vía el Director(a) de Obras.</w:t>
            </w:r>
          </w:p>
        </w:tc>
        <w:tc>
          <w:tcPr>
            <w:tcW w:w="1127" w:type="dxa"/>
          </w:tcPr>
          <w:p w:rsidR="008A6F8E" w:rsidRPr="00932101" w:rsidRDefault="008A6F8E" w:rsidP="00EC4D0C">
            <w:pPr>
              <w:tabs>
                <w:tab w:val="left" w:pos="1152"/>
                <w:tab w:val="left" w:pos="1440"/>
              </w:tabs>
              <w:ind w:right="140"/>
              <w:jc w:val="center"/>
              <w:rPr>
                <w:rFonts w:ascii="Times New Roman" w:hAnsi="Times New Roman"/>
                <w:sz w:val="20"/>
                <w:szCs w:val="20"/>
              </w:rPr>
            </w:pPr>
            <w:r w:rsidRPr="00932101">
              <w:rPr>
                <w:rFonts w:ascii="Times New Roman" w:hAnsi="Times New Roman"/>
                <w:bCs/>
                <w:sz w:val="20"/>
                <w:szCs w:val="20"/>
              </w:rPr>
              <w:t>10 minutos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Coordinador(a) de Programas comunitarios.</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4</w:t>
            </w:r>
          </w:p>
        </w:tc>
        <w:tc>
          <w:tcPr>
            <w:tcW w:w="4669" w:type="dxa"/>
          </w:tcPr>
          <w:p w:rsidR="008A6F8E" w:rsidRPr="00932101" w:rsidRDefault="008A6F8E" w:rsidP="00EC4D0C">
            <w:pPr>
              <w:tabs>
                <w:tab w:val="left" w:pos="576"/>
                <w:tab w:val="left" w:pos="1296"/>
                <w:tab w:val="left" w:pos="3312"/>
                <w:tab w:val="left" w:pos="5472"/>
              </w:tabs>
              <w:jc w:val="both"/>
              <w:rPr>
                <w:rFonts w:ascii="Times New Roman" w:hAnsi="Times New Roman"/>
                <w:sz w:val="20"/>
                <w:szCs w:val="20"/>
              </w:rPr>
            </w:pPr>
            <w:r w:rsidRPr="00932101">
              <w:rPr>
                <w:rFonts w:ascii="Times New Roman" w:hAnsi="Times New Roman"/>
                <w:bCs/>
                <w:sz w:val="20"/>
                <w:szCs w:val="20"/>
              </w:rPr>
              <w:t>Recibe la Demanda Ciudadana, la registra y la remite al Jefe(a) de Unidad Departamental de Control de Obras con Presupuesto Participativo</w:t>
            </w:r>
          </w:p>
        </w:tc>
        <w:tc>
          <w:tcPr>
            <w:tcW w:w="1127" w:type="dxa"/>
          </w:tcPr>
          <w:p w:rsidR="008A6F8E" w:rsidRPr="00932101" w:rsidRDefault="008A6F8E" w:rsidP="00EC4D0C">
            <w:pPr>
              <w:tabs>
                <w:tab w:val="left" w:pos="1152"/>
                <w:tab w:val="left" w:pos="1440"/>
              </w:tabs>
              <w:ind w:right="140"/>
              <w:jc w:val="center"/>
              <w:rPr>
                <w:rFonts w:ascii="Times New Roman" w:hAnsi="Times New Roman"/>
                <w:sz w:val="20"/>
                <w:szCs w:val="20"/>
              </w:rPr>
            </w:pPr>
            <w:r w:rsidRPr="00932101">
              <w:rPr>
                <w:rFonts w:ascii="Times New Roman" w:hAnsi="Times New Roman"/>
                <w:bCs/>
                <w:sz w:val="20"/>
                <w:szCs w:val="20"/>
              </w:rPr>
              <w:t>2 horas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Jefe(a) de Unidad Departamental de Control de Obras con Presupuesto Participativo</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5</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sz w:val="20"/>
                <w:szCs w:val="20"/>
              </w:rPr>
              <w:t>Recibe Demanda Ciudadana y analiza</w:t>
            </w:r>
          </w:p>
        </w:tc>
        <w:tc>
          <w:tcPr>
            <w:tcW w:w="1127" w:type="dxa"/>
          </w:tcPr>
          <w:p w:rsidR="008A6F8E" w:rsidRPr="00932101" w:rsidRDefault="008A6F8E" w:rsidP="00EC4D0C">
            <w:pPr>
              <w:tabs>
                <w:tab w:val="left" w:pos="1152"/>
                <w:tab w:val="left" w:pos="1440"/>
              </w:tabs>
              <w:ind w:right="140"/>
              <w:jc w:val="center"/>
              <w:rPr>
                <w:rFonts w:ascii="Times New Roman" w:hAnsi="Times New Roman"/>
                <w:sz w:val="20"/>
                <w:szCs w:val="20"/>
              </w:rPr>
            </w:pPr>
            <w:r w:rsidRPr="00932101">
              <w:rPr>
                <w:rFonts w:ascii="Times New Roman" w:hAnsi="Times New Roman"/>
                <w:bCs/>
                <w:sz w:val="20"/>
                <w:szCs w:val="20"/>
              </w:rPr>
              <w:t>15 minutos</w:t>
            </w:r>
          </w:p>
        </w:tc>
      </w:tr>
      <w:tr w:rsidR="008A6F8E" w:rsidRPr="00932101" w:rsidTr="00EC4D0C">
        <w:tc>
          <w:tcPr>
            <w:tcW w:w="2948" w:type="dxa"/>
          </w:tcPr>
          <w:p w:rsidR="008A6F8E" w:rsidRPr="00932101" w:rsidRDefault="008A6F8E" w:rsidP="00EC4D0C">
            <w:pPr>
              <w:pStyle w:val="Textoindependiente2"/>
              <w:tabs>
                <w:tab w:val="left" w:pos="576"/>
                <w:tab w:val="left" w:pos="1296"/>
                <w:tab w:val="left" w:pos="3312"/>
                <w:tab w:val="left" w:pos="5472"/>
              </w:tabs>
              <w:rPr>
                <w:rFonts w:ascii="Times New Roman" w:hAnsi="Times New Roman"/>
                <w:bCs/>
                <w:sz w:val="20"/>
                <w:lang w:val="es-MX"/>
              </w:rPr>
            </w:pPr>
          </w:p>
        </w:tc>
        <w:tc>
          <w:tcPr>
            <w:tcW w:w="571" w:type="dxa"/>
          </w:tcPr>
          <w:p w:rsidR="008A6F8E" w:rsidRPr="00932101" w:rsidRDefault="008A6F8E" w:rsidP="00EC4D0C">
            <w:pPr>
              <w:spacing w:before="60" w:after="60"/>
              <w:jc w:val="center"/>
              <w:rPr>
                <w:rFonts w:ascii="Times New Roman" w:hAnsi="Times New Roman"/>
                <w:sz w:val="20"/>
                <w:szCs w:val="20"/>
              </w:rPr>
            </w:pPr>
          </w:p>
        </w:tc>
        <w:tc>
          <w:tcPr>
            <w:tcW w:w="4669" w:type="dxa"/>
          </w:tcPr>
          <w:p w:rsidR="008A6F8E" w:rsidRPr="00932101" w:rsidRDefault="008A6F8E" w:rsidP="00EC4D0C">
            <w:pPr>
              <w:tabs>
                <w:tab w:val="left" w:pos="576"/>
                <w:tab w:val="left" w:pos="1296"/>
                <w:tab w:val="left" w:pos="3312"/>
                <w:tab w:val="left" w:pos="5472"/>
              </w:tabs>
              <w:jc w:val="center"/>
              <w:rPr>
                <w:rFonts w:ascii="Times New Roman" w:hAnsi="Times New Roman"/>
                <w:b/>
                <w:bCs/>
                <w:sz w:val="20"/>
                <w:szCs w:val="20"/>
              </w:rPr>
            </w:pPr>
            <w:r w:rsidRPr="00932101">
              <w:rPr>
                <w:rFonts w:ascii="Times New Roman" w:hAnsi="Times New Roman"/>
                <w:b/>
                <w:bCs/>
                <w:sz w:val="20"/>
                <w:szCs w:val="20"/>
              </w:rPr>
              <w:t>¿Es viable?</w:t>
            </w:r>
          </w:p>
        </w:tc>
        <w:tc>
          <w:tcPr>
            <w:tcW w:w="1127" w:type="dxa"/>
          </w:tcPr>
          <w:p w:rsidR="008A6F8E" w:rsidRPr="00932101" w:rsidRDefault="008A6F8E" w:rsidP="00EC4D0C">
            <w:pPr>
              <w:tabs>
                <w:tab w:val="left" w:pos="1152"/>
                <w:tab w:val="left" w:pos="1440"/>
              </w:tabs>
              <w:ind w:right="140"/>
              <w:jc w:val="center"/>
              <w:rPr>
                <w:rFonts w:ascii="Times New Roman" w:hAnsi="Times New Roman"/>
                <w:bCs/>
                <w:sz w:val="20"/>
                <w:szCs w:val="20"/>
              </w:rPr>
            </w:pPr>
          </w:p>
        </w:tc>
      </w:tr>
      <w:tr w:rsidR="008A6F8E" w:rsidRPr="00932101" w:rsidTr="00EC4D0C">
        <w:tc>
          <w:tcPr>
            <w:tcW w:w="2948" w:type="dxa"/>
          </w:tcPr>
          <w:p w:rsidR="008A6F8E" w:rsidRPr="00932101" w:rsidRDefault="008A6F8E" w:rsidP="00EC4D0C">
            <w:pPr>
              <w:pStyle w:val="Textoindependiente2"/>
              <w:tabs>
                <w:tab w:val="left" w:pos="576"/>
                <w:tab w:val="left" w:pos="1296"/>
                <w:tab w:val="left" w:pos="3312"/>
                <w:tab w:val="left" w:pos="5472"/>
              </w:tabs>
              <w:rPr>
                <w:rFonts w:ascii="Times New Roman" w:hAnsi="Times New Roman"/>
                <w:bCs/>
                <w:sz w:val="20"/>
                <w:lang w:val="es-MX"/>
              </w:rPr>
            </w:pPr>
          </w:p>
        </w:tc>
        <w:tc>
          <w:tcPr>
            <w:tcW w:w="571" w:type="dxa"/>
          </w:tcPr>
          <w:p w:rsidR="008A6F8E" w:rsidRPr="00932101" w:rsidRDefault="008A6F8E" w:rsidP="00EC4D0C">
            <w:pPr>
              <w:spacing w:before="60" w:after="60"/>
              <w:jc w:val="center"/>
              <w:rPr>
                <w:rFonts w:ascii="Times New Roman" w:hAnsi="Times New Roman"/>
                <w:sz w:val="20"/>
                <w:szCs w:val="20"/>
              </w:rPr>
            </w:pPr>
          </w:p>
        </w:tc>
        <w:tc>
          <w:tcPr>
            <w:tcW w:w="4669" w:type="dxa"/>
          </w:tcPr>
          <w:p w:rsidR="008A6F8E" w:rsidRPr="00932101" w:rsidRDefault="008A6F8E" w:rsidP="00EC4D0C">
            <w:pPr>
              <w:tabs>
                <w:tab w:val="left" w:pos="576"/>
                <w:tab w:val="left" w:pos="1296"/>
                <w:tab w:val="left" w:pos="3312"/>
                <w:tab w:val="left" w:pos="5472"/>
              </w:tabs>
              <w:jc w:val="both"/>
              <w:rPr>
                <w:rFonts w:ascii="Times New Roman" w:hAnsi="Times New Roman"/>
                <w:b/>
                <w:bCs/>
                <w:sz w:val="20"/>
                <w:szCs w:val="20"/>
              </w:rPr>
            </w:pPr>
            <w:r w:rsidRPr="00932101">
              <w:rPr>
                <w:rFonts w:ascii="Times New Roman" w:hAnsi="Times New Roman"/>
                <w:b/>
                <w:bCs/>
                <w:sz w:val="20"/>
                <w:szCs w:val="20"/>
              </w:rPr>
              <w:t>NO</w:t>
            </w:r>
          </w:p>
        </w:tc>
        <w:tc>
          <w:tcPr>
            <w:tcW w:w="1127" w:type="dxa"/>
          </w:tcPr>
          <w:p w:rsidR="008A6F8E" w:rsidRPr="00932101" w:rsidRDefault="008A6F8E" w:rsidP="00EC4D0C">
            <w:pPr>
              <w:tabs>
                <w:tab w:val="left" w:pos="1152"/>
                <w:tab w:val="left" w:pos="1440"/>
              </w:tabs>
              <w:ind w:right="140"/>
              <w:jc w:val="center"/>
              <w:rPr>
                <w:rFonts w:ascii="Times New Roman" w:hAnsi="Times New Roman"/>
                <w:bCs/>
                <w:sz w:val="20"/>
                <w:szCs w:val="20"/>
              </w:rPr>
            </w:pPr>
          </w:p>
        </w:tc>
      </w:tr>
      <w:tr w:rsidR="008A6F8E" w:rsidRPr="00932101" w:rsidTr="00EC4D0C">
        <w:tc>
          <w:tcPr>
            <w:tcW w:w="2948" w:type="dxa"/>
          </w:tcPr>
          <w:p w:rsidR="008A6F8E" w:rsidRPr="00932101" w:rsidRDefault="008A6F8E" w:rsidP="00EC4D0C">
            <w:pPr>
              <w:pStyle w:val="Textoindependiente2"/>
              <w:tabs>
                <w:tab w:val="left" w:pos="576"/>
                <w:tab w:val="left" w:pos="1296"/>
                <w:tab w:val="left" w:pos="3312"/>
                <w:tab w:val="left" w:pos="5472"/>
              </w:tabs>
              <w:rPr>
                <w:rFonts w:ascii="Times New Roman" w:hAnsi="Times New Roman"/>
                <w:bCs/>
                <w:sz w:val="20"/>
                <w:lang w:val="es-MX"/>
              </w:rPr>
            </w:pP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6</w:t>
            </w:r>
          </w:p>
        </w:tc>
        <w:tc>
          <w:tcPr>
            <w:tcW w:w="4669" w:type="dxa"/>
          </w:tcPr>
          <w:p w:rsidR="008A6F8E" w:rsidRPr="00932101" w:rsidRDefault="008A6F8E" w:rsidP="00EC4D0C">
            <w:pPr>
              <w:tabs>
                <w:tab w:val="left" w:pos="576"/>
                <w:tab w:val="left" w:pos="1296"/>
                <w:tab w:val="left" w:pos="3312"/>
                <w:tab w:val="left" w:pos="5472"/>
              </w:tabs>
              <w:jc w:val="both"/>
              <w:rPr>
                <w:rFonts w:ascii="Times New Roman" w:hAnsi="Times New Roman"/>
                <w:bCs/>
                <w:sz w:val="20"/>
                <w:szCs w:val="20"/>
              </w:rPr>
            </w:pPr>
            <w:r w:rsidRPr="00932101">
              <w:rPr>
                <w:rFonts w:ascii="Times New Roman" w:hAnsi="Times New Roman"/>
                <w:bCs/>
                <w:sz w:val="20"/>
                <w:szCs w:val="20"/>
              </w:rPr>
              <w:t>Elabora la respuesta de la Demanda Ciudadana, en la cual  señala claramente las causas por las que sí o no se puede incluir al polígono, Colonia, barrio o pueblo y remite al Coordinador(a) de Programas Comunitarios</w:t>
            </w:r>
          </w:p>
        </w:tc>
        <w:tc>
          <w:tcPr>
            <w:tcW w:w="1127" w:type="dxa"/>
          </w:tcPr>
          <w:p w:rsidR="008A6F8E" w:rsidRPr="00932101" w:rsidRDefault="008A6F8E" w:rsidP="00EC4D0C">
            <w:pPr>
              <w:tabs>
                <w:tab w:val="left" w:pos="1152"/>
                <w:tab w:val="left" w:pos="1440"/>
              </w:tabs>
              <w:ind w:right="140"/>
              <w:jc w:val="center"/>
              <w:rPr>
                <w:rFonts w:ascii="Times New Roman" w:hAnsi="Times New Roman"/>
                <w:bCs/>
                <w:sz w:val="20"/>
                <w:szCs w:val="20"/>
              </w:rPr>
            </w:pPr>
            <w:r w:rsidRPr="00932101">
              <w:rPr>
                <w:rFonts w:ascii="Times New Roman" w:hAnsi="Times New Roman"/>
                <w:bCs/>
                <w:sz w:val="20"/>
                <w:szCs w:val="20"/>
              </w:rPr>
              <w:t>15 minutos</w:t>
            </w:r>
          </w:p>
        </w:tc>
      </w:tr>
      <w:tr w:rsidR="008A6F8E" w:rsidRPr="00932101" w:rsidTr="00EC4D0C">
        <w:tc>
          <w:tcPr>
            <w:tcW w:w="2948" w:type="dxa"/>
          </w:tcPr>
          <w:p w:rsidR="008A6F8E" w:rsidRPr="00932101" w:rsidRDefault="008A6F8E" w:rsidP="00EC4D0C">
            <w:pPr>
              <w:pStyle w:val="Textoindependiente2"/>
              <w:tabs>
                <w:tab w:val="left" w:pos="576"/>
                <w:tab w:val="left" w:pos="1296"/>
                <w:tab w:val="left" w:pos="3312"/>
                <w:tab w:val="left" w:pos="5472"/>
              </w:tabs>
              <w:rPr>
                <w:rFonts w:ascii="Times New Roman" w:hAnsi="Times New Roman"/>
                <w:sz w:val="20"/>
                <w:lang w:val="es-MX"/>
              </w:rPr>
            </w:pPr>
            <w:r w:rsidRPr="00932101">
              <w:rPr>
                <w:rFonts w:ascii="Times New Roman" w:hAnsi="Times New Roman"/>
                <w:bCs/>
                <w:sz w:val="20"/>
                <w:lang w:val="es-MX"/>
              </w:rPr>
              <w:t>Coordinador(a) de Programas Comunitarios.</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7</w:t>
            </w:r>
          </w:p>
        </w:tc>
        <w:tc>
          <w:tcPr>
            <w:tcW w:w="4669" w:type="dxa"/>
          </w:tcPr>
          <w:p w:rsidR="008A6F8E" w:rsidRPr="00932101" w:rsidRDefault="008A6F8E" w:rsidP="00EC4D0C">
            <w:pPr>
              <w:tabs>
                <w:tab w:val="left" w:pos="576"/>
                <w:tab w:val="left" w:pos="1296"/>
                <w:tab w:val="left" w:pos="3312"/>
                <w:tab w:val="left" w:pos="5472"/>
              </w:tabs>
              <w:jc w:val="both"/>
              <w:rPr>
                <w:rFonts w:ascii="Times New Roman" w:hAnsi="Times New Roman"/>
                <w:sz w:val="20"/>
                <w:szCs w:val="20"/>
              </w:rPr>
            </w:pPr>
            <w:r w:rsidRPr="00932101">
              <w:rPr>
                <w:rFonts w:ascii="Times New Roman" w:hAnsi="Times New Roman"/>
                <w:bCs/>
                <w:sz w:val="20"/>
                <w:szCs w:val="20"/>
              </w:rPr>
              <w:t xml:space="preserve">Recibe la respuesta de la Demanda Ciudadana, ratifica la inviabilidad para su inclusión, registra y remite al </w:t>
            </w:r>
            <w:r w:rsidRPr="00932101">
              <w:rPr>
                <w:rFonts w:ascii="Times New Roman" w:hAnsi="Times New Roman"/>
                <w:bCs/>
                <w:sz w:val="20"/>
                <w:szCs w:val="20"/>
              </w:rPr>
              <w:lastRenderedPageBreak/>
              <w:t>Director(a) de Obras.</w:t>
            </w:r>
          </w:p>
        </w:tc>
        <w:tc>
          <w:tcPr>
            <w:tcW w:w="1127" w:type="dxa"/>
          </w:tcPr>
          <w:p w:rsidR="008A6F8E" w:rsidRPr="00932101" w:rsidRDefault="008A6F8E" w:rsidP="00EC4D0C">
            <w:pPr>
              <w:tabs>
                <w:tab w:val="left" w:pos="1152"/>
                <w:tab w:val="left" w:pos="1440"/>
              </w:tabs>
              <w:ind w:right="140"/>
              <w:jc w:val="center"/>
              <w:rPr>
                <w:rFonts w:ascii="Times New Roman" w:hAnsi="Times New Roman"/>
                <w:sz w:val="20"/>
                <w:szCs w:val="20"/>
              </w:rPr>
            </w:pPr>
            <w:r w:rsidRPr="00932101">
              <w:rPr>
                <w:rFonts w:ascii="Times New Roman" w:hAnsi="Times New Roman"/>
                <w:bCs/>
                <w:sz w:val="20"/>
                <w:szCs w:val="20"/>
              </w:rPr>
              <w:lastRenderedPageBreak/>
              <w:t>15 minutos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lastRenderedPageBreak/>
              <w:t>Director(a) de Obras</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8</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bCs/>
                <w:sz w:val="20"/>
                <w:szCs w:val="20"/>
              </w:rPr>
              <w:t>Recibe la respuesta de la Demanda Ciudadana,  registra y turna respuesta al Director(a)  General de Obras y Desarrollo Urbano</w:t>
            </w:r>
          </w:p>
        </w:tc>
        <w:tc>
          <w:tcPr>
            <w:tcW w:w="1127" w:type="dxa"/>
          </w:tcPr>
          <w:p w:rsidR="008A6F8E" w:rsidRPr="00932101" w:rsidRDefault="008A6F8E" w:rsidP="00EC4D0C">
            <w:pPr>
              <w:tabs>
                <w:tab w:val="left" w:pos="1152"/>
                <w:tab w:val="left" w:pos="1440"/>
              </w:tabs>
              <w:ind w:right="140"/>
              <w:jc w:val="center"/>
              <w:rPr>
                <w:rFonts w:ascii="Times New Roman" w:hAnsi="Times New Roman"/>
                <w:sz w:val="20"/>
                <w:szCs w:val="20"/>
              </w:rPr>
            </w:pPr>
            <w:r w:rsidRPr="00932101">
              <w:rPr>
                <w:rFonts w:ascii="Times New Roman" w:hAnsi="Times New Roman"/>
                <w:bCs/>
                <w:sz w:val="20"/>
                <w:szCs w:val="20"/>
              </w:rPr>
              <w:t>30 minutos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Director(a)  General de Obras y Desarrollo Urbano</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9</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bCs/>
                <w:sz w:val="20"/>
                <w:szCs w:val="20"/>
              </w:rPr>
              <w:t>Recibe la respuesta de la Demanda Ciudadana, descarga en el sistema y archiva en expediente. Envía respuesta vía electrónica terminada al Coordinador(a) del Centro de Servicios y Atención Ciudadana</w:t>
            </w:r>
          </w:p>
        </w:tc>
        <w:tc>
          <w:tcPr>
            <w:tcW w:w="1127" w:type="dxa"/>
          </w:tcPr>
          <w:p w:rsidR="008A6F8E" w:rsidRPr="00932101" w:rsidRDefault="008A6F8E" w:rsidP="00EC4D0C">
            <w:pPr>
              <w:tabs>
                <w:tab w:val="left" w:pos="1152"/>
                <w:tab w:val="left" w:pos="1440"/>
              </w:tabs>
              <w:ind w:right="140"/>
              <w:jc w:val="center"/>
              <w:rPr>
                <w:rFonts w:ascii="Times New Roman" w:hAnsi="Times New Roman"/>
                <w:sz w:val="20"/>
                <w:szCs w:val="20"/>
              </w:rPr>
            </w:pPr>
            <w:r w:rsidRPr="00932101">
              <w:rPr>
                <w:rFonts w:ascii="Times New Roman" w:hAnsi="Times New Roman"/>
                <w:bCs/>
                <w:sz w:val="20"/>
                <w:szCs w:val="20"/>
              </w:rPr>
              <w:t>15 minutos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Coordinador(a) del Centro de Servicios y Atención Ciudadana</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10</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bCs/>
                <w:sz w:val="20"/>
                <w:szCs w:val="20"/>
              </w:rPr>
              <w:t>Recibe la respuesta de la Demanda Ciudadana en forma electrónica, imprime y entrega respuesta al vecino</w:t>
            </w:r>
          </w:p>
        </w:tc>
        <w:tc>
          <w:tcPr>
            <w:tcW w:w="1127" w:type="dxa"/>
          </w:tcPr>
          <w:p w:rsidR="008A6F8E" w:rsidRPr="00932101" w:rsidRDefault="008A6F8E" w:rsidP="00EC4D0C">
            <w:pPr>
              <w:jc w:val="center"/>
              <w:rPr>
                <w:rFonts w:ascii="Times New Roman" w:hAnsi="Times New Roman"/>
                <w:sz w:val="20"/>
                <w:szCs w:val="20"/>
              </w:rPr>
            </w:pPr>
            <w:r w:rsidRPr="00932101">
              <w:rPr>
                <w:rFonts w:ascii="Times New Roman" w:hAnsi="Times New Roman"/>
                <w:bCs/>
                <w:sz w:val="20"/>
                <w:szCs w:val="20"/>
              </w:rPr>
              <w:t>15 minutos</w:t>
            </w:r>
          </w:p>
        </w:tc>
      </w:tr>
      <w:tr w:rsidR="008A6F8E" w:rsidRPr="00932101" w:rsidTr="00EC4D0C">
        <w:tc>
          <w:tcPr>
            <w:tcW w:w="2948" w:type="dxa"/>
          </w:tcPr>
          <w:p w:rsidR="008A6F8E" w:rsidRPr="00932101" w:rsidRDefault="008A6F8E" w:rsidP="00EC4D0C">
            <w:pPr>
              <w:spacing w:before="60" w:after="60"/>
              <w:rPr>
                <w:rFonts w:ascii="Times New Roman" w:hAnsi="Times New Roman"/>
                <w:bCs/>
                <w:sz w:val="20"/>
                <w:szCs w:val="20"/>
              </w:rPr>
            </w:pPr>
          </w:p>
        </w:tc>
        <w:tc>
          <w:tcPr>
            <w:tcW w:w="571" w:type="dxa"/>
          </w:tcPr>
          <w:p w:rsidR="008A6F8E" w:rsidRPr="00932101" w:rsidRDefault="008A6F8E" w:rsidP="00EC4D0C">
            <w:pPr>
              <w:spacing w:before="60" w:after="60"/>
              <w:jc w:val="center"/>
              <w:rPr>
                <w:rFonts w:ascii="Times New Roman" w:hAnsi="Times New Roman"/>
                <w:sz w:val="20"/>
                <w:szCs w:val="20"/>
              </w:rPr>
            </w:pPr>
          </w:p>
        </w:tc>
        <w:tc>
          <w:tcPr>
            <w:tcW w:w="4669" w:type="dxa"/>
          </w:tcPr>
          <w:p w:rsidR="008A6F8E" w:rsidRPr="00932101" w:rsidRDefault="008A6F8E" w:rsidP="00EC4D0C">
            <w:pPr>
              <w:spacing w:before="60" w:after="60"/>
              <w:jc w:val="both"/>
              <w:rPr>
                <w:rFonts w:ascii="Times New Roman" w:hAnsi="Times New Roman"/>
                <w:b/>
                <w:bCs/>
                <w:sz w:val="20"/>
                <w:szCs w:val="20"/>
              </w:rPr>
            </w:pPr>
            <w:r w:rsidRPr="00932101">
              <w:rPr>
                <w:rFonts w:ascii="Times New Roman" w:hAnsi="Times New Roman"/>
                <w:b/>
                <w:bCs/>
                <w:sz w:val="20"/>
                <w:szCs w:val="20"/>
              </w:rPr>
              <w:t>Conecta con el fin del Procedimiento</w:t>
            </w:r>
          </w:p>
        </w:tc>
        <w:tc>
          <w:tcPr>
            <w:tcW w:w="1127" w:type="dxa"/>
          </w:tcPr>
          <w:p w:rsidR="008A6F8E" w:rsidRPr="00932101" w:rsidRDefault="008A6F8E" w:rsidP="00EC4D0C">
            <w:pPr>
              <w:tabs>
                <w:tab w:val="left" w:pos="1152"/>
                <w:tab w:val="left" w:pos="1440"/>
              </w:tabs>
              <w:ind w:right="140"/>
              <w:jc w:val="center"/>
              <w:rPr>
                <w:rFonts w:ascii="Times New Roman" w:hAnsi="Times New Roman"/>
                <w:bCs/>
                <w:sz w:val="20"/>
                <w:szCs w:val="20"/>
              </w:rPr>
            </w:pPr>
          </w:p>
        </w:tc>
      </w:tr>
      <w:tr w:rsidR="008A6F8E" w:rsidRPr="00932101" w:rsidTr="00EC4D0C">
        <w:tc>
          <w:tcPr>
            <w:tcW w:w="2948" w:type="dxa"/>
          </w:tcPr>
          <w:p w:rsidR="008A6F8E" w:rsidRPr="00932101" w:rsidRDefault="008A6F8E" w:rsidP="00EC4D0C">
            <w:pPr>
              <w:spacing w:before="60" w:after="60"/>
              <w:rPr>
                <w:rFonts w:ascii="Times New Roman" w:hAnsi="Times New Roman"/>
                <w:bCs/>
                <w:sz w:val="20"/>
                <w:szCs w:val="20"/>
              </w:rPr>
            </w:pPr>
          </w:p>
        </w:tc>
        <w:tc>
          <w:tcPr>
            <w:tcW w:w="571" w:type="dxa"/>
          </w:tcPr>
          <w:p w:rsidR="008A6F8E" w:rsidRPr="00932101" w:rsidRDefault="008A6F8E" w:rsidP="00EC4D0C">
            <w:pPr>
              <w:spacing w:before="60" w:after="60"/>
              <w:jc w:val="center"/>
              <w:rPr>
                <w:rFonts w:ascii="Times New Roman" w:hAnsi="Times New Roman"/>
                <w:sz w:val="20"/>
                <w:szCs w:val="20"/>
              </w:rPr>
            </w:pPr>
          </w:p>
        </w:tc>
        <w:tc>
          <w:tcPr>
            <w:tcW w:w="4669" w:type="dxa"/>
          </w:tcPr>
          <w:p w:rsidR="008A6F8E" w:rsidRPr="00932101" w:rsidRDefault="008A6F8E" w:rsidP="00EC4D0C">
            <w:pPr>
              <w:spacing w:before="60" w:after="60"/>
              <w:jc w:val="both"/>
              <w:rPr>
                <w:rFonts w:ascii="Times New Roman" w:hAnsi="Times New Roman"/>
                <w:b/>
                <w:bCs/>
                <w:sz w:val="20"/>
                <w:szCs w:val="20"/>
              </w:rPr>
            </w:pPr>
            <w:r w:rsidRPr="00932101">
              <w:rPr>
                <w:rFonts w:ascii="Times New Roman" w:hAnsi="Times New Roman"/>
                <w:b/>
                <w:bCs/>
                <w:sz w:val="20"/>
                <w:szCs w:val="20"/>
              </w:rPr>
              <w:t>SI</w:t>
            </w:r>
          </w:p>
        </w:tc>
        <w:tc>
          <w:tcPr>
            <w:tcW w:w="1127" w:type="dxa"/>
          </w:tcPr>
          <w:p w:rsidR="008A6F8E" w:rsidRPr="00932101" w:rsidRDefault="008A6F8E" w:rsidP="00EC4D0C">
            <w:pPr>
              <w:tabs>
                <w:tab w:val="left" w:pos="1152"/>
                <w:tab w:val="left" w:pos="1440"/>
              </w:tabs>
              <w:ind w:right="140"/>
              <w:jc w:val="center"/>
              <w:rPr>
                <w:rFonts w:ascii="Times New Roman" w:hAnsi="Times New Roman"/>
                <w:bCs/>
                <w:sz w:val="20"/>
                <w:szCs w:val="20"/>
              </w:rPr>
            </w:pP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Director(a) de Zona Territorial</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11</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bCs/>
                <w:sz w:val="20"/>
                <w:szCs w:val="20"/>
              </w:rPr>
              <w:t>Comunica vía telefónica con el vecino (a) promovente del polígono, colonia, barrio o pueblo, con la finalidad de que este último convoque a sus vecinos a una asamblea  informativa.  Asiste al Polígono de la Colonia, Barrio o Pueblo en la hora y fecha señalada para informar a los asistentes de los requisitos y beneficios del programa y solicita se promueva una asamblea ciudadana para la elaboración del acta de dicha asamblea y lista de asistentes.</w:t>
            </w:r>
          </w:p>
        </w:tc>
        <w:tc>
          <w:tcPr>
            <w:tcW w:w="1127" w:type="dxa"/>
          </w:tcPr>
          <w:p w:rsidR="008A6F8E" w:rsidRPr="00932101" w:rsidRDefault="008A6F8E" w:rsidP="00EC4D0C">
            <w:pPr>
              <w:tabs>
                <w:tab w:val="left" w:pos="1152"/>
                <w:tab w:val="left" w:pos="1440"/>
              </w:tabs>
              <w:ind w:right="140"/>
              <w:jc w:val="center"/>
              <w:rPr>
                <w:rFonts w:ascii="Times New Roman" w:hAnsi="Times New Roman"/>
                <w:sz w:val="20"/>
                <w:szCs w:val="20"/>
              </w:rPr>
            </w:pPr>
            <w:r w:rsidRPr="00932101">
              <w:rPr>
                <w:rFonts w:ascii="Times New Roman" w:hAnsi="Times New Roman"/>
                <w:bCs/>
                <w:sz w:val="20"/>
                <w:szCs w:val="20"/>
              </w:rPr>
              <w:t>3 horas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Jefe(a) de Unidad Departamental de Control de Obras con Presupuesto Participativo</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12</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bCs/>
                <w:sz w:val="20"/>
                <w:szCs w:val="20"/>
              </w:rPr>
              <w:t>Recibe Acta de Asamblea y solicita la integración y entrega de documentación para la incorporación del polígono, colonia, barrio o pueblo  al programa</w:t>
            </w:r>
          </w:p>
        </w:tc>
        <w:tc>
          <w:tcPr>
            <w:tcW w:w="1127" w:type="dxa"/>
          </w:tcPr>
          <w:p w:rsidR="008A6F8E" w:rsidRPr="00932101" w:rsidRDefault="008A6F8E" w:rsidP="00EC4D0C">
            <w:pPr>
              <w:tabs>
                <w:tab w:val="left" w:pos="1152"/>
                <w:tab w:val="left" w:pos="1440"/>
              </w:tabs>
              <w:ind w:right="140"/>
              <w:jc w:val="center"/>
              <w:rPr>
                <w:rFonts w:ascii="Times New Roman" w:hAnsi="Times New Roman"/>
                <w:sz w:val="20"/>
                <w:szCs w:val="20"/>
              </w:rPr>
            </w:pPr>
            <w:r w:rsidRPr="00932101">
              <w:rPr>
                <w:rFonts w:ascii="Times New Roman" w:hAnsi="Times New Roman"/>
                <w:bCs/>
                <w:sz w:val="20"/>
                <w:szCs w:val="20"/>
              </w:rPr>
              <w:t>15 minutos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Coordinador(a) de Programas Comunitarios</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13</w:t>
            </w:r>
          </w:p>
        </w:tc>
        <w:tc>
          <w:tcPr>
            <w:tcW w:w="4669" w:type="dxa"/>
          </w:tcPr>
          <w:p w:rsidR="008A6F8E" w:rsidRPr="00932101" w:rsidRDefault="008A6F8E" w:rsidP="00EC4D0C">
            <w:pPr>
              <w:spacing w:before="60" w:after="60"/>
              <w:jc w:val="both"/>
              <w:rPr>
                <w:rFonts w:ascii="Times New Roman" w:hAnsi="Times New Roman"/>
                <w:bCs/>
                <w:sz w:val="20"/>
                <w:szCs w:val="20"/>
              </w:rPr>
            </w:pPr>
            <w:r w:rsidRPr="00932101">
              <w:rPr>
                <w:rFonts w:ascii="Times New Roman" w:hAnsi="Times New Roman"/>
                <w:bCs/>
                <w:sz w:val="20"/>
                <w:szCs w:val="20"/>
              </w:rPr>
              <w:t>Recibe oficio, originales de levantamiento y propuesta de presupuesto de obra e informa al vecino (Comité de Supervisión) del monto posible de aportar por parte del Órgano Político Administrativo y archiva documentos.</w:t>
            </w:r>
          </w:p>
        </w:tc>
        <w:tc>
          <w:tcPr>
            <w:tcW w:w="1127" w:type="dxa"/>
          </w:tcPr>
          <w:p w:rsidR="008A6F8E" w:rsidRPr="00932101" w:rsidRDefault="008A6F8E" w:rsidP="00EC4D0C">
            <w:pPr>
              <w:tabs>
                <w:tab w:val="left" w:pos="1152"/>
                <w:tab w:val="left" w:pos="1440"/>
              </w:tabs>
              <w:ind w:right="140"/>
              <w:jc w:val="center"/>
              <w:rPr>
                <w:rFonts w:ascii="Times New Roman" w:hAnsi="Times New Roman"/>
                <w:sz w:val="20"/>
                <w:szCs w:val="20"/>
              </w:rPr>
            </w:pPr>
            <w:r w:rsidRPr="00932101">
              <w:rPr>
                <w:rFonts w:ascii="Times New Roman" w:hAnsi="Times New Roman"/>
                <w:sz w:val="20"/>
                <w:szCs w:val="20"/>
              </w:rPr>
              <w:t>1 día</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14</w:t>
            </w:r>
          </w:p>
        </w:tc>
        <w:tc>
          <w:tcPr>
            <w:tcW w:w="4669" w:type="dxa"/>
          </w:tcPr>
          <w:p w:rsidR="008A6F8E" w:rsidRPr="00932101" w:rsidRDefault="008A6F8E" w:rsidP="00EC4D0C">
            <w:pPr>
              <w:spacing w:before="60" w:after="60"/>
              <w:jc w:val="both"/>
              <w:rPr>
                <w:rFonts w:ascii="Times New Roman" w:hAnsi="Times New Roman"/>
                <w:bCs/>
                <w:sz w:val="20"/>
                <w:szCs w:val="20"/>
              </w:rPr>
            </w:pPr>
            <w:r w:rsidRPr="00932101">
              <w:rPr>
                <w:rFonts w:ascii="Times New Roman" w:hAnsi="Times New Roman"/>
                <w:bCs/>
                <w:sz w:val="20"/>
                <w:szCs w:val="20"/>
              </w:rPr>
              <w:t>Define los conceptos de  obra a realizar, con base a la aportación del Órgano Político Administrativo y a la propuesta de presupuesto de obra. Realizan la selección de la empresa La obra</w:t>
            </w:r>
          </w:p>
        </w:tc>
        <w:tc>
          <w:tcPr>
            <w:tcW w:w="1127" w:type="dxa"/>
          </w:tcPr>
          <w:p w:rsidR="008A6F8E" w:rsidRPr="00932101" w:rsidRDefault="008A6F8E" w:rsidP="00EC4D0C">
            <w:pPr>
              <w:jc w:val="center"/>
              <w:rPr>
                <w:rFonts w:ascii="Times New Roman" w:hAnsi="Times New Roman"/>
                <w:bCs/>
                <w:sz w:val="20"/>
                <w:szCs w:val="20"/>
              </w:rPr>
            </w:pPr>
            <w:r w:rsidRPr="00932101">
              <w:rPr>
                <w:rFonts w:ascii="Times New Roman" w:hAnsi="Times New Roman"/>
                <w:bCs/>
                <w:sz w:val="20"/>
                <w:szCs w:val="20"/>
              </w:rPr>
              <w:t>1 día</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15</w:t>
            </w:r>
          </w:p>
        </w:tc>
        <w:tc>
          <w:tcPr>
            <w:tcW w:w="4669" w:type="dxa"/>
          </w:tcPr>
          <w:p w:rsidR="008A6F8E" w:rsidRPr="00932101" w:rsidRDefault="008A6F8E" w:rsidP="00EC4D0C">
            <w:pPr>
              <w:spacing w:before="60" w:after="60"/>
              <w:jc w:val="both"/>
              <w:rPr>
                <w:rFonts w:ascii="Times New Roman" w:hAnsi="Times New Roman"/>
                <w:bCs/>
                <w:sz w:val="20"/>
                <w:szCs w:val="20"/>
              </w:rPr>
            </w:pPr>
            <w:r w:rsidRPr="00932101">
              <w:rPr>
                <w:rFonts w:ascii="Times New Roman" w:hAnsi="Times New Roman"/>
                <w:bCs/>
                <w:sz w:val="20"/>
                <w:szCs w:val="20"/>
              </w:rPr>
              <w:t>Elabora documentación, verifica y archiva el expediente del polígono, colonia, barrio o pueblo, elabora el Convenio de Colaboración Tripartita y el Contrato de Obra de Precios Unitarios al Director(a) General Jurídico vía el Coordinador(a) de Programas Comunitarios, archiva acuse.</w:t>
            </w:r>
          </w:p>
        </w:tc>
        <w:tc>
          <w:tcPr>
            <w:tcW w:w="1127" w:type="dxa"/>
          </w:tcPr>
          <w:p w:rsidR="008A6F8E" w:rsidRPr="00932101" w:rsidRDefault="008A6F8E" w:rsidP="00EC4D0C">
            <w:pPr>
              <w:jc w:val="center"/>
              <w:rPr>
                <w:rFonts w:ascii="Times New Roman" w:hAnsi="Times New Roman"/>
                <w:bCs/>
                <w:sz w:val="20"/>
                <w:szCs w:val="20"/>
              </w:rPr>
            </w:pPr>
            <w:r w:rsidRPr="00932101">
              <w:rPr>
                <w:rFonts w:ascii="Times New Roman" w:hAnsi="Times New Roman"/>
                <w:bCs/>
                <w:sz w:val="20"/>
                <w:szCs w:val="20"/>
              </w:rPr>
              <w:t>1 día</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sz w:val="20"/>
                <w:szCs w:val="20"/>
              </w:rPr>
              <w:lastRenderedPageBreak/>
              <w:t>Director(a) General Jurídica</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16</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bCs/>
                <w:sz w:val="20"/>
                <w:szCs w:val="20"/>
              </w:rPr>
              <w:t xml:space="preserve">Recibe y archiva oficio, verifica el contenido del Convenio de Colaboración Tripartita y el Contrato de Obra de Precios Unitarios y mediante oficio genera en su caso las observaciones correspondientes y remite junto con el Convenio de Corresponsabilidad al </w:t>
            </w:r>
            <w:r w:rsidRPr="00932101">
              <w:rPr>
                <w:rFonts w:ascii="Times New Roman" w:hAnsi="Times New Roman"/>
                <w:sz w:val="20"/>
                <w:szCs w:val="20"/>
              </w:rPr>
              <w:t>Director(a) General de Obras y Desarrollo Urbano</w:t>
            </w:r>
          </w:p>
        </w:tc>
        <w:tc>
          <w:tcPr>
            <w:tcW w:w="1127" w:type="dxa"/>
          </w:tcPr>
          <w:p w:rsidR="008A6F8E" w:rsidRPr="00932101" w:rsidRDefault="008A6F8E" w:rsidP="00EC4D0C">
            <w:pPr>
              <w:jc w:val="center"/>
              <w:rPr>
                <w:rFonts w:ascii="Times New Roman" w:hAnsi="Times New Roman"/>
                <w:bCs/>
                <w:sz w:val="20"/>
                <w:szCs w:val="20"/>
              </w:rPr>
            </w:pPr>
            <w:r w:rsidRPr="00932101">
              <w:rPr>
                <w:rFonts w:ascii="Times New Roman" w:hAnsi="Times New Roman"/>
                <w:bCs/>
                <w:sz w:val="20"/>
                <w:szCs w:val="20"/>
              </w:rPr>
              <w:t>3 días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sz w:val="20"/>
                <w:szCs w:val="20"/>
              </w:rPr>
              <w:t>Director(a) General de Obras y Desarrollo Urbano</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17</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bCs/>
                <w:sz w:val="20"/>
                <w:szCs w:val="20"/>
              </w:rPr>
              <w:t>Recibe Convenio de Colaboración Tripartita y Contrato de Obra de Precios Unitarios y expediente del polígono, colonia, barrio o pueblo. Firma  el Convenio de Colaboración Tripartita y Contrato de Obra de Precios Unitarios y remite mediante oficio al Director(a) General de Administración Convenio de Colaboración Tripartita y Contrato de Obra de Precios Unitarios y expediente del Polígono, colonia, barrio o pueblo y archiva acuse</w:t>
            </w:r>
          </w:p>
        </w:tc>
        <w:tc>
          <w:tcPr>
            <w:tcW w:w="1127" w:type="dxa"/>
          </w:tcPr>
          <w:p w:rsidR="008A6F8E" w:rsidRPr="00932101" w:rsidRDefault="008A6F8E" w:rsidP="00EC4D0C">
            <w:pPr>
              <w:tabs>
                <w:tab w:val="left" w:pos="1152"/>
                <w:tab w:val="left" w:pos="1440"/>
              </w:tabs>
              <w:ind w:right="140"/>
              <w:jc w:val="center"/>
              <w:rPr>
                <w:rFonts w:ascii="Times New Roman" w:hAnsi="Times New Roman"/>
                <w:bCs/>
                <w:sz w:val="20"/>
                <w:szCs w:val="20"/>
              </w:rPr>
            </w:pPr>
            <w:r w:rsidRPr="00932101">
              <w:rPr>
                <w:rFonts w:ascii="Times New Roman" w:hAnsi="Times New Roman"/>
                <w:bCs/>
                <w:sz w:val="20"/>
                <w:szCs w:val="20"/>
              </w:rPr>
              <w:t>15 días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Director(a) General de Administración</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18</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bCs/>
                <w:sz w:val="20"/>
                <w:szCs w:val="20"/>
              </w:rPr>
              <w:t xml:space="preserve">Recibe, verifica y tramita el pago correspondiente y archiva oficio, Convenio de Colaboración Tripartita y Contrato de Obra de Precios Unitarios y Expediente del Polígono, colonia, barrio </w:t>
            </w:r>
            <w:proofErr w:type="spellStart"/>
            <w:r w:rsidRPr="00932101">
              <w:rPr>
                <w:rFonts w:ascii="Times New Roman" w:hAnsi="Times New Roman"/>
                <w:bCs/>
                <w:sz w:val="20"/>
                <w:szCs w:val="20"/>
              </w:rPr>
              <w:t>ó</w:t>
            </w:r>
            <w:proofErr w:type="spellEnd"/>
            <w:r w:rsidRPr="00932101">
              <w:rPr>
                <w:rFonts w:ascii="Times New Roman" w:hAnsi="Times New Roman"/>
                <w:bCs/>
                <w:sz w:val="20"/>
                <w:szCs w:val="20"/>
              </w:rPr>
              <w:t xml:space="preserve"> pueblo, turna al Coordinador(a) de Programas Comunitarios.</w:t>
            </w:r>
          </w:p>
        </w:tc>
        <w:tc>
          <w:tcPr>
            <w:tcW w:w="1127" w:type="dxa"/>
          </w:tcPr>
          <w:p w:rsidR="008A6F8E" w:rsidRPr="00932101" w:rsidRDefault="008A6F8E" w:rsidP="00EC4D0C">
            <w:pPr>
              <w:tabs>
                <w:tab w:val="left" w:pos="1152"/>
                <w:tab w:val="left" w:pos="1440"/>
              </w:tabs>
              <w:ind w:right="140"/>
              <w:jc w:val="center"/>
              <w:rPr>
                <w:rFonts w:ascii="Times New Roman" w:hAnsi="Times New Roman"/>
                <w:bCs/>
                <w:sz w:val="20"/>
                <w:szCs w:val="20"/>
              </w:rPr>
            </w:pPr>
            <w:r w:rsidRPr="00932101">
              <w:rPr>
                <w:rFonts w:ascii="Times New Roman" w:hAnsi="Times New Roman"/>
                <w:bCs/>
                <w:sz w:val="20"/>
                <w:szCs w:val="20"/>
              </w:rPr>
              <w:t>15 días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bCs/>
                <w:sz w:val="20"/>
                <w:szCs w:val="20"/>
              </w:rPr>
              <w:t>Empresa</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19</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sz w:val="20"/>
                <w:szCs w:val="20"/>
              </w:rPr>
              <w:t>Recibe escrito de avance, archiva en expediente y elabora oficio al Coordinador(a) de Programas Comunitarios, para que ésta realice la supervisión de los trabajos realizados y archiva acuse</w:t>
            </w:r>
          </w:p>
        </w:tc>
        <w:tc>
          <w:tcPr>
            <w:tcW w:w="1127" w:type="dxa"/>
          </w:tcPr>
          <w:p w:rsidR="008A6F8E" w:rsidRPr="00932101" w:rsidRDefault="008A6F8E" w:rsidP="00EC4D0C">
            <w:pPr>
              <w:jc w:val="center"/>
              <w:rPr>
                <w:rFonts w:ascii="Times New Roman" w:hAnsi="Times New Roman"/>
                <w:sz w:val="20"/>
                <w:szCs w:val="20"/>
              </w:rPr>
            </w:pPr>
            <w:r w:rsidRPr="00932101">
              <w:rPr>
                <w:rFonts w:ascii="Times New Roman" w:hAnsi="Times New Roman"/>
                <w:sz w:val="20"/>
                <w:szCs w:val="20"/>
              </w:rPr>
              <w:t>1 hora</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r w:rsidRPr="00932101">
              <w:rPr>
                <w:rFonts w:ascii="Times New Roman" w:hAnsi="Times New Roman"/>
                <w:sz w:val="20"/>
                <w:szCs w:val="20"/>
              </w:rPr>
              <w:t>Coordinador(a) de Programas Comunitarios</w:t>
            </w: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20</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sz w:val="20"/>
                <w:szCs w:val="20"/>
              </w:rPr>
              <w:t>Recibe, archiva y acude al polígono, colonia, barrio o pueblo, y verifica conjuntamente con el vecino (comité de Supervisión), el avance esté concluido y con la calidad establecida en el presupuesto. Elabora oficio informando la ejecución de los trabajos y archiva acuse</w:t>
            </w:r>
          </w:p>
        </w:tc>
        <w:tc>
          <w:tcPr>
            <w:tcW w:w="1127" w:type="dxa"/>
          </w:tcPr>
          <w:p w:rsidR="008A6F8E" w:rsidRPr="00932101" w:rsidRDefault="008A6F8E" w:rsidP="00EC4D0C">
            <w:pPr>
              <w:jc w:val="center"/>
              <w:rPr>
                <w:rFonts w:ascii="Times New Roman" w:hAnsi="Times New Roman"/>
                <w:sz w:val="20"/>
                <w:szCs w:val="20"/>
              </w:rPr>
            </w:pPr>
            <w:r w:rsidRPr="00932101">
              <w:rPr>
                <w:rFonts w:ascii="Times New Roman" w:hAnsi="Times New Roman"/>
                <w:sz w:val="20"/>
                <w:szCs w:val="20"/>
              </w:rPr>
              <w:t>1 hora</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21</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sz w:val="20"/>
                <w:szCs w:val="20"/>
              </w:rPr>
              <w:t>Recibe, archiva escrito de conclusión y en conjunto con el titular del Programa Comunitario de Mejoramiento Urbano, vecino (Comité de Supervisión) y empresa realizan la supervisión de los trabajos. Da testimonio de la entrega del finiquito</w:t>
            </w:r>
          </w:p>
        </w:tc>
        <w:tc>
          <w:tcPr>
            <w:tcW w:w="1127"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3 horas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p>
        </w:tc>
        <w:tc>
          <w:tcPr>
            <w:tcW w:w="571"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22</w:t>
            </w:r>
          </w:p>
        </w:tc>
        <w:tc>
          <w:tcPr>
            <w:tcW w:w="4669" w:type="dxa"/>
          </w:tcPr>
          <w:p w:rsidR="008A6F8E" w:rsidRPr="00932101" w:rsidRDefault="008A6F8E" w:rsidP="00EC4D0C">
            <w:pPr>
              <w:spacing w:before="60" w:after="60"/>
              <w:jc w:val="both"/>
              <w:rPr>
                <w:rFonts w:ascii="Times New Roman" w:hAnsi="Times New Roman"/>
                <w:sz w:val="20"/>
                <w:szCs w:val="20"/>
              </w:rPr>
            </w:pPr>
            <w:r w:rsidRPr="00932101">
              <w:rPr>
                <w:rFonts w:ascii="Times New Roman" w:hAnsi="Times New Roman"/>
                <w:sz w:val="20"/>
                <w:szCs w:val="20"/>
              </w:rPr>
              <w:t>Recibe Bitácora de Obra, álbum fotográfico y Acta Entrega-Recepción, archiva en expediente y elabora oficio informando la conclusión de los trabajos y turna a la Dirección General de Obras y Desarrollo Urbano</w:t>
            </w:r>
          </w:p>
        </w:tc>
        <w:tc>
          <w:tcPr>
            <w:tcW w:w="1127" w:type="dxa"/>
          </w:tcPr>
          <w:p w:rsidR="008A6F8E" w:rsidRPr="00932101" w:rsidRDefault="008A6F8E" w:rsidP="00EC4D0C">
            <w:pPr>
              <w:spacing w:before="60" w:after="60"/>
              <w:jc w:val="center"/>
              <w:rPr>
                <w:rFonts w:ascii="Times New Roman" w:hAnsi="Times New Roman"/>
                <w:sz w:val="20"/>
                <w:szCs w:val="20"/>
              </w:rPr>
            </w:pPr>
            <w:r w:rsidRPr="00932101">
              <w:rPr>
                <w:rFonts w:ascii="Times New Roman" w:hAnsi="Times New Roman"/>
                <w:sz w:val="20"/>
                <w:szCs w:val="20"/>
              </w:rPr>
              <w:t>3 horas</w:t>
            </w:r>
          </w:p>
        </w:tc>
      </w:tr>
      <w:tr w:rsidR="008A6F8E" w:rsidRPr="00932101" w:rsidTr="00EC4D0C">
        <w:tc>
          <w:tcPr>
            <w:tcW w:w="2948" w:type="dxa"/>
          </w:tcPr>
          <w:p w:rsidR="008A6F8E" w:rsidRPr="00932101" w:rsidRDefault="008A6F8E" w:rsidP="00EC4D0C">
            <w:pPr>
              <w:spacing w:before="60" w:after="60"/>
              <w:rPr>
                <w:rFonts w:ascii="Times New Roman" w:hAnsi="Times New Roman"/>
                <w:sz w:val="20"/>
                <w:szCs w:val="20"/>
              </w:rPr>
            </w:pPr>
          </w:p>
        </w:tc>
        <w:tc>
          <w:tcPr>
            <w:tcW w:w="571" w:type="dxa"/>
          </w:tcPr>
          <w:p w:rsidR="008A6F8E" w:rsidRPr="00932101" w:rsidRDefault="008A6F8E" w:rsidP="00EC4D0C">
            <w:pPr>
              <w:spacing w:before="60" w:after="60"/>
              <w:jc w:val="center"/>
              <w:rPr>
                <w:rFonts w:ascii="Times New Roman" w:hAnsi="Times New Roman"/>
                <w:sz w:val="20"/>
                <w:szCs w:val="20"/>
              </w:rPr>
            </w:pPr>
          </w:p>
        </w:tc>
        <w:tc>
          <w:tcPr>
            <w:tcW w:w="4669" w:type="dxa"/>
          </w:tcPr>
          <w:p w:rsidR="008A6F8E" w:rsidRPr="00932101" w:rsidRDefault="008A6F8E" w:rsidP="00EC4D0C">
            <w:pPr>
              <w:spacing w:before="60" w:after="60"/>
              <w:jc w:val="center"/>
              <w:rPr>
                <w:rFonts w:ascii="Times New Roman" w:hAnsi="Times New Roman"/>
                <w:b/>
                <w:sz w:val="20"/>
                <w:szCs w:val="20"/>
              </w:rPr>
            </w:pPr>
            <w:r w:rsidRPr="00932101">
              <w:rPr>
                <w:rFonts w:ascii="Times New Roman" w:hAnsi="Times New Roman"/>
                <w:b/>
                <w:sz w:val="20"/>
                <w:szCs w:val="20"/>
              </w:rPr>
              <w:t>Fin del procedimiento</w:t>
            </w:r>
          </w:p>
        </w:tc>
        <w:tc>
          <w:tcPr>
            <w:tcW w:w="1127" w:type="dxa"/>
          </w:tcPr>
          <w:p w:rsidR="008A6F8E" w:rsidRPr="00932101" w:rsidRDefault="008A6F8E" w:rsidP="00EC4D0C">
            <w:pPr>
              <w:spacing w:before="60" w:after="60"/>
              <w:jc w:val="center"/>
              <w:rPr>
                <w:rFonts w:ascii="Times New Roman" w:hAnsi="Times New Roman"/>
                <w:sz w:val="20"/>
                <w:szCs w:val="20"/>
              </w:rPr>
            </w:pPr>
          </w:p>
        </w:tc>
      </w:tr>
      <w:tr w:rsidR="008A6F8E" w:rsidRPr="00932101" w:rsidTr="00EC4D0C">
        <w:tc>
          <w:tcPr>
            <w:tcW w:w="9315" w:type="dxa"/>
            <w:gridSpan w:val="4"/>
          </w:tcPr>
          <w:p w:rsidR="008A6F8E" w:rsidRPr="00932101" w:rsidRDefault="008A6F8E" w:rsidP="00EC4D0C">
            <w:pPr>
              <w:spacing w:before="60" w:after="60"/>
              <w:jc w:val="right"/>
              <w:rPr>
                <w:rFonts w:ascii="Times New Roman" w:hAnsi="Times New Roman"/>
                <w:b/>
                <w:sz w:val="20"/>
                <w:szCs w:val="20"/>
              </w:rPr>
            </w:pPr>
            <w:r w:rsidRPr="00932101">
              <w:rPr>
                <w:rFonts w:ascii="Times New Roman" w:hAnsi="Times New Roman"/>
                <w:b/>
                <w:sz w:val="20"/>
                <w:szCs w:val="20"/>
              </w:rPr>
              <w:t>Tiempo total de ejecución: 60 a 90 días</w:t>
            </w:r>
          </w:p>
        </w:tc>
      </w:tr>
    </w:tbl>
    <w:p w:rsidR="008A6F8E" w:rsidRPr="00932101" w:rsidRDefault="008A6F8E" w:rsidP="008A6F8E">
      <w:pPr>
        <w:spacing w:after="0" w:line="240" w:lineRule="auto"/>
        <w:rPr>
          <w:rFonts w:ascii="Times New Roman" w:hAnsi="Times New Roman"/>
          <w:sz w:val="20"/>
          <w:szCs w:val="20"/>
        </w:rPr>
      </w:pPr>
    </w:p>
    <w:p w:rsidR="008A6F8E" w:rsidRPr="00932101" w:rsidRDefault="008A6F8E" w:rsidP="008A6F8E">
      <w:pPr>
        <w:spacing w:after="240" w:line="240" w:lineRule="auto"/>
        <w:jc w:val="both"/>
        <w:rPr>
          <w:rFonts w:ascii="Times New Roman" w:hAnsi="Times New Roman"/>
          <w:b/>
          <w:sz w:val="20"/>
          <w:szCs w:val="20"/>
        </w:rPr>
      </w:pPr>
      <w:r w:rsidRPr="00932101">
        <w:rPr>
          <w:rFonts w:ascii="Times New Roman" w:hAnsi="Times New Roman"/>
          <w:b/>
          <w:sz w:val="20"/>
          <w:szCs w:val="20"/>
        </w:rPr>
        <w:t>Aspectos a considerar:</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lastRenderedPageBreak/>
        <w:t>Con el fin de dar cabal observancia al cumplimiento de las leyes que nos rigen, El Programa Comunitario de Mejoramiento Urbano, deberá estar apegadas al Art. 126 fracción X y demás relativos y aplicables al Reglamento Interior de la Administración Pública de Distrito Federal. El cual establece a la letra: “Art. 126 fracción X: Proponer y ejecutar las obras tendientes a la regeneración de barrios deteriorados”</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Adicionalmente, lo indicado en la: Ley de Obras Públicas y Servicios Relacionados con las Mismas; artículos 32, 33, 34 de la Ley de Desarrollo Social del Distrito Federal; Articulo 14, fracción XXI y artículo 18 fracción VII de la Ley de Transparencia y Acceso a la Información Pública del Distrito Federal.</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La Dirección Técnica, es el área encargada de atender mediante la contratación de obra, las solicitudes de trabajo requeridos por la Dirección de Obras y las Direcciones Generales que así lo requieran, mediante el establecimiento de las modalidades de la adjudicación de la Obra Pública con base en lo dispuesto por la normatividad y a los montos de actuación definidos por la Secretaria de Obras y Servicios del Distrito Federal, de acuerdo con lo dispuesto en Código Fiscal de Distrito Federal.</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La Coordinación de Análisis y Opinión Técnica, es el área encargada de Coordinar y verificar la celebración de los procesos licitatorios hasta la contratación correspondiente.</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La Coordinación de Avance Físico y Financiero.- es el área encargada de verificar que exista suficiencia presupuestal para la ejecución de la obra, considerando el tipo de recurso y en consecuencia la ley aplicable (Local o federal) para su autorización ante el Subcomité de Obras Públicas.</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La Jefatura de la Unidad Departamental de Concursos, Contratos y Estimaciones, es el área encargada de elaborar y publicar la convocatoria de las obras y los servicios relacionadas con las mismas autorizadas por el Subcomité de Obras Públicas y llevar a cabo la venta de bases, el procedimiento licitatorio y la contratación correspondiente, así mismo, se integran el Catálogo de Conceptos, Términos de Referencia, Croquis de localización y/o Proyecto de Obra.</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La Jefatura de Unidad Departamental de Análisis de Costos y Precios Unitarios, es el área encargada de efectuar la evaluación de las propuestas técnicas y económicas presentadas por los concursantes a través del requisitado del formato “Revisión Cualitativa de las Propuestas Técnicas y Económicas” y emitir los dictámenes correspondientes, para en su caso proceder a la adjudicación, para la contratación respectiva.</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La Jefatura de Unidad Departamental de Seguimiento y Control de Estimaciones, es la encargada de realizar la integración del Programa Operativo Anual de la Dirección General de Obras y Desarrollo Urbano; elaboración e integración de carpeta del Subcomité; Controlar y dar seguimiento a los avances físicos de las obras por administración y por contrato con base a la información proporcionada por la Dirección de Obras; elaborar los informes de Avance de metas para conciliación del ejercicio en base al Programa Operativo Anual autorizado para la Dirección General de Obras y Desarrollo Urbano, con el área de la Dirección  de Recursos Financieros e integrar los expedientes que permitan tener control interno, transparencia, rendición de cuentas y cumplir con la normatividad vigente.</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Coordinación de Programas Comunitarios, es el área encargada de Coordinar los estudios de construcción de obras con planeación participativa, el seguimiento de avance de metas y la elaboración de la memoria documental; la revisión de riesgos por inestabilidad de minas, cavidades, taludes y muros de contención y los estudios para estabilizar el fenómeno y rehabilitar el equipamiento urbano; la entrega de recursos materiales, asesoría y seguimiento de trabajos por convenio; la atención de la demanda de vivienda para orientar los trámites para la asignación y obtención de créditos; y los programas de construcción de Obra, rehabilitación y mantenimiento de instalaciones de Unidades habitacionales, previo convenio con la representación vecinal, en coordinación con las dependencias competentes y conforme a la normatividad vigente en la materia.</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Jefatura de Unidad Departamental de Obras con Presupuesto Participativo, es el área encargada de Atender y realizar estudios para la construcción de obras con planeación participativa para determinar su factibilidad física y financiera, contar con un diseño integral y emitir opinión técnica para su adjudicación; realizar el seguimiento de los avances de metas para cumplir con lo establecido; y elaborar memoria de cada obra, para efectos de control interno, transparencia y rendición de cuentas, conforme la normatividad vigente en la materia.</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Requisitos: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El promovente y/o representante de la Colonia deberá ingresar la solicitud de demanda ciudadana en la Coordinación del  Centro de Servicios y Atención Ciudadana. CESAC o Coordinación de Programas Comunitarios.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 xml:space="preserve">Los vecinos promotores del proyecto deberán ser residentes del espacio urbano propuesto en la colonia, Barrió </w:t>
      </w:r>
      <w:proofErr w:type="spellStart"/>
      <w:r w:rsidRPr="00932101">
        <w:rPr>
          <w:rFonts w:ascii="Times New Roman" w:hAnsi="Times New Roman"/>
          <w:sz w:val="20"/>
          <w:szCs w:val="20"/>
        </w:rPr>
        <w:t>ó</w:t>
      </w:r>
      <w:proofErr w:type="spellEnd"/>
      <w:r w:rsidRPr="00932101">
        <w:rPr>
          <w:rFonts w:ascii="Times New Roman" w:hAnsi="Times New Roman"/>
          <w:sz w:val="20"/>
          <w:szCs w:val="20"/>
        </w:rPr>
        <w:t xml:space="preserve"> Pueblo y deberá mostrar deterioro, ubicada en el perímetro de la Delegación Política en Álvaro Obregón.</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 xml:space="preserve">Los habitantes de la Colonia, barrió </w:t>
      </w:r>
      <w:proofErr w:type="spellStart"/>
      <w:r w:rsidRPr="00932101">
        <w:rPr>
          <w:rFonts w:ascii="Times New Roman" w:hAnsi="Times New Roman"/>
          <w:sz w:val="20"/>
          <w:szCs w:val="20"/>
        </w:rPr>
        <w:t>ó</w:t>
      </w:r>
      <w:proofErr w:type="spellEnd"/>
      <w:r w:rsidRPr="00932101">
        <w:rPr>
          <w:rFonts w:ascii="Times New Roman" w:hAnsi="Times New Roman"/>
          <w:sz w:val="20"/>
          <w:szCs w:val="20"/>
        </w:rPr>
        <w:t xml:space="preserve"> Pueblo deberán designar mediante una asamblea la Comisión de Supervisión. quien verificara los trabajos realizados del proyecto aprobado.</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lastRenderedPageBreak/>
        <w:t>La Comisión de Supervisión designada por los habitantes de la Colonia, Barrió o Pueblo deberán celebrar con este Órgano Político Administrativo, el Contrato y Convenio de Colaboración Tripartita.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La Comisión de Supervisión designada, deberá proporcionar al Órgano Político Administrativo, para el sustento del Convenio, así como para la comprobación de las obras de mantenimiento, la documentación necesaria, misma que será concentrada en el expediente de la Colonia.</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Documentos generales que se requieren:</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Carátula de Registro.</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Solicitud de Ingreso al Programa (CESAC) o Coordinación de Programas comunitarios.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Proyecto del vecino.</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 xml:space="preserve">Convocatoria a la Asamblea. </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 xml:space="preserve">Acta de Asamblea. </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Registro de Asistencia (Asamblea Ciudadana).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 xml:space="preserve">Elección del Comité de Supervisión. </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Copias de Identificación y Comprobante de Domicilio (Del Comité de Supervisión).</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Constancia de Asamblea.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Catálogo de conceptos por parte de la constructora elegida.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Documentos de la empresa constructora.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Convenio de Colaboración Tripartita.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Contrato de Obra de Precios Unitarios.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Hoja de Detalle.</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Oficio de autorización de suficiencia presupuestal.</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Fianza de la constructora.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Oficio de término o entrega de obra.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Acta de verificación.</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Responsabilidad de vecinos: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Solicitud del documento de CESAC o Coordinación de Programas Comunitarios.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Presentación del Proyecto.</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Celebración de Asamblea.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Firma de Contrato de Precios Unitarios y Convenio Tripartita por parte del Comité de Supervisión elegido.</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Firma de Acta de Verificación por parte del Comité de supervisión.</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Responsabilidad de la zona territorial:</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Convocatoria de Asamblea.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Levantamiento de Acta de Asamblea.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Verificación de elección del Comité de Supervisión.</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Solicitar y recabar documentos del Comité de Supervisión (copias de IFE y comprobante de domicilio).</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Elaboración de Constancia de Asamblea.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Firma de Acta de Verificación por parte del Director y firma del Responsable de la Territorial correspondiente.</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Responsabilidad de la Empresa Constructora entregar los siguientes documentos: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Catálogo de conceptos.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Documentos de la Empresa.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Acta Constitutiva o Poder Notarial.</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Presentar Alta de Hacienda, Alta del Instituto Mexicano del Seguro Social y Registro al Instituto de Fondo Nacional de Vivienda para los Trabajadores.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Declaración Anual inmediata superior.</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Estado Contable auditado por contador externo no mayor a 120 días calendario a la fecha.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Escrito de no adeudo de obligaciones fiscales y locales.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Curricular vitae de la persona moral y/o física (Anexar caratulas de contrato de obras similares).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Oficio de Inicio de Obra.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Oficio de asignación del responsable técnico y copia de la cedula profesional.</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Fianza de Obra.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Álbum fotográfico.</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Memoria descriptiva.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Sabana finiquito.</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lastRenderedPageBreak/>
        <w:t>Estado Contable.</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Declaratoria de impacto ambiental (en caso de residuos sólidos).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Bitácora de Obra.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Oficio de término de Obra.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Generadores y Cuerpo de Estimación.</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Acta de verificación de la obra.</w:t>
      </w:r>
    </w:p>
    <w:p w:rsidR="008A6F8E" w:rsidRPr="00932101" w:rsidRDefault="008A6F8E" w:rsidP="008A6F8E">
      <w:pPr>
        <w:pStyle w:val="Prrafodelista"/>
        <w:numPr>
          <w:ilvl w:val="0"/>
          <w:numId w:val="6"/>
        </w:numPr>
        <w:spacing w:after="0" w:line="240" w:lineRule="auto"/>
        <w:jc w:val="both"/>
        <w:rPr>
          <w:rFonts w:ascii="Times New Roman" w:hAnsi="Times New Roman"/>
          <w:sz w:val="20"/>
          <w:szCs w:val="20"/>
        </w:rPr>
      </w:pPr>
      <w:r w:rsidRPr="00932101">
        <w:rPr>
          <w:rFonts w:ascii="Times New Roman" w:hAnsi="Times New Roman"/>
          <w:sz w:val="20"/>
          <w:szCs w:val="20"/>
        </w:rPr>
        <w:t>Responsabilidades de la Jefatura de Unidad Departamental de Control de Obras con Presupuesto Participativo:</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Publicar las Reglas de operación, convocatorio y beneficiarios (Gaceta Oficial).</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Convenio de Colaboración Tripartita.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Contrato de Obras de Precios Unitarios.</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Elaboración de hoja de Detalle.</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Registro fotográfico de antes y después de la obra a realizar.</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Croquis de Localización.</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Recabar la documentación de la Empresa Constructora, de los vecinos, de las Unidades Territoriales, de la Dirección Técnica y Jefatura Delegacional; para el armado y entrega del expediente  único de cada frente autorizado.</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Responsabilidades de la Dirección Técnica</w:t>
      </w:r>
    </w:p>
    <w:p w:rsidR="008A6F8E" w:rsidRPr="00932101" w:rsidRDefault="008A6F8E" w:rsidP="008A6F8E">
      <w:pPr>
        <w:pStyle w:val="Prrafodelista"/>
        <w:numPr>
          <w:ilvl w:val="1"/>
          <w:numId w:val="6"/>
        </w:numPr>
        <w:spacing w:after="0" w:line="240" w:lineRule="auto"/>
        <w:jc w:val="both"/>
        <w:rPr>
          <w:rFonts w:ascii="Times New Roman" w:hAnsi="Times New Roman"/>
          <w:sz w:val="20"/>
          <w:szCs w:val="20"/>
        </w:rPr>
      </w:pPr>
      <w:r w:rsidRPr="00932101">
        <w:rPr>
          <w:rFonts w:ascii="Times New Roman" w:hAnsi="Times New Roman"/>
          <w:sz w:val="20"/>
          <w:szCs w:val="20"/>
        </w:rPr>
        <w:t>Oficio de la autorización de Suficiencia Presupuestal.</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El Programa comunitario de Mejoramiento Urbano No tiene costo.</w:t>
      </w:r>
    </w:p>
    <w:p w:rsidR="008A6F8E" w:rsidRPr="00932101" w:rsidRDefault="008A6F8E" w:rsidP="008A6F8E">
      <w:pPr>
        <w:pStyle w:val="Prrafodelista"/>
        <w:numPr>
          <w:ilvl w:val="0"/>
          <w:numId w:val="6"/>
        </w:numPr>
        <w:spacing w:after="0" w:line="240" w:lineRule="auto"/>
        <w:ind w:left="425" w:hanging="357"/>
        <w:jc w:val="both"/>
        <w:rPr>
          <w:rFonts w:ascii="Times New Roman" w:hAnsi="Times New Roman"/>
          <w:sz w:val="20"/>
          <w:szCs w:val="20"/>
        </w:rPr>
      </w:pPr>
      <w:r w:rsidRPr="00932101">
        <w:rPr>
          <w:rFonts w:ascii="Times New Roman" w:hAnsi="Times New Roman"/>
          <w:sz w:val="20"/>
          <w:szCs w:val="20"/>
        </w:rPr>
        <w:t>El presente procedimiento se lleva acabo de 60 a 90 días, el cual puede variar de acuerdo al tiempo que le tome al vecino presentar el proyecto, la contratación de la empresa, el tiempo de realización de obra así como la disponibilidad de recursos humanos, materiales y financieros.</w:t>
      </w:r>
    </w:p>
    <w:p w:rsidR="008A6F8E" w:rsidRPr="00932101" w:rsidRDefault="008A6F8E" w:rsidP="008A6F8E">
      <w:pPr>
        <w:pStyle w:val="Default"/>
        <w:spacing w:line="240" w:lineRule="auto"/>
        <w:jc w:val="both"/>
        <w:rPr>
          <w:bCs/>
          <w:sz w:val="20"/>
          <w:szCs w:val="20"/>
        </w:rPr>
      </w:pPr>
    </w:p>
    <w:p w:rsidR="008A6F8E" w:rsidRPr="00932101" w:rsidRDefault="008A6F8E" w:rsidP="008A6F8E">
      <w:pPr>
        <w:spacing w:after="0" w:line="240" w:lineRule="auto"/>
        <w:rPr>
          <w:rFonts w:ascii="Times New Roman" w:eastAsia="SimSun" w:hAnsi="Times New Roman"/>
          <w:bCs/>
          <w:color w:val="000000"/>
          <w:kern w:val="2"/>
          <w:sz w:val="20"/>
          <w:szCs w:val="20"/>
          <w:lang w:eastAsia="ar-SA"/>
        </w:rPr>
      </w:pPr>
      <w:r w:rsidRPr="00932101">
        <w:rPr>
          <w:rFonts w:ascii="Times New Roman" w:eastAsia="SimSun" w:hAnsi="Times New Roman"/>
          <w:bCs/>
          <w:color w:val="000000"/>
          <w:kern w:val="2"/>
          <w:sz w:val="20"/>
          <w:szCs w:val="20"/>
          <w:lang w:eastAsia="ar-SA"/>
        </w:rPr>
        <w:t>A continuación se realizará la equivalencia de los procesos llevados por el Programa Comunitario de Mejoramiento Urbano en comparación con el Modelo General de los Proceso de un Programa Social.</w:t>
      </w:r>
    </w:p>
    <w:p w:rsidR="008A6F8E" w:rsidRPr="00932101" w:rsidRDefault="008A6F8E" w:rsidP="008A6F8E">
      <w:pPr>
        <w:pStyle w:val="Default"/>
        <w:spacing w:line="240" w:lineRule="auto"/>
        <w:jc w:val="both"/>
        <w:rPr>
          <w:bCs/>
          <w:sz w:val="20"/>
          <w:szCs w:val="20"/>
        </w:rPr>
      </w:pPr>
    </w:p>
    <w:tbl>
      <w:tblPr>
        <w:tblStyle w:val="Tablaconcuadrcula"/>
        <w:tblW w:w="0" w:type="auto"/>
        <w:tblLayout w:type="fixed"/>
        <w:tblLook w:val="04A0" w:firstRow="1" w:lastRow="0" w:firstColumn="1" w:lastColumn="0" w:noHBand="0" w:noVBand="1"/>
      </w:tblPr>
      <w:tblGrid>
        <w:gridCol w:w="2196"/>
        <w:gridCol w:w="4858"/>
        <w:gridCol w:w="1276"/>
      </w:tblGrid>
      <w:tr w:rsidR="008A6F8E" w:rsidRPr="00932101" w:rsidTr="00EC4D0C">
        <w:tc>
          <w:tcPr>
            <w:tcW w:w="2196" w:type="dxa"/>
          </w:tcPr>
          <w:p w:rsidR="008A6F8E" w:rsidRPr="00932101" w:rsidRDefault="008A6F8E" w:rsidP="00EC4D0C">
            <w:pPr>
              <w:pStyle w:val="Default"/>
              <w:spacing w:line="240" w:lineRule="auto"/>
              <w:jc w:val="center"/>
              <w:rPr>
                <w:b/>
                <w:bCs/>
                <w:sz w:val="20"/>
                <w:szCs w:val="20"/>
              </w:rPr>
            </w:pPr>
            <w:r w:rsidRPr="00932101">
              <w:rPr>
                <w:b/>
                <w:bCs/>
                <w:sz w:val="20"/>
                <w:szCs w:val="20"/>
              </w:rPr>
              <w:t>Proceso en el Modelo General</w:t>
            </w:r>
          </w:p>
        </w:tc>
        <w:tc>
          <w:tcPr>
            <w:tcW w:w="4858" w:type="dxa"/>
          </w:tcPr>
          <w:p w:rsidR="008A6F8E" w:rsidRPr="00932101" w:rsidRDefault="008A6F8E" w:rsidP="00EC4D0C">
            <w:pPr>
              <w:pStyle w:val="Default"/>
              <w:spacing w:line="240" w:lineRule="auto"/>
              <w:jc w:val="center"/>
              <w:rPr>
                <w:b/>
                <w:bCs/>
                <w:sz w:val="20"/>
                <w:szCs w:val="20"/>
              </w:rPr>
            </w:pPr>
            <w:r w:rsidRPr="00932101">
              <w:rPr>
                <w:b/>
                <w:bCs/>
                <w:sz w:val="20"/>
                <w:szCs w:val="20"/>
              </w:rPr>
              <w:t>Nombre del o los Procesos identificados como equivalentes</w:t>
            </w:r>
          </w:p>
        </w:tc>
        <w:tc>
          <w:tcPr>
            <w:tcW w:w="1276" w:type="dxa"/>
          </w:tcPr>
          <w:p w:rsidR="008A6F8E" w:rsidRPr="00932101" w:rsidRDefault="008A6F8E" w:rsidP="00EC4D0C">
            <w:pPr>
              <w:pStyle w:val="Default"/>
              <w:spacing w:line="240" w:lineRule="auto"/>
              <w:jc w:val="center"/>
              <w:rPr>
                <w:b/>
                <w:bCs/>
                <w:sz w:val="20"/>
                <w:szCs w:val="20"/>
              </w:rPr>
            </w:pPr>
            <w:r w:rsidRPr="00932101">
              <w:rPr>
                <w:b/>
                <w:bCs/>
                <w:sz w:val="20"/>
                <w:szCs w:val="20"/>
              </w:rPr>
              <w:t>Secuencia</w:t>
            </w:r>
          </w:p>
        </w:tc>
      </w:tr>
      <w:tr w:rsidR="008A6F8E" w:rsidRPr="00932101" w:rsidTr="00EC4D0C">
        <w:tc>
          <w:tcPr>
            <w:tcW w:w="2196" w:type="dxa"/>
          </w:tcPr>
          <w:p w:rsidR="008A6F8E" w:rsidRPr="00932101" w:rsidRDefault="008A6F8E" w:rsidP="00EC4D0C">
            <w:pPr>
              <w:pStyle w:val="Default"/>
              <w:spacing w:line="240" w:lineRule="auto"/>
              <w:jc w:val="both"/>
              <w:rPr>
                <w:bCs/>
                <w:sz w:val="20"/>
                <w:szCs w:val="20"/>
              </w:rPr>
            </w:pPr>
            <w:r w:rsidRPr="00932101">
              <w:rPr>
                <w:bCs/>
                <w:sz w:val="20"/>
                <w:szCs w:val="20"/>
              </w:rPr>
              <w:t>Planeación</w:t>
            </w:r>
          </w:p>
        </w:tc>
        <w:tc>
          <w:tcPr>
            <w:tcW w:w="4858" w:type="dxa"/>
          </w:tcPr>
          <w:p w:rsidR="008A6F8E" w:rsidRPr="00932101" w:rsidRDefault="008A6F8E" w:rsidP="00EC4D0C">
            <w:pPr>
              <w:pStyle w:val="Default"/>
              <w:spacing w:line="240" w:lineRule="auto"/>
              <w:rPr>
                <w:bCs/>
                <w:sz w:val="20"/>
                <w:szCs w:val="20"/>
              </w:rPr>
            </w:pPr>
            <w:r w:rsidRPr="00932101">
              <w:rPr>
                <w:bCs/>
                <w:sz w:val="20"/>
                <w:szCs w:val="20"/>
              </w:rPr>
              <w:t>Programación</w:t>
            </w:r>
          </w:p>
        </w:tc>
        <w:tc>
          <w:tcPr>
            <w:tcW w:w="1276" w:type="dxa"/>
          </w:tcPr>
          <w:p w:rsidR="008A6F8E" w:rsidRPr="00932101" w:rsidRDefault="008A6F8E" w:rsidP="00EC4D0C">
            <w:pPr>
              <w:pStyle w:val="Default"/>
              <w:spacing w:line="240" w:lineRule="auto"/>
              <w:jc w:val="center"/>
              <w:rPr>
                <w:bCs/>
                <w:sz w:val="20"/>
                <w:szCs w:val="20"/>
              </w:rPr>
            </w:pPr>
            <w:r w:rsidRPr="00932101">
              <w:rPr>
                <w:bCs/>
                <w:sz w:val="20"/>
                <w:szCs w:val="20"/>
              </w:rPr>
              <w:t>1</w:t>
            </w:r>
          </w:p>
        </w:tc>
      </w:tr>
      <w:tr w:rsidR="008A6F8E" w:rsidRPr="00932101" w:rsidTr="00EC4D0C">
        <w:tc>
          <w:tcPr>
            <w:tcW w:w="2196" w:type="dxa"/>
          </w:tcPr>
          <w:p w:rsidR="008A6F8E" w:rsidRPr="00932101" w:rsidRDefault="008A6F8E" w:rsidP="00EC4D0C">
            <w:pPr>
              <w:pStyle w:val="Default"/>
              <w:spacing w:line="240" w:lineRule="auto"/>
              <w:jc w:val="both"/>
              <w:rPr>
                <w:bCs/>
                <w:sz w:val="20"/>
                <w:szCs w:val="20"/>
              </w:rPr>
            </w:pPr>
            <w:r w:rsidRPr="00932101">
              <w:rPr>
                <w:bCs/>
                <w:sz w:val="20"/>
                <w:szCs w:val="20"/>
              </w:rPr>
              <w:t>Difusión</w:t>
            </w:r>
          </w:p>
        </w:tc>
        <w:tc>
          <w:tcPr>
            <w:tcW w:w="4858" w:type="dxa"/>
          </w:tcPr>
          <w:p w:rsidR="008A6F8E" w:rsidRPr="00932101" w:rsidRDefault="008A6F8E" w:rsidP="00EC4D0C">
            <w:pPr>
              <w:pStyle w:val="Default"/>
              <w:spacing w:line="240" w:lineRule="auto"/>
              <w:jc w:val="both"/>
              <w:rPr>
                <w:bCs/>
                <w:sz w:val="20"/>
                <w:szCs w:val="20"/>
              </w:rPr>
            </w:pPr>
            <w:r w:rsidRPr="00932101">
              <w:rPr>
                <w:bCs/>
                <w:sz w:val="20"/>
                <w:szCs w:val="20"/>
              </w:rPr>
              <w:t>Difusión</w:t>
            </w:r>
          </w:p>
        </w:tc>
        <w:tc>
          <w:tcPr>
            <w:tcW w:w="1276" w:type="dxa"/>
          </w:tcPr>
          <w:p w:rsidR="008A6F8E" w:rsidRPr="00932101" w:rsidRDefault="008A6F8E" w:rsidP="00EC4D0C">
            <w:pPr>
              <w:pStyle w:val="Default"/>
              <w:spacing w:line="240" w:lineRule="auto"/>
              <w:jc w:val="center"/>
              <w:rPr>
                <w:bCs/>
                <w:sz w:val="20"/>
                <w:szCs w:val="20"/>
              </w:rPr>
            </w:pPr>
            <w:r w:rsidRPr="00932101">
              <w:rPr>
                <w:bCs/>
                <w:sz w:val="20"/>
                <w:szCs w:val="20"/>
              </w:rPr>
              <w:t>2</w:t>
            </w:r>
          </w:p>
        </w:tc>
      </w:tr>
      <w:tr w:rsidR="008A6F8E" w:rsidRPr="00932101" w:rsidTr="00EC4D0C">
        <w:tc>
          <w:tcPr>
            <w:tcW w:w="2196" w:type="dxa"/>
          </w:tcPr>
          <w:p w:rsidR="008A6F8E" w:rsidRPr="00932101" w:rsidRDefault="008A6F8E" w:rsidP="00EC4D0C">
            <w:pPr>
              <w:pStyle w:val="Default"/>
              <w:spacing w:line="240" w:lineRule="auto"/>
              <w:jc w:val="both"/>
              <w:rPr>
                <w:bCs/>
                <w:sz w:val="20"/>
                <w:szCs w:val="20"/>
              </w:rPr>
            </w:pPr>
            <w:r w:rsidRPr="00932101">
              <w:rPr>
                <w:bCs/>
                <w:sz w:val="20"/>
                <w:szCs w:val="20"/>
              </w:rPr>
              <w:t>Solicitud</w:t>
            </w:r>
          </w:p>
        </w:tc>
        <w:tc>
          <w:tcPr>
            <w:tcW w:w="4858" w:type="dxa"/>
          </w:tcPr>
          <w:p w:rsidR="008A6F8E" w:rsidRPr="00932101" w:rsidRDefault="008A6F8E" w:rsidP="00EC4D0C">
            <w:pPr>
              <w:pStyle w:val="Default"/>
              <w:spacing w:line="240" w:lineRule="auto"/>
              <w:jc w:val="both"/>
              <w:rPr>
                <w:bCs/>
                <w:sz w:val="20"/>
                <w:szCs w:val="20"/>
              </w:rPr>
            </w:pPr>
            <w:r w:rsidRPr="00932101">
              <w:rPr>
                <w:bCs/>
                <w:sz w:val="20"/>
                <w:szCs w:val="20"/>
              </w:rPr>
              <w:t>Recepción de Solicitudes</w:t>
            </w:r>
          </w:p>
        </w:tc>
        <w:tc>
          <w:tcPr>
            <w:tcW w:w="1276" w:type="dxa"/>
          </w:tcPr>
          <w:p w:rsidR="008A6F8E" w:rsidRPr="00932101" w:rsidRDefault="008A6F8E" w:rsidP="00EC4D0C">
            <w:pPr>
              <w:pStyle w:val="Default"/>
              <w:spacing w:line="240" w:lineRule="auto"/>
              <w:jc w:val="center"/>
              <w:rPr>
                <w:bCs/>
                <w:sz w:val="20"/>
                <w:szCs w:val="20"/>
              </w:rPr>
            </w:pPr>
            <w:r w:rsidRPr="00932101">
              <w:rPr>
                <w:bCs/>
                <w:sz w:val="20"/>
                <w:szCs w:val="20"/>
              </w:rPr>
              <w:t>3</w:t>
            </w:r>
          </w:p>
        </w:tc>
      </w:tr>
      <w:tr w:rsidR="008A6F8E" w:rsidRPr="00932101" w:rsidTr="00EC4D0C">
        <w:tc>
          <w:tcPr>
            <w:tcW w:w="2196" w:type="dxa"/>
          </w:tcPr>
          <w:p w:rsidR="008A6F8E" w:rsidRPr="00932101" w:rsidRDefault="008A6F8E" w:rsidP="00EC4D0C">
            <w:pPr>
              <w:pStyle w:val="Default"/>
              <w:spacing w:line="240" w:lineRule="auto"/>
              <w:jc w:val="both"/>
              <w:rPr>
                <w:bCs/>
                <w:sz w:val="20"/>
                <w:szCs w:val="20"/>
              </w:rPr>
            </w:pPr>
            <w:r w:rsidRPr="00932101">
              <w:rPr>
                <w:bCs/>
                <w:sz w:val="20"/>
                <w:szCs w:val="20"/>
              </w:rPr>
              <w:t>Incorporación</w:t>
            </w:r>
          </w:p>
        </w:tc>
        <w:tc>
          <w:tcPr>
            <w:tcW w:w="4858" w:type="dxa"/>
          </w:tcPr>
          <w:p w:rsidR="008A6F8E" w:rsidRPr="00932101" w:rsidRDefault="008A6F8E" w:rsidP="00EC4D0C">
            <w:pPr>
              <w:pStyle w:val="Default"/>
              <w:spacing w:line="240" w:lineRule="auto"/>
              <w:jc w:val="both"/>
              <w:rPr>
                <w:bCs/>
                <w:sz w:val="20"/>
                <w:szCs w:val="20"/>
              </w:rPr>
            </w:pPr>
            <w:r w:rsidRPr="00932101">
              <w:rPr>
                <w:bCs/>
                <w:sz w:val="20"/>
                <w:szCs w:val="20"/>
              </w:rPr>
              <w:t>Aprobación del Comité de Evaluación del Programa Comunitario de Mejoramiento Urbano</w:t>
            </w:r>
          </w:p>
        </w:tc>
        <w:tc>
          <w:tcPr>
            <w:tcW w:w="1276"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r>
      <w:tr w:rsidR="008A6F8E" w:rsidRPr="00932101" w:rsidTr="00EC4D0C">
        <w:tc>
          <w:tcPr>
            <w:tcW w:w="2196" w:type="dxa"/>
          </w:tcPr>
          <w:p w:rsidR="008A6F8E" w:rsidRPr="00932101" w:rsidRDefault="008A6F8E" w:rsidP="00EC4D0C">
            <w:pPr>
              <w:pStyle w:val="Default"/>
              <w:spacing w:line="240" w:lineRule="auto"/>
              <w:jc w:val="both"/>
              <w:rPr>
                <w:bCs/>
                <w:sz w:val="20"/>
                <w:szCs w:val="20"/>
              </w:rPr>
            </w:pPr>
            <w:r w:rsidRPr="00932101">
              <w:rPr>
                <w:bCs/>
                <w:sz w:val="20"/>
                <w:szCs w:val="20"/>
              </w:rPr>
              <w:t>Obtención de bienes y/o servicios</w:t>
            </w:r>
          </w:p>
        </w:tc>
        <w:tc>
          <w:tcPr>
            <w:tcW w:w="4858"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Contratación de </w:t>
            </w:r>
            <w:proofErr w:type="spellStart"/>
            <w:r w:rsidRPr="00932101">
              <w:rPr>
                <w:bCs/>
                <w:sz w:val="20"/>
                <w:szCs w:val="20"/>
              </w:rPr>
              <w:t>empresao</w:t>
            </w:r>
            <w:proofErr w:type="spellEnd"/>
            <w:r w:rsidRPr="00932101">
              <w:rPr>
                <w:bCs/>
                <w:sz w:val="20"/>
                <w:szCs w:val="20"/>
              </w:rPr>
              <w:t xml:space="preserve"> entrega de pintura</w:t>
            </w:r>
          </w:p>
        </w:tc>
        <w:tc>
          <w:tcPr>
            <w:tcW w:w="1276" w:type="dxa"/>
          </w:tcPr>
          <w:p w:rsidR="008A6F8E" w:rsidRPr="00932101" w:rsidRDefault="008A6F8E" w:rsidP="00EC4D0C">
            <w:pPr>
              <w:pStyle w:val="Default"/>
              <w:spacing w:line="240" w:lineRule="auto"/>
              <w:jc w:val="center"/>
              <w:rPr>
                <w:bCs/>
                <w:sz w:val="20"/>
                <w:szCs w:val="20"/>
              </w:rPr>
            </w:pPr>
            <w:r w:rsidRPr="00932101">
              <w:rPr>
                <w:bCs/>
                <w:sz w:val="20"/>
                <w:szCs w:val="20"/>
              </w:rPr>
              <w:t>5</w:t>
            </w:r>
          </w:p>
        </w:tc>
      </w:tr>
      <w:tr w:rsidR="008A6F8E" w:rsidRPr="00932101" w:rsidTr="00EC4D0C">
        <w:tc>
          <w:tcPr>
            <w:tcW w:w="2196" w:type="dxa"/>
          </w:tcPr>
          <w:p w:rsidR="008A6F8E" w:rsidRPr="00932101" w:rsidRDefault="008A6F8E" w:rsidP="00EC4D0C">
            <w:pPr>
              <w:pStyle w:val="Default"/>
              <w:spacing w:line="240" w:lineRule="auto"/>
              <w:jc w:val="both"/>
              <w:rPr>
                <w:bCs/>
                <w:sz w:val="20"/>
                <w:szCs w:val="20"/>
              </w:rPr>
            </w:pPr>
            <w:r w:rsidRPr="00932101">
              <w:rPr>
                <w:bCs/>
                <w:sz w:val="20"/>
                <w:szCs w:val="20"/>
              </w:rPr>
              <w:t>Entrega</w:t>
            </w:r>
          </w:p>
        </w:tc>
        <w:tc>
          <w:tcPr>
            <w:tcW w:w="4858"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Terminado de la obra </w:t>
            </w:r>
            <w:proofErr w:type="spellStart"/>
            <w:r w:rsidRPr="00932101">
              <w:rPr>
                <w:bCs/>
                <w:sz w:val="20"/>
                <w:szCs w:val="20"/>
              </w:rPr>
              <w:t>orecepción</w:t>
            </w:r>
            <w:proofErr w:type="spellEnd"/>
            <w:r w:rsidRPr="00932101">
              <w:rPr>
                <w:bCs/>
                <w:sz w:val="20"/>
                <w:szCs w:val="20"/>
              </w:rPr>
              <w:t xml:space="preserve"> de pintura</w:t>
            </w:r>
          </w:p>
        </w:tc>
        <w:tc>
          <w:tcPr>
            <w:tcW w:w="1276" w:type="dxa"/>
          </w:tcPr>
          <w:p w:rsidR="008A6F8E" w:rsidRPr="00932101" w:rsidRDefault="008A6F8E" w:rsidP="00EC4D0C">
            <w:pPr>
              <w:pStyle w:val="Default"/>
              <w:spacing w:line="240" w:lineRule="auto"/>
              <w:jc w:val="center"/>
              <w:rPr>
                <w:bCs/>
                <w:sz w:val="20"/>
                <w:szCs w:val="20"/>
              </w:rPr>
            </w:pPr>
            <w:r w:rsidRPr="00932101">
              <w:rPr>
                <w:bCs/>
                <w:sz w:val="20"/>
                <w:szCs w:val="20"/>
              </w:rPr>
              <w:t>6</w:t>
            </w:r>
          </w:p>
        </w:tc>
      </w:tr>
      <w:tr w:rsidR="008A6F8E" w:rsidRPr="00932101" w:rsidTr="00EC4D0C">
        <w:tc>
          <w:tcPr>
            <w:tcW w:w="2196" w:type="dxa"/>
          </w:tcPr>
          <w:p w:rsidR="008A6F8E" w:rsidRPr="00932101" w:rsidRDefault="008A6F8E" w:rsidP="00EC4D0C">
            <w:pPr>
              <w:pStyle w:val="Default"/>
              <w:spacing w:line="240" w:lineRule="auto"/>
              <w:jc w:val="both"/>
              <w:rPr>
                <w:bCs/>
                <w:sz w:val="20"/>
                <w:szCs w:val="20"/>
              </w:rPr>
            </w:pPr>
            <w:r w:rsidRPr="00932101">
              <w:rPr>
                <w:bCs/>
                <w:sz w:val="20"/>
                <w:szCs w:val="20"/>
              </w:rPr>
              <w:t>Incidencias</w:t>
            </w:r>
          </w:p>
        </w:tc>
        <w:tc>
          <w:tcPr>
            <w:tcW w:w="4858"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Las pocas incidencias que se presentan se solucionan en el área de trabajo y no tienen repercusión </w:t>
            </w:r>
          </w:p>
        </w:tc>
        <w:tc>
          <w:tcPr>
            <w:tcW w:w="1276" w:type="dxa"/>
          </w:tcPr>
          <w:p w:rsidR="008A6F8E" w:rsidRPr="00932101" w:rsidRDefault="008A6F8E" w:rsidP="00EC4D0C">
            <w:pPr>
              <w:pStyle w:val="Default"/>
              <w:spacing w:line="240" w:lineRule="auto"/>
              <w:jc w:val="center"/>
              <w:rPr>
                <w:bCs/>
                <w:sz w:val="20"/>
                <w:szCs w:val="20"/>
              </w:rPr>
            </w:pPr>
            <w:r w:rsidRPr="00932101">
              <w:rPr>
                <w:bCs/>
                <w:sz w:val="20"/>
                <w:szCs w:val="20"/>
              </w:rPr>
              <w:t>7</w:t>
            </w:r>
          </w:p>
        </w:tc>
      </w:tr>
      <w:tr w:rsidR="008A6F8E" w:rsidRPr="00932101" w:rsidTr="00EC4D0C">
        <w:tc>
          <w:tcPr>
            <w:tcW w:w="2196" w:type="dxa"/>
          </w:tcPr>
          <w:p w:rsidR="008A6F8E" w:rsidRPr="00932101" w:rsidRDefault="008A6F8E" w:rsidP="00EC4D0C">
            <w:pPr>
              <w:pStyle w:val="Default"/>
              <w:spacing w:line="240" w:lineRule="auto"/>
              <w:jc w:val="both"/>
              <w:rPr>
                <w:bCs/>
                <w:sz w:val="20"/>
                <w:szCs w:val="20"/>
              </w:rPr>
            </w:pPr>
            <w:r w:rsidRPr="00932101">
              <w:rPr>
                <w:bCs/>
                <w:sz w:val="20"/>
                <w:szCs w:val="20"/>
              </w:rPr>
              <w:t>Seguimiento y monitoreo</w:t>
            </w:r>
          </w:p>
        </w:tc>
        <w:tc>
          <w:tcPr>
            <w:tcW w:w="4858" w:type="dxa"/>
          </w:tcPr>
          <w:p w:rsidR="008A6F8E" w:rsidRPr="00932101" w:rsidRDefault="008A6F8E" w:rsidP="00EC4D0C">
            <w:pPr>
              <w:pStyle w:val="Default"/>
              <w:spacing w:line="240" w:lineRule="auto"/>
              <w:jc w:val="both"/>
              <w:rPr>
                <w:bCs/>
                <w:sz w:val="20"/>
                <w:szCs w:val="20"/>
              </w:rPr>
            </w:pPr>
            <w:r w:rsidRPr="00932101">
              <w:rPr>
                <w:bCs/>
                <w:sz w:val="20"/>
                <w:szCs w:val="20"/>
              </w:rPr>
              <w:t>Evaluación</w:t>
            </w:r>
          </w:p>
        </w:tc>
        <w:tc>
          <w:tcPr>
            <w:tcW w:w="1276" w:type="dxa"/>
          </w:tcPr>
          <w:p w:rsidR="008A6F8E" w:rsidRPr="00932101" w:rsidRDefault="008A6F8E" w:rsidP="00EC4D0C">
            <w:pPr>
              <w:pStyle w:val="Default"/>
              <w:spacing w:line="240" w:lineRule="auto"/>
              <w:jc w:val="center"/>
              <w:rPr>
                <w:bCs/>
                <w:sz w:val="20"/>
                <w:szCs w:val="20"/>
              </w:rPr>
            </w:pPr>
            <w:r w:rsidRPr="00932101">
              <w:rPr>
                <w:bCs/>
                <w:sz w:val="20"/>
                <w:szCs w:val="20"/>
              </w:rPr>
              <w:t>8</w:t>
            </w:r>
          </w:p>
        </w:tc>
      </w:tr>
      <w:tr w:rsidR="008A6F8E" w:rsidRPr="00932101" w:rsidTr="00EC4D0C">
        <w:tc>
          <w:tcPr>
            <w:tcW w:w="2196" w:type="dxa"/>
          </w:tcPr>
          <w:p w:rsidR="008A6F8E" w:rsidRPr="00932101" w:rsidRDefault="008A6F8E" w:rsidP="00EC4D0C">
            <w:pPr>
              <w:pStyle w:val="Default"/>
              <w:spacing w:line="240" w:lineRule="auto"/>
              <w:jc w:val="both"/>
              <w:rPr>
                <w:bCs/>
                <w:sz w:val="20"/>
                <w:szCs w:val="20"/>
              </w:rPr>
            </w:pPr>
          </w:p>
        </w:tc>
        <w:tc>
          <w:tcPr>
            <w:tcW w:w="4858" w:type="dxa"/>
          </w:tcPr>
          <w:p w:rsidR="008A6F8E" w:rsidRPr="00932101" w:rsidRDefault="008A6F8E" w:rsidP="00EC4D0C">
            <w:pPr>
              <w:pStyle w:val="Default"/>
              <w:spacing w:line="240" w:lineRule="auto"/>
              <w:jc w:val="both"/>
              <w:rPr>
                <w:b/>
                <w:bCs/>
                <w:sz w:val="20"/>
                <w:szCs w:val="20"/>
              </w:rPr>
            </w:pPr>
            <w:r w:rsidRPr="00932101">
              <w:rPr>
                <w:b/>
                <w:bCs/>
                <w:sz w:val="20"/>
                <w:szCs w:val="20"/>
              </w:rPr>
              <w:t>Procesos identificados que no coinciden con Modelo General</w:t>
            </w:r>
          </w:p>
        </w:tc>
        <w:tc>
          <w:tcPr>
            <w:tcW w:w="1276" w:type="dxa"/>
          </w:tcPr>
          <w:p w:rsidR="008A6F8E" w:rsidRPr="00932101" w:rsidRDefault="008A6F8E" w:rsidP="00EC4D0C">
            <w:pPr>
              <w:pStyle w:val="Default"/>
              <w:spacing w:line="240" w:lineRule="auto"/>
              <w:jc w:val="center"/>
              <w:rPr>
                <w:bCs/>
                <w:sz w:val="20"/>
                <w:szCs w:val="20"/>
              </w:rPr>
            </w:pPr>
          </w:p>
        </w:tc>
      </w:tr>
    </w:tbl>
    <w:p w:rsidR="008A6F8E" w:rsidRPr="00932101" w:rsidRDefault="008A6F8E" w:rsidP="008A6F8E">
      <w:pPr>
        <w:pStyle w:val="Default"/>
        <w:spacing w:line="240" w:lineRule="auto"/>
        <w:jc w:val="both"/>
        <w:rPr>
          <w:bCs/>
          <w:sz w:val="20"/>
          <w:szCs w:val="20"/>
        </w:rPr>
      </w:pPr>
    </w:p>
    <w:tbl>
      <w:tblPr>
        <w:tblStyle w:val="Tablaconcuadrcula"/>
        <w:tblW w:w="0" w:type="auto"/>
        <w:tblLayout w:type="fixed"/>
        <w:tblLook w:val="04A0" w:firstRow="1" w:lastRow="0" w:firstColumn="1" w:lastColumn="0" w:noHBand="0" w:noVBand="1"/>
      </w:tblPr>
      <w:tblGrid>
        <w:gridCol w:w="817"/>
        <w:gridCol w:w="1509"/>
        <w:gridCol w:w="1161"/>
        <w:gridCol w:w="1016"/>
        <w:gridCol w:w="1275"/>
        <w:gridCol w:w="709"/>
        <w:gridCol w:w="709"/>
        <w:gridCol w:w="850"/>
        <w:gridCol w:w="709"/>
        <w:gridCol w:w="992"/>
      </w:tblGrid>
      <w:tr w:rsidR="008A6F8E" w:rsidRPr="00932101" w:rsidTr="00EC4D0C">
        <w:tc>
          <w:tcPr>
            <w:tcW w:w="817" w:type="dxa"/>
          </w:tcPr>
          <w:p w:rsidR="008A6F8E" w:rsidRPr="00932101" w:rsidRDefault="008A6F8E" w:rsidP="00EC4D0C">
            <w:pPr>
              <w:pStyle w:val="Default"/>
              <w:spacing w:line="240" w:lineRule="auto"/>
              <w:jc w:val="center"/>
              <w:rPr>
                <w:b/>
                <w:bCs/>
                <w:sz w:val="20"/>
                <w:szCs w:val="20"/>
              </w:rPr>
            </w:pPr>
            <w:r w:rsidRPr="00932101">
              <w:rPr>
                <w:b/>
                <w:bCs/>
                <w:sz w:val="20"/>
                <w:szCs w:val="20"/>
              </w:rPr>
              <w:t>Secuencia</w:t>
            </w:r>
          </w:p>
        </w:tc>
        <w:tc>
          <w:tcPr>
            <w:tcW w:w="1509" w:type="dxa"/>
          </w:tcPr>
          <w:p w:rsidR="008A6F8E" w:rsidRPr="00932101" w:rsidRDefault="008A6F8E" w:rsidP="00EC4D0C">
            <w:pPr>
              <w:pStyle w:val="Default"/>
              <w:spacing w:line="240" w:lineRule="auto"/>
              <w:jc w:val="center"/>
              <w:rPr>
                <w:b/>
                <w:bCs/>
                <w:sz w:val="20"/>
                <w:szCs w:val="20"/>
              </w:rPr>
            </w:pPr>
            <w:r w:rsidRPr="00932101">
              <w:rPr>
                <w:b/>
                <w:bCs/>
                <w:sz w:val="20"/>
                <w:szCs w:val="20"/>
              </w:rPr>
              <w:t>Actividad de inicio</w:t>
            </w:r>
          </w:p>
        </w:tc>
        <w:tc>
          <w:tcPr>
            <w:tcW w:w="1161" w:type="dxa"/>
          </w:tcPr>
          <w:p w:rsidR="008A6F8E" w:rsidRPr="00932101" w:rsidRDefault="008A6F8E" w:rsidP="00EC4D0C">
            <w:pPr>
              <w:pStyle w:val="Default"/>
              <w:spacing w:line="240" w:lineRule="auto"/>
              <w:jc w:val="center"/>
              <w:rPr>
                <w:b/>
                <w:bCs/>
                <w:sz w:val="20"/>
                <w:szCs w:val="20"/>
              </w:rPr>
            </w:pPr>
            <w:r w:rsidRPr="00932101">
              <w:rPr>
                <w:b/>
                <w:bCs/>
                <w:sz w:val="20"/>
                <w:szCs w:val="20"/>
              </w:rPr>
              <w:t>Actividad de fin</w:t>
            </w:r>
          </w:p>
        </w:tc>
        <w:tc>
          <w:tcPr>
            <w:tcW w:w="1016" w:type="dxa"/>
          </w:tcPr>
          <w:p w:rsidR="008A6F8E" w:rsidRPr="00932101" w:rsidRDefault="008A6F8E" w:rsidP="00EC4D0C">
            <w:pPr>
              <w:pStyle w:val="Default"/>
              <w:spacing w:line="240" w:lineRule="auto"/>
              <w:jc w:val="center"/>
              <w:rPr>
                <w:b/>
                <w:bCs/>
                <w:sz w:val="20"/>
                <w:szCs w:val="20"/>
              </w:rPr>
            </w:pPr>
            <w:r w:rsidRPr="00932101">
              <w:rPr>
                <w:b/>
                <w:bCs/>
                <w:sz w:val="20"/>
                <w:szCs w:val="20"/>
              </w:rPr>
              <w:t>Tiempo aproximado de duración del proceso</w:t>
            </w:r>
          </w:p>
        </w:tc>
        <w:tc>
          <w:tcPr>
            <w:tcW w:w="1275" w:type="dxa"/>
          </w:tcPr>
          <w:p w:rsidR="008A6F8E" w:rsidRPr="00932101" w:rsidRDefault="008A6F8E" w:rsidP="00EC4D0C">
            <w:pPr>
              <w:pStyle w:val="Default"/>
              <w:spacing w:line="240" w:lineRule="auto"/>
              <w:jc w:val="center"/>
              <w:rPr>
                <w:b/>
                <w:bCs/>
                <w:sz w:val="20"/>
                <w:szCs w:val="20"/>
              </w:rPr>
            </w:pPr>
            <w:r w:rsidRPr="00932101">
              <w:rPr>
                <w:b/>
                <w:bCs/>
                <w:sz w:val="20"/>
                <w:szCs w:val="20"/>
              </w:rPr>
              <w:t>Número de servidores públicos (o Áreas) que participan (Área =1)</w:t>
            </w:r>
          </w:p>
        </w:tc>
        <w:tc>
          <w:tcPr>
            <w:tcW w:w="709" w:type="dxa"/>
          </w:tcPr>
          <w:p w:rsidR="008A6F8E" w:rsidRPr="00932101" w:rsidRDefault="008A6F8E" w:rsidP="00EC4D0C">
            <w:pPr>
              <w:pStyle w:val="Default"/>
              <w:spacing w:line="240" w:lineRule="auto"/>
              <w:jc w:val="center"/>
              <w:rPr>
                <w:b/>
                <w:bCs/>
                <w:sz w:val="20"/>
                <w:szCs w:val="20"/>
              </w:rPr>
            </w:pPr>
            <w:r w:rsidRPr="00932101">
              <w:rPr>
                <w:b/>
                <w:bCs/>
                <w:sz w:val="20"/>
                <w:szCs w:val="20"/>
              </w:rPr>
              <w:t>Recursos financieros</w:t>
            </w:r>
          </w:p>
        </w:tc>
        <w:tc>
          <w:tcPr>
            <w:tcW w:w="709" w:type="dxa"/>
          </w:tcPr>
          <w:p w:rsidR="008A6F8E" w:rsidRPr="00932101" w:rsidRDefault="008A6F8E" w:rsidP="00EC4D0C">
            <w:pPr>
              <w:pStyle w:val="Default"/>
              <w:spacing w:line="240" w:lineRule="auto"/>
              <w:rPr>
                <w:b/>
                <w:bCs/>
                <w:sz w:val="20"/>
                <w:szCs w:val="20"/>
              </w:rPr>
            </w:pPr>
            <w:r w:rsidRPr="00932101">
              <w:rPr>
                <w:b/>
                <w:bCs/>
                <w:sz w:val="20"/>
                <w:szCs w:val="20"/>
              </w:rPr>
              <w:t>Infraestructura</w:t>
            </w:r>
          </w:p>
        </w:tc>
        <w:tc>
          <w:tcPr>
            <w:tcW w:w="850" w:type="dxa"/>
          </w:tcPr>
          <w:p w:rsidR="008A6F8E" w:rsidRPr="00932101" w:rsidRDefault="008A6F8E" w:rsidP="00EC4D0C">
            <w:pPr>
              <w:pStyle w:val="Default"/>
              <w:spacing w:line="240" w:lineRule="auto"/>
              <w:jc w:val="center"/>
              <w:rPr>
                <w:b/>
                <w:bCs/>
                <w:sz w:val="20"/>
                <w:szCs w:val="20"/>
              </w:rPr>
            </w:pPr>
            <w:r w:rsidRPr="00932101">
              <w:rPr>
                <w:b/>
                <w:bCs/>
                <w:sz w:val="20"/>
                <w:szCs w:val="20"/>
              </w:rPr>
              <w:t>Productos del proceso</w:t>
            </w:r>
          </w:p>
        </w:tc>
        <w:tc>
          <w:tcPr>
            <w:tcW w:w="709" w:type="dxa"/>
          </w:tcPr>
          <w:p w:rsidR="008A6F8E" w:rsidRPr="00932101" w:rsidRDefault="008A6F8E" w:rsidP="00EC4D0C">
            <w:pPr>
              <w:pStyle w:val="Default"/>
              <w:spacing w:line="240" w:lineRule="auto"/>
              <w:jc w:val="center"/>
              <w:rPr>
                <w:b/>
                <w:bCs/>
                <w:sz w:val="20"/>
                <w:szCs w:val="20"/>
              </w:rPr>
            </w:pPr>
            <w:r w:rsidRPr="00932101">
              <w:rPr>
                <w:b/>
                <w:bCs/>
                <w:sz w:val="20"/>
                <w:szCs w:val="20"/>
              </w:rPr>
              <w:t>Tipo de información recolectada</w:t>
            </w:r>
          </w:p>
        </w:tc>
        <w:tc>
          <w:tcPr>
            <w:tcW w:w="992" w:type="dxa"/>
          </w:tcPr>
          <w:p w:rsidR="008A6F8E" w:rsidRPr="00932101" w:rsidRDefault="008A6F8E" w:rsidP="00EC4D0C">
            <w:pPr>
              <w:pStyle w:val="Default"/>
              <w:spacing w:line="240" w:lineRule="auto"/>
              <w:jc w:val="center"/>
              <w:rPr>
                <w:b/>
                <w:bCs/>
                <w:sz w:val="20"/>
                <w:szCs w:val="20"/>
              </w:rPr>
            </w:pPr>
            <w:r w:rsidRPr="00932101">
              <w:rPr>
                <w:b/>
                <w:bCs/>
                <w:sz w:val="20"/>
                <w:szCs w:val="20"/>
              </w:rPr>
              <w:t>Sistemas empleados para la recolección de información</w:t>
            </w:r>
          </w:p>
        </w:tc>
      </w:tr>
      <w:tr w:rsidR="008A6F8E" w:rsidRPr="00932101" w:rsidTr="00EC4D0C">
        <w:tc>
          <w:tcPr>
            <w:tcW w:w="817" w:type="dxa"/>
          </w:tcPr>
          <w:p w:rsidR="008A6F8E" w:rsidRPr="00932101" w:rsidRDefault="008A6F8E" w:rsidP="00EC4D0C">
            <w:pPr>
              <w:pStyle w:val="Default"/>
              <w:spacing w:line="240" w:lineRule="auto"/>
              <w:jc w:val="center"/>
              <w:rPr>
                <w:bCs/>
                <w:sz w:val="20"/>
                <w:szCs w:val="20"/>
              </w:rPr>
            </w:pPr>
            <w:r w:rsidRPr="00932101">
              <w:rPr>
                <w:bCs/>
                <w:sz w:val="20"/>
                <w:szCs w:val="20"/>
              </w:rPr>
              <w:t>1</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Elaboración del Programa Operativo </w:t>
            </w:r>
            <w:r w:rsidRPr="00932101">
              <w:rPr>
                <w:bCs/>
                <w:sz w:val="20"/>
                <w:szCs w:val="20"/>
              </w:rPr>
              <w:lastRenderedPageBreak/>
              <w:t>Anual</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 xml:space="preserve">Publicación de Reglas de </w:t>
            </w:r>
            <w:r w:rsidRPr="00932101">
              <w:rPr>
                <w:bCs/>
                <w:sz w:val="20"/>
                <w:szCs w:val="20"/>
              </w:rPr>
              <w:lastRenderedPageBreak/>
              <w:t>Operación</w:t>
            </w:r>
          </w:p>
        </w:tc>
        <w:tc>
          <w:tcPr>
            <w:tcW w:w="1016"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3 meses y medio</w:t>
            </w:r>
          </w:p>
        </w:tc>
        <w:tc>
          <w:tcPr>
            <w:tcW w:w="1275"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         3</w:t>
            </w:r>
          </w:p>
        </w:tc>
        <w:tc>
          <w:tcPr>
            <w:tcW w:w="709" w:type="dxa"/>
            <w:vMerge w:val="restart"/>
            <w:vAlign w:val="center"/>
          </w:tcPr>
          <w:p w:rsidR="008A6F8E" w:rsidRPr="00932101" w:rsidRDefault="008A6F8E" w:rsidP="00EC4D0C">
            <w:pPr>
              <w:pStyle w:val="Default"/>
              <w:spacing w:line="240" w:lineRule="auto"/>
              <w:jc w:val="both"/>
              <w:rPr>
                <w:bCs/>
                <w:sz w:val="20"/>
                <w:szCs w:val="20"/>
              </w:rPr>
            </w:pPr>
            <w:r w:rsidRPr="00932101">
              <w:rPr>
                <w:bCs/>
                <w:sz w:val="20"/>
                <w:szCs w:val="20"/>
              </w:rPr>
              <w:t xml:space="preserve">No se utilizan </w:t>
            </w:r>
            <w:r w:rsidRPr="00932101">
              <w:rPr>
                <w:bCs/>
                <w:sz w:val="20"/>
                <w:szCs w:val="20"/>
              </w:rPr>
              <w:lastRenderedPageBreak/>
              <w:t>recursos financieros para el Programa</w:t>
            </w:r>
          </w:p>
        </w:tc>
        <w:tc>
          <w:tcPr>
            <w:tcW w:w="709" w:type="dxa"/>
            <w:vMerge w:val="restart"/>
            <w:vAlign w:val="center"/>
          </w:tcPr>
          <w:p w:rsidR="008A6F8E" w:rsidRPr="00932101" w:rsidRDefault="008A6F8E" w:rsidP="00EC4D0C">
            <w:pPr>
              <w:pStyle w:val="Default"/>
              <w:spacing w:line="240" w:lineRule="auto"/>
              <w:jc w:val="both"/>
              <w:rPr>
                <w:bCs/>
                <w:sz w:val="20"/>
                <w:szCs w:val="20"/>
              </w:rPr>
            </w:pPr>
            <w:r w:rsidRPr="00932101">
              <w:rPr>
                <w:bCs/>
                <w:sz w:val="20"/>
                <w:szCs w:val="20"/>
              </w:rPr>
              <w:lastRenderedPageBreak/>
              <w:t xml:space="preserve">Computadoras, </w:t>
            </w:r>
            <w:r w:rsidRPr="00932101">
              <w:rPr>
                <w:bCs/>
                <w:sz w:val="20"/>
                <w:szCs w:val="20"/>
              </w:rPr>
              <w:lastRenderedPageBreak/>
              <w:t xml:space="preserve">papelería y Vehículo </w:t>
            </w:r>
          </w:p>
          <w:p w:rsidR="008A6F8E" w:rsidRPr="00932101" w:rsidRDefault="008A6F8E" w:rsidP="00EC4D0C">
            <w:pPr>
              <w:pStyle w:val="Default"/>
              <w:spacing w:line="240" w:lineRule="auto"/>
              <w:jc w:val="both"/>
              <w:rPr>
                <w:bCs/>
                <w:sz w:val="20"/>
                <w:szCs w:val="20"/>
              </w:rPr>
            </w:pPr>
            <w:r w:rsidRPr="00932101">
              <w:rPr>
                <w:bCs/>
                <w:sz w:val="20"/>
                <w:szCs w:val="20"/>
              </w:rPr>
              <w:t>Computadoras, papelería y Vehículo</w:t>
            </w: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 xml:space="preserve">Autorización del </w:t>
            </w:r>
            <w:r w:rsidRPr="00932101">
              <w:rPr>
                <w:bCs/>
                <w:sz w:val="20"/>
                <w:szCs w:val="20"/>
              </w:rPr>
              <w:lastRenderedPageBreak/>
              <w:t>Presupuesto</w:t>
            </w:r>
          </w:p>
          <w:p w:rsidR="008A6F8E" w:rsidRPr="00932101" w:rsidRDefault="008A6F8E" w:rsidP="00EC4D0C">
            <w:pPr>
              <w:pStyle w:val="Default"/>
              <w:spacing w:line="240" w:lineRule="auto"/>
              <w:jc w:val="both"/>
              <w:rPr>
                <w:bCs/>
                <w:sz w:val="20"/>
                <w:szCs w:val="20"/>
              </w:rPr>
            </w:pPr>
            <w:r w:rsidRPr="00932101">
              <w:rPr>
                <w:bCs/>
                <w:sz w:val="20"/>
                <w:szCs w:val="20"/>
              </w:rPr>
              <w:t>Autorización de COPLADE</w:t>
            </w:r>
          </w:p>
          <w:p w:rsidR="008A6F8E" w:rsidRPr="00932101" w:rsidRDefault="008A6F8E" w:rsidP="00EC4D0C">
            <w:pPr>
              <w:pStyle w:val="Default"/>
              <w:spacing w:line="240" w:lineRule="auto"/>
              <w:jc w:val="both"/>
              <w:rPr>
                <w:bCs/>
                <w:sz w:val="20"/>
                <w:szCs w:val="20"/>
              </w:rPr>
            </w:pPr>
            <w:r w:rsidRPr="00932101">
              <w:rPr>
                <w:bCs/>
                <w:sz w:val="20"/>
                <w:szCs w:val="20"/>
              </w:rPr>
              <w:t>Publicación de Reglas de Operación</w:t>
            </w:r>
          </w:p>
        </w:tc>
        <w:tc>
          <w:tcPr>
            <w:tcW w:w="709" w:type="dxa"/>
            <w:vAlign w:val="center"/>
          </w:tcPr>
          <w:p w:rsidR="008A6F8E" w:rsidRPr="00932101" w:rsidRDefault="008A6F8E" w:rsidP="00EC4D0C">
            <w:pPr>
              <w:pStyle w:val="Default"/>
              <w:spacing w:line="240" w:lineRule="auto"/>
              <w:jc w:val="both"/>
              <w:rPr>
                <w:bCs/>
                <w:sz w:val="20"/>
                <w:szCs w:val="20"/>
              </w:rPr>
            </w:pPr>
            <w:r w:rsidRPr="00932101">
              <w:rPr>
                <w:bCs/>
                <w:sz w:val="20"/>
                <w:szCs w:val="20"/>
              </w:rPr>
              <w:lastRenderedPageBreak/>
              <w:t xml:space="preserve">* Suficiencia </w:t>
            </w:r>
            <w:r w:rsidRPr="00932101">
              <w:rPr>
                <w:bCs/>
                <w:sz w:val="20"/>
                <w:szCs w:val="20"/>
              </w:rPr>
              <w:lastRenderedPageBreak/>
              <w:t>presupuestal</w:t>
            </w:r>
          </w:p>
          <w:p w:rsidR="008A6F8E" w:rsidRPr="00932101" w:rsidRDefault="008A6F8E" w:rsidP="00EC4D0C">
            <w:pPr>
              <w:pStyle w:val="Default"/>
              <w:spacing w:line="240" w:lineRule="auto"/>
              <w:jc w:val="both"/>
              <w:rPr>
                <w:bCs/>
                <w:sz w:val="20"/>
                <w:szCs w:val="20"/>
              </w:rPr>
            </w:pPr>
            <w:r w:rsidRPr="00932101">
              <w:rPr>
                <w:bCs/>
                <w:sz w:val="20"/>
                <w:szCs w:val="20"/>
              </w:rPr>
              <w:t>* Justificación</w:t>
            </w:r>
          </w:p>
          <w:p w:rsidR="008A6F8E" w:rsidRPr="00932101" w:rsidRDefault="008A6F8E" w:rsidP="00EC4D0C">
            <w:pPr>
              <w:pStyle w:val="Default"/>
              <w:spacing w:line="240" w:lineRule="auto"/>
              <w:jc w:val="both"/>
              <w:rPr>
                <w:bCs/>
                <w:sz w:val="20"/>
                <w:szCs w:val="20"/>
              </w:rPr>
            </w:pPr>
            <w:r w:rsidRPr="00932101">
              <w:rPr>
                <w:bCs/>
                <w:sz w:val="20"/>
                <w:szCs w:val="20"/>
              </w:rPr>
              <w:t xml:space="preserve">* Aprobación el Programa </w:t>
            </w:r>
          </w:p>
          <w:p w:rsidR="008A6F8E" w:rsidRPr="00932101" w:rsidRDefault="008A6F8E" w:rsidP="00EC4D0C">
            <w:pPr>
              <w:pStyle w:val="Default"/>
              <w:spacing w:line="240" w:lineRule="auto"/>
              <w:jc w:val="both"/>
              <w:rPr>
                <w:bCs/>
                <w:sz w:val="20"/>
                <w:szCs w:val="20"/>
              </w:rPr>
            </w:pPr>
            <w:r w:rsidRPr="00932101">
              <w:rPr>
                <w:bCs/>
                <w:sz w:val="20"/>
                <w:szCs w:val="20"/>
              </w:rPr>
              <w:t>* Publicación de Reglas de Operación</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 xml:space="preserve">* Sistema de la </w:t>
            </w:r>
            <w:r w:rsidRPr="00932101">
              <w:rPr>
                <w:bCs/>
                <w:sz w:val="20"/>
                <w:szCs w:val="20"/>
              </w:rPr>
              <w:lastRenderedPageBreak/>
              <w:t>Secretaría de Finanzas</w:t>
            </w:r>
          </w:p>
          <w:p w:rsidR="008A6F8E" w:rsidRPr="00932101" w:rsidRDefault="008A6F8E" w:rsidP="00EC4D0C">
            <w:pPr>
              <w:pStyle w:val="Default"/>
              <w:spacing w:line="240" w:lineRule="auto"/>
              <w:jc w:val="both"/>
              <w:rPr>
                <w:bCs/>
                <w:sz w:val="20"/>
                <w:szCs w:val="20"/>
              </w:rPr>
            </w:pPr>
            <w:r w:rsidRPr="00932101">
              <w:rPr>
                <w:bCs/>
                <w:sz w:val="20"/>
                <w:szCs w:val="20"/>
              </w:rPr>
              <w:t>* Gaceta Oficial de la Ciudad de México</w:t>
            </w:r>
          </w:p>
          <w:p w:rsidR="008A6F8E" w:rsidRPr="00932101" w:rsidRDefault="008A6F8E" w:rsidP="00EC4D0C">
            <w:r w:rsidRPr="00932101">
              <w:rPr>
                <w:bCs/>
                <w:sz w:val="20"/>
                <w:szCs w:val="20"/>
              </w:rPr>
              <w:t>* Plataforma de Transparencia</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2</w:t>
            </w:r>
          </w:p>
        </w:tc>
        <w:tc>
          <w:tcPr>
            <w:tcW w:w="1509" w:type="dxa"/>
            <w:vAlign w:val="center"/>
          </w:tcPr>
          <w:p w:rsidR="008A6F8E" w:rsidRPr="00932101" w:rsidRDefault="008A6F8E" w:rsidP="00EC4D0C">
            <w:pPr>
              <w:pStyle w:val="Default"/>
              <w:spacing w:line="240" w:lineRule="auto"/>
              <w:jc w:val="both"/>
              <w:rPr>
                <w:bCs/>
                <w:sz w:val="20"/>
                <w:szCs w:val="20"/>
              </w:rPr>
            </w:pPr>
            <w:r w:rsidRPr="00932101">
              <w:rPr>
                <w:bCs/>
                <w:sz w:val="20"/>
                <w:szCs w:val="20"/>
              </w:rPr>
              <w:t>Publicación de las Reglas de Operación</w:t>
            </w:r>
          </w:p>
        </w:tc>
        <w:tc>
          <w:tcPr>
            <w:tcW w:w="1161" w:type="dxa"/>
            <w:vAlign w:val="center"/>
          </w:tcPr>
          <w:p w:rsidR="008A6F8E" w:rsidRPr="00932101" w:rsidRDefault="008A6F8E" w:rsidP="00EC4D0C">
            <w:pPr>
              <w:pStyle w:val="Default"/>
              <w:spacing w:line="240" w:lineRule="auto"/>
              <w:jc w:val="both"/>
              <w:rPr>
                <w:bCs/>
                <w:sz w:val="20"/>
                <w:szCs w:val="20"/>
              </w:rPr>
            </w:pPr>
            <w:r w:rsidRPr="00932101">
              <w:rPr>
                <w:bCs/>
                <w:sz w:val="20"/>
                <w:szCs w:val="20"/>
              </w:rPr>
              <w:t>Publicación de Convocatoria</w:t>
            </w:r>
          </w:p>
        </w:tc>
        <w:tc>
          <w:tcPr>
            <w:tcW w:w="1016" w:type="dxa"/>
          </w:tcPr>
          <w:p w:rsidR="008A6F8E" w:rsidRPr="00932101" w:rsidRDefault="008A6F8E" w:rsidP="00EC4D0C">
            <w:pPr>
              <w:pStyle w:val="Default"/>
              <w:spacing w:line="240" w:lineRule="auto"/>
              <w:jc w:val="both"/>
              <w:rPr>
                <w:bCs/>
                <w:sz w:val="20"/>
                <w:szCs w:val="20"/>
              </w:rPr>
            </w:pPr>
            <w:r w:rsidRPr="00932101">
              <w:rPr>
                <w:bCs/>
                <w:sz w:val="20"/>
                <w:szCs w:val="20"/>
              </w:rPr>
              <w:t>Un mes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3</w:t>
            </w:r>
          </w:p>
        </w:tc>
        <w:tc>
          <w:tcPr>
            <w:tcW w:w="709" w:type="dxa"/>
            <w:vMerge/>
          </w:tcPr>
          <w:p w:rsidR="008A6F8E" w:rsidRPr="00932101" w:rsidRDefault="008A6F8E" w:rsidP="00EC4D0C">
            <w:pPr>
              <w:pStyle w:val="Default"/>
              <w:spacing w:line="240" w:lineRule="auto"/>
              <w:jc w:val="both"/>
              <w:rPr>
                <w:bCs/>
                <w:sz w:val="20"/>
                <w:szCs w:val="20"/>
              </w:rPr>
            </w:pPr>
          </w:p>
        </w:tc>
        <w:tc>
          <w:tcPr>
            <w:tcW w:w="709" w:type="dxa"/>
            <w:vMerge/>
          </w:tcPr>
          <w:p w:rsidR="008A6F8E" w:rsidRPr="00932101" w:rsidRDefault="008A6F8E" w:rsidP="00EC4D0C">
            <w:pPr>
              <w:pStyle w:val="Default"/>
              <w:spacing w:line="240" w:lineRule="auto"/>
              <w:jc w:val="both"/>
              <w:rPr>
                <w:bCs/>
                <w:sz w:val="20"/>
                <w:szCs w:val="20"/>
              </w:rPr>
            </w:pPr>
          </w:p>
        </w:tc>
        <w:tc>
          <w:tcPr>
            <w:tcW w:w="850" w:type="dxa"/>
            <w:vAlign w:val="center"/>
          </w:tcPr>
          <w:p w:rsidR="008A6F8E" w:rsidRPr="00932101" w:rsidRDefault="008A6F8E" w:rsidP="00EC4D0C">
            <w:pPr>
              <w:pStyle w:val="Default"/>
              <w:spacing w:line="240" w:lineRule="auto"/>
              <w:jc w:val="both"/>
              <w:rPr>
                <w:bCs/>
                <w:sz w:val="20"/>
                <w:szCs w:val="20"/>
              </w:rPr>
            </w:pPr>
            <w:r w:rsidRPr="00932101">
              <w:rPr>
                <w:bCs/>
                <w:sz w:val="20"/>
                <w:szCs w:val="20"/>
              </w:rPr>
              <w:t>Convocatoria</w:t>
            </w:r>
          </w:p>
        </w:tc>
        <w:tc>
          <w:tcPr>
            <w:tcW w:w="709" w:type="dxa"/>
            <w:vAlign w:val="center"/>
          </w:tcPr>
          <w:p w:rsidR="008A6F8E" w:rsidRPr="00932101" w:rsidRDefault="008A6F8E" w:rsidP="00EC4D0C">
            <w:pPr>
              <w:pStyle w:val="Default"/>
              <w:spacing w:line="240" w:lineRule="auto"/>
              <w:jc w:val="both"/>
              <w:rPr>
                <w:bCs/>
                <w:sz w:val="20"/>
                <w:szCs w:val="20"/>
              </w:rPr>
            </w:pPr>
            <w:r w:rsidRPr="00932101">
              <w:rPr>
                <w:bCs/>
                <w:sz w:val="20"/>
                <w:szCs w:val="20"/>
              </w:rPr>
              <w:t>* Publicación de Convocatoria</w:t>
            </w:r>
          </w:p>
        </w:tc>
        <w:tc>
          <w:tcPr>
            <w:tcW w:w="992" w:type="dxa"/>
            <w:vAlign w:val="center"/>
          </w:tcPr>
          <w:p w:rsidR="008A6F8E" w:rsidRPr="00932101" w:rsidRDefault="008A6F8E" w:rsidP="00EC4D0C">
            <w:pPr>
              <w:pStyle w:val="Default"/>
              <w:spacing w:line="240" w:lineRule="auto"/>
              <w:jc w:val="both"/>
              <w:rPr>
                <w:bCs/>
                <w:sz w:val="20"/>
                <w:szCs w:val="20"/>
              </w:rPr>
            </w:pPr>
            <w:r w:rsidRPr="00932101">
              <w:rPr>
                <w:bCs/>
                <w:sz w:val="20"/>
                <w:szCs w:val="20"/>
              </w:rPr>
              <w:t>* Gaceta Oficial de la Ciudad de México</w:t>
            </w:r>
          </w:p>
          <w:p w:rsidR="008A6F8E" w:rsidRPr="00932101" w:rsidRDefault="008A6F8E" w:rsidP="00EC4D0C">
            <w:pPr>
              <w:pStyle w:val="Default"/>
              <w:spacing w:line="240" w:lineRule="auto"/>
              <w:jc w:val="both"/>
              <w:rPr>
                <w:bCs/>
                <w:sz w:val="20"/>
                <w:szCs w:val="20"/>
              </w:rPr>
            </w:pPr>
            <w:r w:rsidRPr="00932101">
              <w:rPr>
                <w:bCs/>
                <w:sz w:val="20"/>
                <w:szCs w:val="20"/>
              </w:rPr>
              <w:t>* Plataforma de Transparencia</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3</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Centro de Atención Ciudadana</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Coordinación de Programas Comunitarios</w:t>
            </w:r>
          </w:p>
        </w:tc>
        <w:tc>
          <w:tcPr>
            <w:tcW w:w="1016" w:type="dxa"/>
          </w:tcPr>
          <w:p w:rsidR="008A6F8E" w:rsidRPr="00932101" w:rsidRDefault="008A6F8E" w:rsidP="00EC4D0C">
            <w:pPr>
              <w:pStyle w:val="Default"/>
              <w:spacing w:line="240" w:lineRule="auto"/>
              <w:jc w:val="both"/>
              <w:rPr>
                <w:bCs/>
                <w:sz w:val="20"/>
                <w:szCs w:val="20"/>
              </w:rPr>
            </w:pPr>
            <w:r w:rsidRPr="00932101">
              <w:rPr>
                <w:bCs/>
                <w:sz w:val="20"/>
                <w:szCs w:val="20"/>
              </w:rPr>
              <w:t>3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3</w:t>
            </w:r>
          </w:p>
        </w:tc>
        <w:tc>
          <w:tcPr>
            <w:tcW w:w="709" w:type="dxa"/>
            <w:vMerge/>
          </w:tcPr>
          <w:p w:rsidR="008A6F8E" w:rsidRPr="00932101" w:rsidRDefault="008A6F8E" w:rsidP="00EC4D0C">
            <w:pPr>
              <w:pStyle w:val="Default"/>
              <w:spacing w:line="240" w:lineRule="auto"/>
              <w:jc w:val="both"/>
              <w:rPr>
                <w:bCs/>
                <w:sz w:val="20"/>
                <w:szCs w:val="20"/>
              </w:rPr>
            </w:pPr>
          </w:p>
        </w:tc>
        <w:tc>
          <w:tcPr>
            <w:tcW w:w="709" w:type="dxa"/>
            <w:vMerge/>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Solicitud</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Datos del solicitante</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Electrónico</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4</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Acta de Primera Sección del Comité de Evaluación del Programa Comunitario de Mejoramiento Urbano</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Coordinación de Programas Comunitarios</w:t>
            </w:r>
          </w:p>
        </w:tc>
        <w:tc>
          <w:tcPr>
            <w:tcW w:w="1016" w:type="dxa"/>
          </w:tcPr>
          <w:p w:rsidR="008A6F8E" w:rsidRPr="00932101" w:rsidRDefault="008A6F8E" w:rsidP="00EC4D0C">
            <w:pPr>
              <w:pStyle w:val="Default"/>
              <w:spacing w:line="240" w:lineRule="auto"/>
              <w:jc w:val="both"/>
              <w:rPr>
                <w:bCs/>
                <w:sz w:val="20"/>
                <w:szCs w:val="20"/>
              </w:rPr>
            </w:pPr>
            <w:r w:rsidRPr="00932101">
              <w:rPr>
                <w:bCs/>
                <w:sz w:val="20"/>
                <w:szCs w:val="20"/>
              </w:rPr>
              <w:t>5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vMerge/>
          </w:tcPr>
          <w:p w:rsidR="008A6F8E" w:rsidRPr="00932101" w:rsidRDefault="008A6F8E" w:rsidP="00EC4D0C">
            <w:pPr>
              <w:pStyle w:val="Default"/>
              <w:spacing w:line="240" w:lineRule="auto"/>
              <w:jc w:val="both"/>
              <w:rPr>
                <w:bCs/>
                <w:sz w:val="20"/>
                <w:szCs w:val="20"/>
              </w:rPr>
            </w:pPr>
          </w:p>
        </w:tc>
        <w:tc>
          <w:tcPr>
            <w:tcW w:w="709" w:type="dxa"/>
            <w:vMerge/>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Acta de Primera Sección del Comité de Evaluación del Programa Comunitario de Mejoramiento Urbano</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Dar a conocer el número de beneficiarios</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Documento</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5</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Contratación de </w:t>
            </w:r>
            <w:r w:rsidRPr="00932101">
              <w:rPr>
                <w:bCs/>
                <w:sz w:val="20"/>
                <w:szCs w:val="20"/>
              </w:rPr>
              <w:lastRenderedPageBreak/>
              <w:t>empresa</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 xml:space="preserve">Repellado </w:t>
            </w:r>
            <w:r w:rsidRPr="00932101">
              <w:rPr>
                <w:bCs/>
                <w:sz w:val="20"/>
                <w:szCs w:val="20"/>
              </w:rPr>
              <w:lastRenderedPageBreak/>
              <w:t>y pintura, entrega de pintura</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lastRenderedPageBreak/>
              <w:t>30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vMerge/>
          </w:tcPr>
          <w:p w:rsidR="008A6F8E" w:rsidRPr="00932101" w:rsidRDefault="008A6F8E" w:rsidP="00EC4D0C">
            <w:pPr>
              <w:pStyle w:val="Default"/>
              <w:spacing w:line="240" w:lineRule="auto"/>
              <w:jc w:val="both"/>
              <w:rPr>
                <w:bCs/>
                <w:sz w:val="20"/>
                <w:szCs w:val="20"/>
              </w:rPr>
            </w:pPr>
          </w:p>
        </w:tc>
        <w:tc>
          <w:tcPr>
            <w:tcW w:w="709" w:type="dxa"/>
            <w:vMerge/>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Pintura, </w:t>
            </w:r>
            <w:r w:rsidRPr="00932101">
              <w:rPr>
                <w:bCs/>
                <w:sz w:val="20"/>
                <w:szCs w:val="20"/>
              </w:rPr>
              <w:lastRenderedPageBreak/>
              <w:t>cubetas, rodillos, extensiones, brochas y vehículos</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Conv</w:t>
            </w:r>
            <w:r w:rsidRPr="00932101">
              <w:rPr>
                <w:bCs/>
                <w:sz w:val="20"/>
                <w:szCs w:val="20"/>
              </w:rPr>
              <w:lastRenderedPageBreak/>
              <w:t>ocatoria de participación</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Docume</w:t>
            </w:r>
            <w:r w:rsidRPr="00932101">
              <w:rPr>
                <w:bCs/>
                <w:sz w:val="20"/>
                <w:szCs w:val="20"/>
              </w:rPr>
              <w:lastRenderedPageBreak/>
              <w:t>nto del beneficiario (credencial de elector y comprobante de domicilio)</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6</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Aplicación de repellado y pintura así como entrega de pintura</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Termino de trabajos</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t>30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vMerge/>
          </w:tcPr>
          <w:p w:rsidR="008A6F8E" w:rsidRPr="00932101" w:rsidRDefault="008A6F8E" w:rsidP="00EC4D0C">
            <w:pPr>
              <w:pStyle w:val="Default"/>
              <w:spacing w:line="240" w:lineRule="auto"/>
              <w:jc w:val="both"/>
              <w:rPr>
                <w:bCs/>
                <w:sz w:val="20"/>
                <w:szCs w:val="20"/>
              </w:rPr>
            </w:pPr>
          </w:p>
        </w:tc>
        <w:tc>
          <w:tcPr>
            <w:tcW w:w="709" w:type="dxa"/>
            <w:vMerge/>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Materiales de consumo</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IFE y comprobante de domicilio</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Casa por casa</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7</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En campo</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De inmediato</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t>1 día</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vMerge/>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No aplica</w:t>
            </w:r>
          </w:p>
        </w:tc>
        <w:tc>
          <w:tcPr>
            <w:tcW w:w="850"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Bitácora de Obra</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Bitácora de Obra</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 8</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Acta de Segunda Sección del Comité de Evaluación del Programa Comunitario de Mejoramiento Urbano</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Coordinación de Programas Comunitarios</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t>5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vMerge/>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Acta de Segunda Sección del Comité de Evaluación del Programa Comunitario de Mejoramiento Urbano</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Dar a conocer el número de beneficiarios</w:t>
            </w:r>
          </w:p>
        </w:tc>
        <w:tc>
          <w:tcPr>
            <w:tcW w:w="992" w:type="dxa"/>
          </w:tcPr>
          <w:p w:rsidR="008A6F8E" w:rsidRPr="00932101" w:rsidRDefault="008A6F8E" w:rsidP="00EC4D0C">
            <w:r w:rsidRPr="00932101">
              <w:rPr>
                <w:bCs/>
                <w:sz w:val="20"/>
                <w:szCs w:val="20"/>
              </w:rPr>
              <w:t>Documento</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  9</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Contratación de empresa</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Repellado y pintura, entrega de pintura</w:t>
            </w:r>
          </w:p>
        </w:tc>
        <w:tc>
          <w:tcPr>
            <w:tcW w:w="1016" w:type="dxa"/>
          </w:tcPr>
          <w:p w:rsidR="008A6F8E" w:rsidRPr="00932101" w:rsidRDefault="008A6F8E" w:rsidP="00EC4D0C">
            <w:pPr>
              <w:pStyle w:val="Default"/>
              <w:spacing w:line="240" w:lineRule="auto"/>
              <w:jc w:val="both"/>
              <w:rPr>
                <w:bCs/>
                <w:sz w:val="20"/>
                <w:szCs w:val="20"/>
              </w:rPr>
            </w:pPr>
            <w:r w:rsidRPr="00932101">
              <w:rPr>
                <w:bCs/>
                <w:sz w:val="20"/>
                <w:szCs w:val="20"/>
              </w:rPr>
              <w:t>30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Pintura, cubetas, rodillos, extensiones, brochas y vehículos</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Convocatoria de participación</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Documento del beneficiario (credencial de elector y comprobante de domicilio)</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   10</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Aplicación de repellado y pintura así como entrega de pintura</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Termino de trabajos</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t>30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Materiales de consumo</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IFE y comprobante de domicilio</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Casa por casa</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 xml:space="preserve">  11</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En campo</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De inmediato</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t>1 día</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No aplica</w:t>
            </w:r>
          </w:p>
        </w:tc>
        <w:tc>
          <w:tcPr>
            <w:tcW w:w="850"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Bitácora de Obra</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Bitácora de Obra</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 12</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Acta de Tercera Sección del Comité de Evaluación del Programa Comunitario de Mejoramiento Urbano</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Coordinación de Programas Comunitarios</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t>5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Acta de Tercera Sección del Comité de Evaluación del Programa Comunitario de Mejoramiento Urbano</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Dar a conocer el número de beneficiarios</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Documento</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   13</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Contratación de empresa</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Repellado y pintura, entrega de pintura</w:t>
            </w:r>
          </w:p>
        </w:tc>
        <w:tc>
          <w:tcPr>
            <w:tcW w:w="1016" w:type="dxa"/>
          </w:tcPr>
          <w:p w:rsidR="008A6F8E" w:rsidRPr="00932101" w:rsidRDefault="008A6F8E" w:rsidP="00EC4D0C">
            <w:pPr>
              <w:pStyle w:val="Default"/>
              <w:spacing w:line="240" w:lineRule="auto"/>
              <w:jc w:val="both"/>
              <w:rPr>
                <w:bCs/>
                <w:sz w:val="20"/>
                <w:szCs w:val="20"/>
              </w:rPr>
            </w:pPr>
            <w:r w:rsidRPr="00932101">
              <w:rPr>
                <w:bCs/>
                <w:sz w:val="20"/>
                <w:szCs w:val="20"/>
              </w:rPr>
              <w:t>30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Pintura, cubetas, rodillos, extensiones, brochas y vehículos</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Convocatoria de participación</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Documento del beneficiario (credencial de elector y comprobante de domicilio)</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14</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Aplicación de repellado y pintura así como entrega de pintura</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Termino de trabajos</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t>30 días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Materiales de consumo</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IFE y comprobante de domicilio</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Casa por casa</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15</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En campo</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De inmediato</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t>1 día</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709"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No aplica</w:t>
            </w:r>
          </w:p>
        </w:tc>
        <w:tc>
          <w:tcPr>
            <w:tcW w:w="850"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Bitácora de Obra</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Bitácora de Obra</w:t>
            </w:r>
          </w:p>
        </w:tc>
      </w:tr>
      <w:tr w:rsidR="008A6F8E" w:rsidRPr="00932101" w:rsidTr="00EC4D0C">
        <w:tc>
          <w:tcPr>
            <w:tcW w:w="817" w:type="dxa"/>
          </w:tcPr>
          <w:p w:rsidR="008A6F8E" w:rsidRPr="00932101" w:rsidRDefault="008A6F8E" w:rsidP="00EC4D0C">
            <w:pPr>
              <w:pStyle w:val="Default"/>
              <w:spacing w:line="240" w:lineRule="auto"/>
              <w:jc w:val="both"/>
              <w:rPr>
                <w:bCs/>
                <w:sz w:val="20"/>
                <w:szCs w:val="20"/>
              </w:rPr>
            </w:pPr>
            <w:r w:rsidRPr="00932101">
              <w:rPr>
                <w:bCs/>
                <w:sz w:val="20"/>
                <w:szCs w:val="20"/>
              </w:rPr>
              <w:t>16</w:t>
            </w:r>
          </w:p>
        </w:tc>
        <w:tc>
          <w:tcPr>
            <w:tcW w:w="1509" w:type="dxa"/>
          </w:tcPr>
          <w:p w:rsidR="008A6F8E" w:rsidRPr="00932101" w:rsidRDefault="008A6F8E" w:rsidP="00EC4D0C">
            <w:pPr>
              <w:pStyle w:val="Default"/>
              <w:spacing w:line="240" w:lineRule="auto"/>
              <w:jc w:val="both"/>
              <w:rPr>
                <w:bCs/>
                <w:sz w:val="20"/>
                <w:szCs w:val="20"/>
              </w:rPr>
            </w:pPr>
            <w:r w:rsidRPr="00932101">
              <w:rPr>
                <w:bCs/>
                <w:sz w:val="20"/>
                <w:szCs w:val="20"/>
              </w:rPr>
              <w:t>Publicación de los lineamientos para Evaluación</w:t>
            </w:r>
          </w:p>
        </w:tc>
        <w:tc>
          <w:tcPr>
            <w:tcW w:w="1161" w:type="dxa"/>
          </w:tcPr>
          <w:p w:rsidR="008A6F8E" w:rsidRPr="00932101" w:rsidRDefault="008A6F8E" w:rsidP="00EC4D0C">
            <w:pPr>
              <w:pStyle w:val="Default"/>
              <w:spacing w:line="240" w:lineRule="auto"/>
              <w:jc w:val="both"/>
              <w:rPr>
                <w:bCs/>
                <w:sz w:val="20"/>
                <w:szCs w:val="20"/>
              </w:rPr>
            </w:pPr>
            <w:r w:rsidRPr="00932101">
              <w:rPr>
                <w:bCs/>
                <w:sz w:val="20"/>
                <w:szCs w:val="20"/>
              </w:rPr>
              <w:t>Publicación de la Evaluación</w:t>
            </w:r>
          </w:p>
        </w:tc>
        <w:tc>
          <w:tcPr>
            <w:tcW w:w="1016" w:type="dxa"/>
          </w:tcPr>
          <w:p w:rsidR="008A6F8E" w:rsidRPr="00932101" w:rsidRDefault="008A6F8E" w:rsidP="00EC4D0C">
            <w:pPr>
              <w:pStyle w:val="Default"/>
              <w:spacing w:line="240" w:lineRule="auto"/>
              <w:jc w:val="center"/>
              <w:rPr>
                <w:bCs/>
                <w:sz w:val="20"/>
                <w:szCs w:val="20"/>
              </w:rPr>
            </w:pPr>
            <w:r w:rsidRPr="00932101">
              <w:rPr>
                <w:bCs/>
                <w:sz w:val="20"/>
                <w:szCs w:val="20"/>
              </w:rPr>
              <w:t>2 meses</w:t>
            </w:r>
          </w:p>
        </w:tc>
        <w:tc>
          <w:tcPr>
            <w:tcW w:w="1275" w:type="dxa"/>
          </w:tcPr>
          <w:p w:rsidR="008A6F8E" w:rsidRPr="00932101" w:rsidRDefault="008A6F8E" w:rsidP="00EC4D0C">
            <w:pPr>
              <w:pStyle w:val="Default"/>
              <w:spacing w:line="240" w:lineRule="auto"/>
              <w:jc w:val="center"/>
              <w:rPr>
                <w:bCs/>
                <w:sz w:val="20"/>
                <w:szCs w:val="20"/>
              </w:rPr>
            </w:pPr>
            <w:r w:rsidRPr="00932101">
              <w:rPr>
                <w:bCs/>
                <w:sz w:val="20"/>
                <w:szCs w:val="20"/>
              </w:rPr>
              <w:t>3</w:t>
            </w:r>
          </w:p>
        </w:tc>
        <w:tc>
          <w:tcPr>
            <w:tcW w:w="709" w:type="dxa"/>
          </w:tcPr>
          <w:p w:rsidR="008A6F8E" w:rsidRPr="00932101" w:rsidRDefault="008A6F8E" w:rsidP="00EC4D0C">
            <w:pPr>
              <w:pStyle w:val="Default"/>
              <w:spacing w:line="240" w:lineRule="auto"/>
              <w:jc w:val="both"/>
              <w:rPr>
                <w:bCs/>
                <w:sz w:val="20"/>
                <w:szCs w:val="20"/>
              </w:rPr>
            </w:pP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Equipo de oficina</w:t>
            </w:r>
          </w:p>
        </w:tc>
        <w:tc>
          <w:tcPr>
            <w:tcW w:w="850" w:type="dxa"/>
          </w:tcPr>
          <w:p w:rsidR="008A6F8E" w:rsidRPr="00932101" w:rsidRDefault="008A6F8E" w:rsidP="00EC4D0C">
            <w:pPr>
              <w:pStyle w:val="Default"/>
              <w:spacing w:line="240" w:lineRule="auto"/>
              <w:jc w:val="both"/>
              <w:rPr>
                <w:bCs/>
                <w:sz w:val="20"/>
                <w:szCs w:val="20"/>
              </w:rPr>
            </w:pPr>
            <w:r w:rsidRPr="00932101">
              <w:rPr>
                <w:bCs/>
                <w:sz w:val="20"/>
                <w:szCs w:val="20"/>
              </w:rPr>
              <w:t>Evaluación</w:t>
            </w:r>
          </w:p>
        </w:tc>
        <w:tc>
          <w:tcPr>
            <w:tcW w:w="709" w:type="dxa"/>
          </w:tcPr>
          <w:p w:rsidR="008A6F8E" w:rsidRPr="00932101" w:rsidRDefault="008A6F8E" w:rsidP="00EC4D0C">
            <w:pPr>
              <w:pStyle w:val="Default"/>
              <w:spacing w:line="240" w:lineRule="auto"/>
              <w:jc w:val="both"/>
              <w:rPr>
                <w:bCs/>
                <w:sz w:val="20"/>
                <w:szCs w:val="20"/>
              </w:rPr>
            </w:pPr>
            <w:r w:rsidRPr="00932101">
              <w:rPr>
                <w:bCs/>
                <w:sz w:val="20"/>
                <w:szCs w:val="20"/>
              </w:rPr>
              <w:t>Reglas de operación, Padrón de Beneficiarios</w:t>
            </w:r>
          </w:p>
        </w:tc>
        <w:tc>
          <w:tcPr>
            <w:tcW w:w="992" w:type="dxa"/>
          </w:tcPr>
          <w:p w:rsidR="008A6F8E" w:rsidRPr="00932101" w:rsidRDefault="008A6F8E" w:rsidP="00EC4D0C">
            <w:pPr>
              <w:pStyle w:val="Default"/>
              <w:spacing w:line="240" w:lineRule="auto"/>
              <w:jc w:val="both"/>
              <w:rPr>
                <w:bCs/>
                <w:sz w:val="20"/>
                <w:szCs w:val="20"/>
              </w:rPr>
            </w:pPr>
            <w:r w:rsidRPr="00932101">
              <w:rPr>
                <w:bCs/>
                <w:sz w:val="20"/>
                <w:szCs w:val="20"/>
              </w:rPr>
              <w:t>*Sistema de la Secretaría de Finanzas</w:t>
            </w:r>
          </w:p>
          <w:p w:rsidR="008A6F8E" w:rsidRPr="00932101" w:rsidRDefault="008A6F8E" w:rsidP="00EC4D0C">
            <w:pPr>
              <w:pStyle w:val="Default"/>
              <w:spacing w:line="240" w:lineRule="auto"/>
              <w:jc w:val="both"/>
              <w:rPr>
                <w:bCs/>
                <w:sz w:val="20"/>
                <w:szCs w:val="20"/>
              </w:rPr>
            </w:pPr>
            <w:r w:rsidRPr="00932101">
              <w:rPr>
                <w:bCs/>
                <w:sz w:val="20"/>
                <w:szCs w:val="20"/>
              </w:rPr>
              <w:t>* Gaceta Oficial de la Ciudad de México</w:t>
            </w:r>
          </w:p>
          <w:p w:rsidR="008A6F8E" w:rsidRPr="00932101" w:rsidRDefault="008A6F8E" w:rsidP="00EC4D0C">
            <w:pPr>
              <w:pStyle w:val="Default"/>
              <w:spacing w:line="240" w:lineRule="auto"/>
              <w:jc w:val="both"/>
              <w:rPr>
                <w:bCs/>
                <w:sz w:val="20"/>
                <w:szCs w:val="20"/>
              </w:rPr>
            </w:pPr>
            <w:r w:rsidRPr="00932101">
              <w:rPr>
                <w:bCs/>
                <w:sz w:val="20"/>
                <w:szCs w:val="20"/>
              </w:rPr>
              <w:t>* Platafor</w:t>
            </w:r>
            <w:r w:rsidRPr="00932101">
              <w:rPr>
                <w:bCs/>
                <w:sz w:val="20"/>
                <w:szCs w:val="20"/>
              </w:rPr>
              <w:lastRenderedPageBreak/>
              <w:t>ma de Transparencia</w:t>
            </w:r>
          </w:p>
        </w:tc>
      </w:tr>
    </w:tbl>
    <w:p w:rsidR="008A6F8E" w:rsidRPr="00932101" w:rsidRDefault="008A6F8E" w:rsidP="008A6F8E">
      <w:pPr>
        <w:pStyle w:val="Default"/>
        <w:spacing w:line="240" w:lineRule="auto"/>
        <w:jc w:val="both"/>
        <w:rPr>
          <w:bCs/>
          <w:sz w:val="20"/>
          <w:szCs w:val="20"/>
        </w:rPr>
      </w:pPr>
    </w:p>
    <w:p w:rsidR="008A6F8E" w:rsidRPr="00932101" w:rsidRDefault="008A6F8E" w:rsidP="008A6F8E">
      <w:pPr>
        <w:pStyle w:val="Default"/>
        <w:spacing w:line="240" w:lineRule="auto"/>
        <w:jc w:val="both"/>
        <w:rPr>
          <w:bCs/>
          <w:sz w:val="20"/>
          <w:szCs w:val="20"/>
        </w:rPr>
      </w:pPr>
      <w:r w:rsidRPr="00932101">
        <w:rPr>
          <w:bCs/>
          <w:sz w:val="20"/>
          <w:szCs w:val="20"/>
        </w:rPr>
        <w:t>Procesos del Programa Social, por cada proceso se deberán valorar las siguientes características:</w:t>
      </w:r>
    </w:p>
    <w:p w:rsidR="008A6F8E" w:rsidRPr="00932101" w:rsidRDefault="008A6F8E" w:rsidP="008A6F8E">
      <w:pPr>
        <w:pStyle w:val="Default"/>
        <w:spacing w:line="240" w:lineRule="auto"/>
        <w:jc w:val="both"/>
        <w:rPr>
          <w:bCs/>
          <w:sz w:val="20"/>
          <w:szCs w:val="20"/>
        </w:rPr>
      </w:pPr>
    </w:p>
    <w:p w:rsidR="008A6F8E" w:rsidRPr="00932101" w:rsidRDefault="008A6F8E" w:rsidP="008A6F8E">
      <w:pPr>
        <w:pStyle w:val="Default"/>
        <w:spacing w:line="240" w:lineRule="auto"/>
        <w:jc w:val="both"/>
        <w:rPr>
          <w:bCs/>
          <w:sz w:val="20"/>
          <w:szCs w:val="20"/>
        </w:rPr>
      </w:pPr>
      <w:r w:rsidRPr="00932101">
        <w:rPr>
          <w:bCs/>
          <w:sz w:val="20"/>
          <w:szCs w:val="20"/>
        </w:rPr>
        <w:t>A. Tiene un inicio, es decir, cuenta con una actividad claramente definida como el inicio articulado a otro proceso.</w:t>
      </w:r>
    </w:p>
    <w:p w:rsidR="008A6F8E" w:rsidRPr="00932101" w:rsidRDefault="008A6F8E" w:rsidP="008A6F8E">
      <w:pPr>
        <w:pStyle w:val="Default"/>
        <w:spacing w:line="240" w:lineRule="auto"/>
        <w:jc w:val="both"/>
        <w:rPr>
          <w:bCs/>
          <w:sz w:val="20"/>
          <w:szCs w:val="20"/>
        </w:rPr>
      </w:pPr>
      <w:r w:rsidRPr="00932101">
        <w:rPr>
          <w:bCs/>
          <w:sz w:val="20"/>
          <w:szCs w:val="20"/>
        </w:rPr>
        <w:t>B. Tiene un fin, es decir, cuenta con una actividad claramente.</w:t>
      </w:r>
    </w:p>
    <w:p w:rsidR="008A6F8E" w:rsidRPr="00932101" w:rsidRDefault="008A6F8E" w:rsidP="008A6F8E">
      <w:pPr>
        <w:pStyle w:val="Default"/>
        <w:spacing w:line="240" w:lineRule="auto"/>
        <w:jc w:val="both"/>
        <w:rPr>
          <w:bCs/>
          <w:sz w:val="20"/>
          <w:szCs w:val="20"/>
        </w:rPr>
      </w:pPr>
      <w:r w:rsidRPr="00932101">
        <w:rPr>
          <w:bCs/>
          <w:sz w:val="20"/>
          <w:szCs w:val="20"/>
        </w:rPr>
        <w:t>C. El tiempo en que se realiza el proceso es el adecuado y acorde a lo planificado.</w:t>
      </w:r>
    </w:p>
    <w:p w:rsidR="008A6F8E" w:rsidRPr="00932101" w:rsidRDefault="008A6F8E" w:rsidP="008A6F8E">
      <w:pPr>
        <w:pStyle w:val="Default"/>
        <w:spacing w:line="240" w:lineRule="auto"/>
        <w:jc w:val="both"/>
        <w:rPr>
          <w:bCs/>
          <w:sz w:val="20"/>
          <w:szCs w:val="20"/>
        </w:rPr>
      </w:pPr>
      <w:r w:rsidRPr="00932101">
        <w:rPr>
          <w:bCs/>
          <w:sz w:val="20"/>
          <w:szCs w:val="20"/>
        </w:rPr>
        <w:t>D. El personal designado para el proceso es suficiente, tiene el perfil adecuado y cuenta con capacitación para realizar sus funciones</w:t>
      </w:r>
    </w:p>
    <w:p w:rsidR="008A6F8E" w:rsidRPr="00932101" w:rsidRDefault="008A6F8E" w:rsidP="008A6F8E">
      <w:pPr>
        <w:pStyle w:val="Default"/>
        <w:spacing w:line="240" w:lineRule="auto"/>
        <w:jc w:val="both"/>
        <w:rPr>
          <w:bCs/>
          <w:sz w:val="20"/>
          <w:szCs w:val="20"/>
        </w:rPr>
      </w:pPr>
      <w:r w:rsidRPr="00932101">
        <w:rPr>
          <w:bCs/>
          <w:sz w:val="20"/>
          <w:szCs w:val="20"/>
        </w:rPr>
        <w:t>E. Los recursos financieros destinados son suficientes y adecuados para la operación del proceso.</w:t>
      </w:r>
    </w:p>
    <w:p w:rsidR="008A6F8E" w:rsidRPr="00932101" w:rsidRDefault="008A6F8E" w:rsidP="008A6F8E">
      <w:pPr>
        <w:pStyle w:val="Default"/>
        <w:spacing w:line="240" w:lineRule="auto"/>
        <w:jc w:val="both"/>
        <w:rPr>
          <w:bCs/>
          <w:sz w:val="20"/>
          <w:szCs w:val="20"/>
        </w:rPr>
      </w:pPr>
      <w:r w:rsidRPr="00932101">
        <w:rPr>
          <w:bCs/>
          <w:sz w:val="20"/>
          <w:szCs w:val="20"/>
        </w:rPr>
        <w:t>F. La infraestructura o capacidad instalada para desarrollar el proceso es la suficiente y adecuada.</w:t>
      </w:r>
    </w:p>
    <w:p w:rsidR="008A6F8E" w:rsidRPr="00932101" w:rsidRDefault="008A6F8E" w:rsidP="008A6F8E">
      <w:pPr>
        <w:pStyle w:val="Default"/>
        <w:spacing w:line="240" w:lineRule="auto"/>
        <w:jc w:val="both"/>
        <w:rPr>
          <w:bCs/>
          <w:sz w:val="20"/>
          <w:szCs w:val="20"/>
        </w:rPr>
      </w:pPr>
      <w:r w:rsidRPr="00932101">
        <w:rPr>
          <w:bCs/>
          <w:sz w:val="20"/>
          <w:szCs w:val="20"/>
        </w:rPr>
        <w:t>G. Los productos del proceso son los suficientes y adecuados.</w:t>
      </w:r>
    </w:p>
    <w:p w:rsidR="008A6F8E" w:rsidRPr="00932101" w:rsidRDefault="008A6F8E" w:rsidP="008A6F8E">
      <w:pPr>
        <w:pStyle w:val="Default"/>
        <w:spacing w:line="240" w:lineRule="auto"/>
        <w:jc w:val="both"/>
        <w:rPr>
          <w:bCs/>
          <w:sz w:val="20"/>
          <w:szCs w:val="20"/>
        </w:rPr>
      </w:pPr>
      <w:r w:rsidRPr="00932101">
        <w:rPr>
          <w:bCs/>
          <w:sz w:val="20"/>
          <w:szCs w:val="20"/>
        </w:rPr>
        <w:t>H. Los productos del proceso sirven de insumo para ejecutar el proceso siguiente.</w:t>
      </w:r>
    </w:p>
    <w:p w:rsidR="008A6F8E" w:rsidRPr="00932101" w:rsidRDefault="008A6F8E" w:rsidP="008A6F8E">
      <w:pPr>
        <w:pStyle w:val="Default"/>
        <w:spacing w:line="240" w:lineRule="auto"/>
        <w:jc w:val="both"/>
        <w:rPr>
          <w:bCs/>
          <w:sz w:val="20"/>
          <w:szCs w:val="20"/>
        </w:rPr>
      </w:pPr>
      <w:r w:rsidRPr="00932101">
        <w:rPr>
          <w:bCs/>
          <w:sz w:val="20"/>
          <w:szCs w:val="20"/>
        </w:rPr>
        <w:t>I. Los sistemas de recolección de la información empleados son los adecuados y suficientes.</w:t>
      </w:r>
    </w:p>
    <w:p w:rsidR="008A6F8E" w:rsidRPr="00932101" w:rsidRDefault="008A6F8E" w:rsidP="008A6F8E">
      <w:pPr>
        <w:pStyle w:val="Default"/>
        <w:spacing w:line="240" w:lineRule="auto"/>
        <w:jc w:val="both"/>
        <w:rPr>
          <w:bCs/>
          <w:sz w:val="20"/>
          <w:szCs w:val="20"/>
        </w:rPr>
      </w:pPr>
      <w:r w:rsidRPr="00932101">
        <w:rPr>
          <w:bCs/>
          <w:sz w:val="20"/>
          <w:szCs w:val="20"/>
        </w:rPr>
        <w:t>J. La información recolectada en el proceso sirve para el monitoreo del programa.</w:t>
      </w:r>
    </w:p>
    <w:p w:rsidR="008A6F8E" w:rsidRPr="00932101" w:rsidRDefault="008A6F8E" w:rsidP="008A6F8E">
      <w:pPr>
        <w:pStyle w:val="Default"/>
        <w:spacing w:line="240" w:lineRule="auto"/>
        <w:jc w:val="both"/>
        <w:rPr>
          <w:bCs/>
          <w:sz w:val="20"/>
          <w:szCs w:val="20"/>
        </w:rPr>
      </w:pPr>
      <w:r w:rsidRPr="00932101">
        <w:rPr>
          <w:bCs/>
          <w:sz w:val="20"/>
          <w:szCs w:val="20"/>
        </w:rPr>
        <w:t>K. La coordinación entre actores involucrados para la ejecución del proceso es la adecuada.</w:t>
      </w:r>
    </w:p>
    <w:p w:rsidR="008A6F8E" w:rsidRPr="00932101" w:rsidRDefault="008A6F8E" w:rsidP="008A6F8E">
      <w:pPr>
        <w:pStyle w:val="Default"/>
        <w:spacing w:line="240" w:lineRule="auto"/>
        <w:jc w:val="both"/>
        <w:rPr>
          <w:bCs/>
          <w:sz w:val="20"/>
          <w:szCs w:val="20"/>
        </w:rPr>
      </w:pPr>
      <w:r w:rsidRPr="00932101">
        <w:rPr>
          <w:bCs/>
          <w:sz w:val="20"/>
          <w:szCs w:val="20"/>
        </w:rPr>
        <w:t>L. El proceso es pertinente para el cumplimiento de los objetivos del programa social.</w:t>
      </w:r>
    </w:p>
    <w:p w:rsidR="008A6F8E" w:rsidRPr="00932101" w:rsidRDefault="008A6F8E" w:rsidP="008A6F8E">
      <w:pPr>
        <w:pStyle w:val="Default"/>
        <w:spacing w:line="240" w:lineRule="auto"/>
        <w:jc w:val="both"/>
        <w:rPr>
          <w:bCs/>
          <w:sz w:val="20"/>
          <w:szCs w:val="20"/>
        </w:rPr>
      </w:pPr>
    </w:p>
    <w:tbl>
      <w:tblPr>
        <w:tblStyle w:val="Tablaconcuadrcula"/>
        <w:tblW w:w="0" w:type="auto"/>
        <w:tblLayout w:type="fixed"/>
        <w:tblLook w:val="04A0" w:firstRow="1" w:lastRow="0" w:firstColumn="1" w:lastColumn="0" w:noHBand="0" w:noVBand="1"/>
      </w:tblPr>
      <w:tblGrid>
        <w:gridCol w:w="2093"/>
        <w:gridCol w:w="1134"/>
        <w:gridCol w:w="425"/>
        <w:gridCol w:w="425"/>
        <w:gridCol w:w="426"/>
        <w:gridCol w:w="425"/>
        <w:gridCol w:w="425"/>
        <w:gridCol w:w="425"/>
        <w:gridCol w:w="426"/>
        <w:gridCol w:w="425"/>
        <w:gridCol w:w="425"/>
        <w:gridCol w:w="425"/>
        <w:gridCol w:w="426"/>
        <w:gridCol w:w="460"/>
        <w:gridCol w:w="1394"/>
      </w:tblGrid>
      <w:tr w:rsidR="008A6F8E" w:rsidRPr="00932101" w:rsidTr="00EC4D0C">
        <w:tc>
          <w:tcPr>
            <w:tcW w:w="2093" w:type="dxa"/>
          </w:tcPr>
          <w:p w:rsidR="008A6F8E" w:rsidRPr="00932101" w:rsidRDefault="008A6F8E" w:rsidP="00EC4D0C">
            <w:pPr>
              <w:pStyle w:val="Default"/>
              <w:spacing w:line="240" w:lineRule="auto"/>
              <w:jc w:val="center"/>
              <w:rPr>
                <w:b/>
                <w:bCs/>
                <w:sz w:val="20"/>
                <w:szCs w:val="20"/>
              </w:rPr>
            </w:pPr>
            <w:r w:rsidRPr="00932101">
              <w:rPr>
                <w:b/>
                <w:bCs/>
                <w:sz w:val="20"/>
                <w:szCs w:val="20"/>
              </w:rPr>
              <w:t>Nombre del Procesos</w:t>
            </w:r>
          </w:p>
        </w:tc>
        <w:tc>
          <w:tcPr>
            <w:tcW w:w="1134" w:type="dxa"/>
          </w:tcPr>
          <w:p w:rsidR="008A6F8E" w:rsidRPr="00932101" w:rsidRDefault="008A6F8E" w:rsidP="00EC4D0C">
            <w:pPr>
              <w:pStyle w:val="Default"/>
              <w:spacing w:line="240" w:lineRule="auto"/>
              <w:jc w:val="center"/>
              <w:rPr>
                <w:b/>
                <w:bCs/>
                <w:sz w:val="20"/>
                <w:szCs w:val="20"/>
              </w:rPr>
            </w:pPr>
            <w:r w:rsidRPr="00932101">
              <w:rPr>
                <w:b/>
                <w:bCs/>
                <w:sz w:val="20"/>
                <w:szCs w:val="20"/>
              </w:rPr>
              <w:t>secuencia</w:t>
            </w:r>
          </w:p>
        </w:tc>
        <w:tc>
          <w:tcPr>
            <w:tcW w:w="425" w:type="dxa"/>
          </w:tcPr>
          <w:p w:rsidR="008A6F8E" w:rsidRPr="00932101" w:rsidRDefault="008A6F8E" w:rsidP="00EC4D0C">
            <w:pPr>
              <w:pStyle w:val="Default"/>
              <w:spacing w:line="240" w:lineRule="auto"/>
              <w:jc w:val="center"/>
              <w:rPr>
                <w:b/>
                <w:bCs/>
                <w:sz w:val="20"/>
                <w:szCs w:val="20"/>
              </w:rPr>
            </w:pPr>
            <w:r w:rsidRPr="00932101">
              <w:rPr>
                <w:b/>
                <w:bCs/>
                <w:sz w:val="20"/>
                <w:szCs w:val="20"/>
              </w:rPr>
              <w:t>A</w:t>
            </w:r>
          </w:p>
        </w:tc>
        <w:tc>
          <w:tcPr>
            <w:tcW w:w="425" w:type="dxa"/>
          </w:tcPr>
          <w:p w:rsidR="008A6F8E" w:rsidRPr="00932101" w:rsidRDefault="008A6F8E" w:rsidP="00EC4D0C">
            <w:pPr>
              <w:pStyle w:val="Default"/>
              <w:spacing w:line="240" w:lineRule="auto"/>
              <w:jc w:val="center"/>
              <w:rPr>
                <w:b/>
                <w:bCs/>
                <w:sz w:val="20"/>
                <w:szCs w:val="20"/>
              </w:rPr>
            </w:pPr>
            <w:r w:rsidRPr="00932101">
              <w:rPr>
                <w:b/>
                <w:bCs/>
                <w:sz w:val="20"/>
                <w:szCs w:val="20"/>
              </w:rPr>
              <w:t>B</w:t>
            </w:r>
          </w:p>
        </w:tc>
        <w:tc>
          <w:tcPr>
            <w:tcW w:w="426" w:type="dxa"/>
          </w:tcPr>
          <w:p w:rsidR="008A6F8E" w:rsidRPr="00932101" w:rsidRDefault="008A6F8E" w:rsidP="00EC4D0C">
            <w:pPr>
              <w:pStyle w:val="Default"/>
              <w:spacing w:line="240" w:lineRule="auto"/>
              <w:jc w:val="center"/>
              <w:rPr>
                <w:b/>
                <w:bCs/>
                <w:sz w:val="20"/>
                <w:szCs w:val="20"/>
              </w:rPr>
            </w:pPr>
            <w:r w:rsidRPr="00932101">
              <w:rPr>
                <w:b/>
                <w:bCs/>
                <w:sz w:val="20"/>
                <w:szCs w:val="20"/>
              </w:rPr>
              <w:t>C</w:t>
            </w:r>
          </w:p>
        </w:tc>
        <w:tc>
          <w:tcPr>
            <w:tcW w:w="425" w:type="dxa"/>
          </w:tcPr>
          <w:p w:rsidR="008A6F8E" w:rsidRPr="00932101" w:rsidRDefault="008A6F8E" w:rsidP="00EC4D0C">
            <w:pPr>
              <w:pStyle w:val="Default"/>
              <w:spacing w:line="240" w:lineRule="auto"/>
              <w:jc w:val="center"/>
              <w:rPr>
                <w:b/>
                <w:bCs/>
                <w:sz w:val="20"/>
                <w:szCs w:val="20"/>
              </w:rPr>
            </w:pPr>
            <w:r w:rsidRPr="00932101">
              <w:rPr>
                <w:b/>
                <w:bCs/>
                <w:sz w:val="20"/>
                <w:szCs w:val="20"/>
              </w:rPr>
              <w:t>D</w:t>
            </w:r>
          </w:p>
        </w:tc>
        <w:tc>
          <w:tcPr>
            <w:tcW w:w="425" w:type="dxa"/>
          </w:tcPr>
          <w:p w:rsidR="008A6F8E" w:rsidRPr="00932101" w:rsidRDefault="008A6F8E" w:rsidP="00EC4D0C">
            <w:pPr>
              <w:pStyle w:val="Default"/>
              <w:spacing w:line="240" w:lineRule="auto"/>
              <w:jc w:val="center"/>
              <w:rPr>
                <w:b/>
                <w:bCs/>
                <w:sz w:val="20"/>
                <w:szCs w:val="20"/>
              </w:rPr>
            </w:pPr>
            <w:r w:rsidRPr="00932101">
              <w:rPr>
                <w:b/>
                <w:bCs/>
                <w:sz w:val="20"/>
                <w:szCs w:val="20"/>
              </w:rPr>
              <w:t>E</w:t>
            </w:r>
          </w:p>
        </w:tc>
        <w:tc>
          <w:tcPr>
            <w:tcW w:w="425" w:type="dxa"/>
          </w:tcPr>
          <w:p w:rsidR="008A6F8E" w:rsidRPr="00932101" w:rsidRDefault="008A6F8E" w:rsidP="00EC4D0C">
            <w:pPr>
              <w:pStyle w:val="Default"/>
              <w:spacing w:line="240" w:lineRule="auto"/>
              <w:jc w:val="center"/>
              <w:rPr>
                <w:b/>
                <w:bCs/>
                <w:sz w:val="20"/>
                <w:szCs w:val="20"/>
              </w:rPr>
            </w:pPr>
            <w:r w:rsidRPr="00932101">
              <w:rPr>
                <w:b/>
                <w:bCs/>
                <w:sz w:val="20"/>
                <w:szCs w:val="20"/>
              </w:rPr>
              <w:t>F</w:t>
            </w:r>
          </w:p>
        </w:tc>
        <w:tc>
          <w:tcPr>
            <w:tcW w:w="426" w:type="dxa"/>
          </w:tcPr>
          <w:p w:rsidR="008A6F8E" w:rsidRPr="00932101" w:rsidRDefault="008A6F8E" w:rsidP="00EC4D0C">
            <w:pPr>
              <w:pStyle w:val="Default"/>
              <w:spacing w:line="240" w:lineRule="auto"/>
              <w:jc w:val="center"/>
              <w:rPr>
                <w:b/>
                <w:bCs/>
                <w:sz w:val="20"/>
                <w:szCs w:val="20"/>
              </w:rPr>
            </w:pPr>
            <w:r w:rsidRPr="00932101">
              <w:rPr>
                <w:b/>
                <w:bCs/>
                <w:sz w:val="20"/>
                <w:szCs w:val="20"/>
              </w:rPr>
              <w:t>G</w:t>
            </w:r>
          </w:p>
        </w:tc>
        <w:tc>
          <w:tcPr>
            <w:tcW w:w="425" w:type="dxa"/>
          </w:tcPr>
          <w:p w:rsidR="008A6F8E" w:rsidRPr="00932101" w:rsidRDefault="008A6F8E" w:rsidP="00EC4D0C">
            <w:pPr>
              <w:pStyle w:val="Default"/>
              <w:spacing w:line="240" w:lineRule="auto"/>
              <w:jc w:val="center"/>
              <w:rPr>
                <w:b/>
                <w:bCs/>
                <w:sz w:val="20"/>
                <w:szCs w:val="20"/>
              </w:rPr>
            </w:pPr>
            <w:r w:rsidRPr="00932101">
              <w:rPr>
                <w:b/>
                <w:bCs/>
                <w:sz w:val="20"/>
                <w:szCs w:val="20"/>
              </w:rPr>
              <w:t>H</w:t>
            </w:r>
          </w:p>
        </w:tc>
        <w:tc>
          <w:tcPr>
            <w:tcW w:w="425" w:type="dxa"/>
          </w:tcPr>
          <w:p w:rsidR="008A6F8E" w:rsidRPr="00932101" w:rsidRDefault="008A6F8E" w:rsidP="00EC4D0C">
            <w:pPr>
              <w:pStyle w:val="Default"/>
              <w:spacing w:line="240" w:lineRule="auto"/>
              <w:jc w:val="center"/>
              <w:rPr>
                <w:b/>
                <w:bCs/>
                <w:sz w:val="20"/>
                <w:szCs w:val="20"/>
              </w:rPr>
            </w:pPr>
            <w:r w:rsidRPr="00932101">
              <w:rPr>
                <w:b/>
                <w:bCs/>
                <w:sz w:val="20"/>
                <w:szCs w:val="20"/>
              </w:rPr>
              <w:t>I</w:t>
            </w:r>
          </w:p>
        </w:tc>
        <w:tc>
          <w:tcPr>
            <w:tcW w:w="425" w:type="dxa"/>
          </w:tcPr>
          <w:p w:rsidR="008A6F8E" w:rsidRPr="00932101" w:rsidRDefault="008A6F8E" w:rsidP="00EC4D0C">
            <w:pPr>
              <w:pStyle w:val="Default"/>
              <w:spacing w:line="240" w:lineRule="auto"/>
              <w:jc w:val="center"/>
              <w:rPr>
                <w:b/>
                <w:bCs/>
                <w:sz w:val="20"/>
                <w:szCs w:val="20"/>
              </w:rPr>
            </w:pPr>
            <w:r w:rsidRPr="00932101">
              <w:rPr>
                <w:b/>
                <w:bCs/>
                <w:sz w:val="20"/>
                <w:szCs w:val="20"/>
              </w:rPr>
              <w:t>J</w:t>
            </w:r>
          </w:p>
        </w:tc>
        <w:tc>
          <w:tcPr>
            <w:tcW w:w="426" w:type="dxa"/>
          </w:tcPr>
          <w:p w:rsidR="008A6F8E" w:rsidRPr="00932101" w:rsidRDefault="008A6F8E" w:rsidP="00EC4D0C">
            <w:pPr>
              <w:pStyle w:val="Default"/>
              <w:spacing w:line="240" w:lineRule="auto"/>
              <w:jc w:val="center"/>
              <w:rPr>
                <w:b/>
                <w:bCs/>
                <w:sz w:val="20"/>
                <w:szCs w:val="20"/>
              </w:rPr>
            </w:pPr>
            <w:r w:rsidRPr="00932101">
              <w:rPr>
                <w:b/>
                <w:bCs/>
                <w:sz w:val="20"/>
                <w:szCs w:val="20"/>
              </w:rPr>
              <w:t>K</w:t>
            </w:r>
          </w:p>
        </w:tc>
        <w:tc>
          <w:tcPr>
            <w:tcW w:w="460" w:type="dxa"/>
          </w:tcPr>
          <w:p w:rsidR="008A6F8E" w:rsidRPr="00932101" w:rsidRDefault="008A6F8E" w:rsidP="00EC4D0C">
            <w:pPr>
              <w:pStyle w:val="Default"/>
              <w:spacing w:line="240" w:lineRule="auto"/>
              <w:jc w:val="center"/>
              <w:rPr>
                <w:b/>
                <w:bCs/>
                <w:sz w:val="20"/>
                <w:szCs w:val="20"/>
              </w:rPr>
            </w:pPr>
            <w:r w:rsidRPr="00932101">
              <w:rPr>
                <w:b/>
                <w:bCs/>
                <w:sz w:val="20"/>
                <w:szCs w:val="20"/>
              </w:rPr>
              <w:t>L</w:t>
            </w:r>
          </w:p>
        </w:tc>
        <w:tc>
          <w:tcPr>
            <w:tcW w:w="1394" w:type="dxa"/>
          </w:tcPr>
          <w:p w:rsidR="008A6F8E" w:rsidRPr="00932101" w:rsidRDefault="008A6F8E" w:rsidP="00EC4D0C">
            <w:pPr>
              <w:pStyle w:val="Default"/>
              <w:spacing w:line="240" w:lineRule="auto"/>
              <w:jc w:val="center"/>
              <w:rPr>
                <w:b/>
                <w:bCs/>
                <w:sz w:val="20"/>
                <w:szCs w:val="20"/>
              </w:rPr>
            </w:pPr>
            <w:r w:rsidRPr="00932101">
              <w:rPr>
                <w:b/>
                <w:bCs/>
                <w:sz w:val="20"/>
                <w:szCs w:val="20"/>
              </w:rPr>
              <w:t>Observaciones</w:t>
            </w:r>
          </w:p>
        </w:tc>
      </w:tr>
      <w:tr w:rsidR="008A6F8E" w:rsidRPr="00932101" w:rsidTr="00EC4D0C">
        <w:tc>
          <w:tcPr>
            <w:tcW w:w="2093" w:type="dxa"/>
          </w:tcPr>
          <w:p w:rsidR="008A6F8E" w:rsidRPr="00932101" w:rsidRDefault="008A6F8E" w:rsidP="00EC4D0C">
            <w:pPr>
              <w:pStyle w:val="Default"/>
              <w:spacing w:line="240" w:lineRule="auto"/>
              <w:rPr>
                <w:bCs/>
                <w:sz w:val="20"/>
                <w:szCs w:val="20"/>
              </w:rPr>
            </w:pPr>
            <w:r w:rsidRPr="00932101">
              <w:rPr>
                <w:bCs/>
                <w:sz w:val="20"/>
                <w:szCs w:val="20"/>
              </w:rPr>
              <w:t>Planeación</w:t>
            </w:r>
          </w:p>
        </w:tc>
        <w:tc>
          <w:tcPr>
            <w:tcW w:w="1134" w:type="dxa"/>
          </w:tcPr>
          <w:p w:rsidR="008A6F8E" w:rsidRPr="00932101" w:rsidRDefault="008A6F8E" w:rsidP="00EC4D0C">
            <w:pPr>
              <w:pStyle w:val="Default"/>
              <w:spacing w:line="240" w:lineRule="auto"/>
              <w:jc w:val="center"/>
              <w:rPr>
                <w:bCs/>
                <w:sz w:val="20"/>
                <w:szCs w:val="20"/>
              </w:rPr>
            </w:pPr>
            <w:r w:rsidRPr="00932101">
              <w:rPr>
                <w:bCs/>
                <w:sz w:val="20"/>
                <w:szCs w:val="20"/>
              </w:rPr>
              <w:t>1</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Parcial</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60"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1394" w:type="dxa"/>
          </w:tcPr>
          <w:p w:rsidR="008A6F8E" w:rsidRPr="00932101" w:rsidRDefault="008A6F8E" w:rsidP="00EC4D0C">
            <w:pPr>
              <w:pStyle w:val="Default"/>
              <w:spacing w:line="240" w:lineRule="auto"/>
              <w:jc w:val="both"/>
              <w:rPr>
                <w:bCs/>
                <w:sz w:val="20"/>
                <w:szCs w:val="20"/>
              </w:rPr>
            </w:pPr>
            <w:r w:rsidRPr="00932101">
              <w:rPr>
                <w:bCs/>
                <w:sz w:val="20"/>
                <w:szCs w:val="20"/>
              </w:rPr>
              <w:t xml:space="preserve">El Programa de Comunitario de Mejoramiento Urbano se establece mediante reglas de operación y requisitos de acceso a cualquier persona sin existir discriminación </w:t>
            </w:r>
          </w:p>
        </w:tc>
      </w:tr>
      <w:tr w:rsidR="008A6F8E" w:rsidRPr="00932101" w:rsidTr="00EC4D0C">
        <w:tc>
          <w:tcPr>
            <w:tcW w:w="2093" w:type="dxa"/>
          </w:tcPr>
          <w:p w:rsidR="008A6F8E" w:rsidRPr="00932101" w:rsidRDefault="008A6F8E" w:rsidP="00EC4D0C">
            <w:pPr>
              <w:pStyle w:val="Default"/>
              <w:spacing w:line="240" w:lineRule="auto"/>
              <w:rPr>
                <w:bCs/>
                <w:sz w:val="20"/>
                <w:szCs w:val="20"/>
              </w:rPr>
            </w:pPr>
            <w:r w:rsidRPr="00932101">
              <w:rPr>
                <w:bCs/>
                <w:sz w:val="20"/>
                <w:szCs w:val="20"/>
              </w:rPr>
              <w:t>Difusión</w:t>
            </w:r>
          </w:p>
        </w:tc>
        <w:tc>
          <w:tcPr>
            <w:tcW w:w="1134" w:type="dxa"/>
          </w:tcPr>
          <w:p w:rsidR="008A6F8E" w:rsidRPr="00932101" w:rsidRDefault="008A6F8E" w:rsidP="00EC4D0C">
            <w:pPr>
              <w:pStyle w:val="Default"/>
              <w:spacing w:line="240" w:lineRule="auto"/>
              <w:jc w:val="center"/>
              <w:rPr>
                <w:bCs/>
                <w:sz w:val="20"/>
                <w:szCs w:val="20"/>
              </w:rPr>
            </w:pPr>
            <w:r w:rsidRPr="00932101">
              <w:rPr>
                <w:bCs/>
                <w:sz w:val="20"/>
                <w:szCs w:val="20"/>
              </w:rPr>
              <w:t>2</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Parcial</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60"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1394" w:type="dxa"/>
          </w:tcPr>
          <w:p w:rsidR="008A6F8E" w:rsidRPr="00932101" w:rsidRDefault="008A6F8E" w:rsidP="00EC4D0C">
            <w:pPr>
              <w:pStyle w:val="Default"/>
              <w:spacing w:line="240" w:lineRule="auto"/>
              <w:jc w:val="both"/>
              <w:rPr>
                <w:bCs/>
                <w:sz w:val="20"/>
                <w:szCs w:val="20"/>
              </w:rPr>
            </w:pPr>
            <w:r w:rsidRPr="00932101">
              <w:rPr>
                <w:bCs/>
                <w:sz w:val="20"/>
                <w:szCs w:val="20"/>
              </w:rPr>
              <w:t>El proceso es en tiempo y forma</w:t>
            </w:r>
          </w:p>
        </w:tc>
      </w:tr>
      <w:tr w:rsidR="008A6F8E" w:rsidRPr="00932101" w:rsidTr="00EC4D0C">
        <w:tc>
          <w:tcPr>
            <w:tcW w:w="2093" w:type="dxa"/>
          </w:tcPr>
          <w:p w:rsidR="008A6F8E" w:rsidRPr="00932101" w:rsidRDefault="008A6F8E" w:rsidP="00EC4D0C">
            <w:pPr>
              <w:pStyle w:val="Default"/>
              <w:spacing w:line="240" w:lineRule="auto"/>
              <w:rPr>
                <w:bCs/>
                <w:sz w:val="20"/>
                <w:szCs w:val="20"/>
              </w:rPr>
            </w:pPr>
            <w:r w:rsidRPr="00932101">
              <w:rPr>
                <w:bCs/>
                <w:sz w:val="20"/>
                <w:szCs w:val="20"/>
              </w:rPr>
              <w:t>Solicitud</w:t>
            </w:r>
          </w:p>
        </w:tc>
        <w:tc>
          <w:tcPr>
            <w:tcW w:w="1134" w:type="dxa"/>
          </w:tcPr>
          <w:p w:rsidR="008A6F8E" w:rsidRPr="00932101" w:rsidRDefault="008A6F8E" w:rsidP="00EC4D0C">
            <w:pPr>
              <w:pStyle w:val="Default"/>
              <w:spacing w:line="240" w:lineRule="auto"/>
              <w:jc w:val="center"/>
              <w:rPr>
                <w:bCs/>
                <w:sz w:val="20"/>
                <w:szCs w:val="20"/>
              </w:rPr>
            </w:pPr>
            <w:r w:rsidRPr="00932101">
              <w:rPr>
                <w:bCs/>
                <w:sz w:val="20"/>
                <w:szCs w:val="20"/>
              </w:rPr>
              <w:t>3</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60"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1394" w:type="dxa"/>
          </w:tcPr>
          <w:p w:rsidR="008A6F8E" w:rsidRPr="00932101" w:rsidRDefault="008A6F8E" w:rsidP="00EC4D0C">
            <w:pPr>
              <w:pStyle w:val="Default"/>
              <w:spacing w:line="240" w:lineRule="auto"/>
              <w:jc w:val="both"/>
              <w:rPr>
                <w:bCs/>
                <w:sz w:val="20"/>
                <w:szCs w:val="20"/>
              </w:rPr>
            </w:pPr>
            <w:r w:rsidRPr="00932101">
              <w:rPr>
                <w:bCs/>
                <w:sz w:val="20"/>
                <w:szCs w:val="20"/>
              </w:rPr>
              <w:t>Se atiende toda persona que solicite el programa</w:t>
            </w:r>
          </w:p>
        </w:tc>
      </w:tr>
      <w:tr w:rsidR="008A6F8E" w:rsidRPr="00932101" w:rsidTr="00EC4D0C">
        <w:tc>
          <w:tcPr>
            <w:tcW w:w="2093" w:type="dxa"/>
          </w:tcPr>
          <w:p w:rsidR="008A6F8E" w:rsidRPr="00932101" w:rsidRDefault="008A6F8E" w:rsidP="00EC4D0C">
            <w:pPr>
              <w:pStyle w:val="Default"/>
              <w:spacing w:line="240" w:lineRule="auto"/>
              <w:jc w:val="both"/>
              <w:rPr>
                <w:bCs/>
                <w:sz w:val="20"/>
                <w:szCs w:val="20"/>
              </w:rPr>
            </w:pPr>
            <w:r w:rsidRPr="00932101">
              <w:rPr>
                <w:bCs/>
                <w:sz w:val="20"/>
                <w:szCs w:val="20"/>
              </w:rPr>
              <w:t>Incorporación</w:t>
            </w:r>
          </w:p>
        </w:tc>
        <w:tc>
          <w:tcPr>
            <w:tcW w:w="1134" w:type="dxa"/>
          </w:tcPr>
          <w:p w:rsidR="008A6F8E" w:rsidRPr="00932101" w:rsidRDefault="008A6F8E" w:rsidP="00EC4D0C">
            <w:pPr>
              <w:pStyle w:val="Default"/>
              <w:spacing w:line="240" w:lineRule="auto"/>
              <w:jc w:val="center"/>
              <w:rPr>
                <w:bCs/>
                <w:sz w:val="20"/>
                <w:szCs w:val="20"/>
              </w:rPr>
            </w:pPr>
            <w:r w:rsidRPr="00932101">
              <w:rPr>
                <w:bCs/>
                <w:sz w:val="20"/>
                <w:szCs w:val="20"/>
              </w:rPr>
              <w:t>4</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60"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1394" w:type="dxa"/>
            <w:vMerge w:val="restart"/>
          </w:tcPr>
          <w:p w:rsidR="008A6F8E" w:rsidRPr="00932101" w:rsidRDefault="008A6F8E" w:rsidP="00EC4D0C">
            <w:pPr>
              <w:pStyle w:val="Default"/>
              <w:spacing w:line="240" w:lineRule="auto"/>
              <w:jc w:val="center"/>
              <w:rPr>
                <w:bCs/>
                <w:sz w:val="20"/>
                <w:szCs w:val="20"/>
              </w:rPr>
            </w:pPr>
            <w:r w:rsidRPr="00932101">
              <w:rPr>
                <w:bCs/>
                <w:sz w:val="20"/>
                <w:szCs w:val="20"/>
              </w:rPr>
              <w:t>Se cumple en tiempo y forma</w:t>
            </w:r>
          </w:p>
        </w:tc>
      </w:tr>
      <w:tr w:rsidR="008A6F8E" w:rsidRPr="00932101" w:rsidTr="00EC4D0C">
        <w:tc>
          <w:tcPr>
            <w:tcW w:w="2093" w:type="dxa"/>
          </w:tcPr>
          <w:p w:rsidR="008A6F8E" w:rsidRPr="00932101" w:rsidRDefault="008A6F8E" w:rsidP="00EC4D0C">
            <w:pPr>
              <w:pStyle w:val="Default"/>
              <w:spacing w:line="240" w:lineRule="auto"/>
              <w:jc w:val="both"/>
              <w:rPr>
                <w:bCs/>
                <w:sz w:val="20"/>
                <w:szCs w:val="20"/>
              </w:rPr>
            </w:pPr>
            <w:r w:rsidRPr="00932101">
              <w:rPr>
                <w:bCs/>
                <w:sz w:val="20"/>
                <w:szCs w:val="20"/>
              </w:rPr>
              <w:t>Obtención de bienes y/o servicios</w:t>
            </w:r>
          </w:p>
        </w:tc>
        <w:tc>
          <w:tcPr>
            <w:tcW w:w="1134" w:type="dxa"/>
          </w:tcPr>
          <w:p w:rsidR="008A6F8E" w:rsidRPr="00932101" w:rsidRDefault="008A6F8E" w:rsidP="00EC4D0C">
            <w:pPr>
              <w:pStyle w:val="Default"/>
              <w:spacing w:line="240" w:lineRule="auto"/>
              <w:jc w:val="center"/>
              <w:rPr>
                <w:bCs/>
                <w:sz w:val="20"/>
                <w:szCs w:val="20"/>
              </w:rPr>
            </w:pPr>
            <w:r w:rsidRPr="00932101">
              <w:rPr>
                <w:bCs/>
                <w:sz w:val="20"/>
                <w:szCs w:val="20"/>
              </w:rPr>
              <w:t>5</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60"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1394" w:type="dxa"/>
            <w:vMerge/>
          </w:tcPr>
          <w:p w:rsidR="008A6F8E" w:rsidRPr="00932101" w:rsidRDefault="008A6F8E" w:rsidP="00EC4D0C">
            <w:pPr>
              <w:pStyle w:val="Default"/>
              <w:spacing w:line="240" w:lineRule="auto"/>
              <w:jc w:val="center"/>
              <w:rPr>
                <w:bCs/>
                <w:sz w:val="20"/>
                <w:szCs w:val="20"/>
              </w:rPr>
            </w:pPr>
          </w:p>
        </w:tc>
      </w:tr>
      <w:tr w:rsidR="008A6F8E" w:rsidRPr="00932101" w:rsidTr="00EC4D0C">
        <w:tc>
          <w:tcPr>
            <w:tcW w:w="2093" w:type="dxa"/>
          </w:tcPr>
          <w:p w:rsidR="008A6F8E" w:rsidRPr="00932101" w:rsidRDefault="008A6F8E" w:rsidP="00EC4D0C">
            <w:pPr>
              <w:pStyle w:val="Default"/>
              <w:spacing w:line="240" w:lineRule="auto"/>
              <w:jc w:val="both"/>
              <w:rPr>
                <w:bCs/>
                <w:sz w:val="20"/>
                <w:szCs w:val="20"/>
              </w:rPr>
            </w:pPr>
            <w:r w:rsidRPr="00932101">
              <w:rPr>
                <w:bCs/>
                <w:sz w:val="20"/>
                <w:szCs w:val="20"/>
              </w:rPr>
              <w:t>Entrega</w:t>
            </w:r>
          </w:p>
        </w:tc>
        <w:tc>
          <w:tcPr>
            <w:tcW w:w="1134" w:type="dxa"/>
          </w:tcPr>
          <w:p w:rsidR="008A6F8E" w:rsidRPr="00932101" w:rsidRDefault="008A6F8E" w:rsidP="00EC4D0C">
            <w:pPr>
              <w:pStyle w:val="Default"/>
              <w:spacing w:line="240" w:lineRule="auto"/>
              <w:jc w:val="center"/>
              <w:rPr>
                <w:bCs/>
                <w:sz w:val="20"/>
                <w:szCs w:val="20"/>
              </w:rPr>
            </w:pPr>
            <w:r w:rsidRPr="00932101">
              <w:rPr>
                <w:bCs/>
                <w:sz w:val="20"/>
                <w:szCs w:val="20"/>
              </w:rPr>
              <w:t>6</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60"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1394" w:type="dxa"/>
            <w:vMerge/>
          </w:tcPr>
          <w:p w:rsidR="008A6F8E" w:rsidRPr="00932101" w:rsidRDefault="008A6F8E" w:rsidP="00EC4D0C">
            <w:pPr>
              <w:pStyle w:val="Default"/>
              <w:spacing w:line="240" w:lineRule="auto"/>
              <w:jc w:val="center"/>
              <w:rPr>
                <w:bCs/>
                <w:sz w:val="20"/>
                <w:szCs w:val="20"/>
              </w:rPr>
            </w:pPr>
          </w:p>
        </w:tc>
      </w:tr>
      <w:tr w:rsidR="008A6F8E" w:rsidRPr="00932101" w:rsidTr="00EC4D0C">
        <w:tc>
          <w:tcPr>
            <w:tcW w:w="2093" w:type="dxa"/>
          </w:tcPr>
          <w:p w:rsidR="008A6F8E" w:rsidRPr="00932101" w:rsidRDefault="008A6F8E" w:rsidP="00EC4D0C">
            <w:pPr>
              <w:pStyle w:val="Default"/>
              <w:spacing w:line="240" w:lineRule="auto"/>
              <w:jc w:val="both"/>
              <w:rPr>
                <w:bCs/>
                <w:sz w:val="20"/>
                <w:szCs w:val="20"/>
              </w:rPr>
            </w:pPr>
            <w:r w:rsidRPr="00932101">
              <w:rPr>
                <w:bCs/>
                <w:sz w:val="20"/>
                <w:szCs w:val="20"/>
              </w:rPr>
              <w:t>Incidencias</w:t>
            </w:r>
          </w:p>
        </w:tc>
        <w:tc>
          <w:tcPr>
            <w:tcW w:w="1134" w:type="dxa"/>
          </w:tcPr>
          <w:p w:rsidR="008A6F8E" w:rsidRPr="00932101" w:rsidRDefault="008A6F8E" w:rsidP="00EC4D0C">
            <w:pPr>
              <w:pStyle w:val="Default"/>
              <w:spacing w:line="240" w:lineRule="auto"/>
              <w:jc w:val="center"/>
              <w:rPr>
                <w:bCs/>
                <w:sz w:val="20"/>
                <w:szCs w:val="20"/>
              </w:rPr>
            </w:pPr>
            <w:r w:rsidRPr="00932101">
              <w:rPr>
                <w:bCs/>
                <w:sz w:val="20"/>
                <w:szCs w:val="20"/>
              </w:rPr>
              <w:t>7</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460" w:type="dxa"/>
          </w:tcPr>
          <w:p w:rsidR="008A6F8E" w:rsidRPr="00932101" w:rsidRDefault="008A6F8E" w:rsidP="00EC4D0C">
            <w:pPr>
              <w:pStyle w:val="Default"/>
              <w:spacing w:line="240" w:lineRule="auto"/>
              <w:jc w:val="center"/>
              <w:rPr>
                <w:bCs/>
                <w:sz w:val="20"/>
                <w:szCs w:val="20"/>
              </w:rPr>
            </w:pPr>
            <w:r w:rsidRPr="00932101">
              <w:rPr>
                <w:bCs/>
                <w:sz w:val="20"/>
                <w:szCs w:val="20"/>
              </w:rPr>
              <w:t>NO</w:t>
            </w:r>
          </w:p>
        </w:tc>
        <w:tc>
          <w:tcPr>
            <w:tcW w:w="1394" w:type="dxa"/>
          </w:tcPr>
          <w:p w:rsidR="008A6F8E" w:rsidRPr="00932101" w:rsidRDefault="008A6F8E" w:rsidP="00EC4D0C">
            <w:pPr>
              <w:pStyle w:val="Default"/>
              <w:spacing w:line="240" w:lineRule="auto"/>
              <w:jc w:val="center"/>
              <w:rPr>
                <w:bCs/>
                <w:sz w:val="20"/>
                <w:szCs w:val="20"/>
              </w:rPr>
            </w:pPr>
            <w:r w:rsidRPr="00932101">
              <w:rPr>
                <w:bCs/>
                <w:sz w:val="20"/>
                <w:szCs w:val="20"/>
              </w:rPr>
              <w:t>Las incidencias son espontaneas</w:t>
            </w:r>
          </w:p>
        </w:tc>
      </w:tr>
      <w:tr w:rsidR="008A6F8E" w:rsidRPr="00932101" w:rsidTr="00EC4D0C">
        <w:tc>
          <w:tcPr>
            <w:tcW w:w="2093" w:type="dxa"/>
          </w:tcPr>
          <w:p w:rsidR="008A6F8E" w:rsidRPr="00932101" w:rsidRDefault="008A6F8E" w:rsidP="00EC4D0C">
            <w:pPr>
              <w:pStyle w:val="Default"/>
              <w:spacing w:line="240" w:lineRule="auto"/>
              <w:jc w:val="both"/>
              <w:rPr>
                <w:bCs/>
                <w:sz w:val="20"/>
                <w:szCs w:val="20"/>
              </w:rPr>
            </w:pPr>
            <w:r w:rsidRPr="00932101">
              <w:rPr>
                <w:bCs/>
                <w:sz w:val="20"/>
                <w:szCs w:val="20"/>
              </w:rPr>
              <w:lastRenderedPageBreak/>
              <w:t>Seguimiento y monitoreo</w:t>
            </w:r>
          </w:p>
        </w:tc>
        <w:tc>
          <w:tcPr>
            <w:tcW w:w="1134" w:type="dxa"/>
          </w:tcPr>
          <w:p w:rsidR="008A6F8E" w:rsidRPr="00932101" w:rsidRDefault="008A6F8E" w:rsidP="00EC4D0C">
            <w:pPr>
              <w:pStyle w:val="Default"/>
              <w:spacing w:line="240" w:lineRule="auto"/>
              <w:jc w:val="center"/>
              <w:rPr>
                <w:bCs/>
                <w:sz w:val="20"/>
                <w:szCs w:val="20"/>
              </w:rPr>
            </w:pPr>
            <w:r w:rsidRPr="00932101">
              <w:rPr>
                <w:bCs/>
                <w:sz w:val="20"/>
                <w:szCs w:val="20"/>
              </w:rPr>
              <w:t>8</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5"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26"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460" w:type="dxa"/>
          </w:tcPr>
          <w:p w:rsidR="008A6F8E" w:rsidRPr="00932101" w:rsidRDefault="008A6F8E" w:rsidP="00EC4D0C">
            <w:pPr>
              <w:pStyle w:val="Default"/>
              <w:spacing w:line="240" w:lineRule="auto"/>
              <w:jc w:val="center"/>
              <w:rPr>
                <w:bCs/>
                <w:sz w:val="20"/>
                <w:szCs w:val="20"/>
              </w:rPr>
            </w:pPr>
            <w:r w:rsidRPr="00932101">
              <w:rPr>
                <w:bCs/>
                <w:sz w:val="20"/>
                <w:szCs w:val="20"/>
              </w:rPr>
              <w:t>SI</w:t>
            </w:r>
          </w:p>
        </w:tc>
        <w:tc>
          <w:tcPr>
            <w:tcW w:w="1394" w:type="dxa"/>
          </w:tcPr>
          <w:p w:rsidR="008A6F8E" w:rsidRPr="00932101" w:rsidRDefault="008A6F8E" w:rsidP="00EC4D0C">
            <w:pPr>
              <w:pStyle w:val="Default"/>
              <w:spacing w:line="240" w:lineRule="auto"/>
              <w:jc w:val="center"/>
              <w:rPr>
                <w:bCs/>
                <w:sz w:val="20"/>
                <w:szCs w:val="20"/>
              </w:rPr>
            </w:pPr>
            <w:r w:rsidRPr="00932101">
              <w:rPr>
                <w:bCs/>
                <w:sz w:val="20"/>
                <w:szCs w:val="20"/>
              </w:rPr>
              <w:t>Se cumple en tiempo y forma</w:t>
            </w:r>
          </w:p>
        </w:tc>
      </w:tr>
    </w:tbl>
    <w:p w:rsidR="008A6F8E" w:rsidRPr="00932101" w:rsidRDefault="008A6F8E" w:rsidP="008A6F8E">
      <w:pPr>
        <w:pStyle w:val="Default"/>
        <w:spacing w:line="240" w:lineRule="auto"/>
        <w:jc w:val="center"/>
        <w:rPr>
          <w:bCs/>
          <w:sz w:val="20"/>
          <w:szCs w:val="20"/>
        </w:rPr>
      </w:pPr>
    </w:p>
    <w:tbl>
      <w:tblPr>
        <w:tblStyle w:val="Tablaconcuadrcula"/>
        <w:tblW w:w="0" w:type="auto"/>
        <w:tblLook w:val="04A0" w:firstRow="1" w:lastRow="0" w:firstColumn="1" w:lastColumn="0" w:noHBand="0" w:noVBand="1"/>
      </w:tblPr>
      <w:tblGrid>
        <w:gridCol w:w="1870"/>
        <w:gridCol w:w="1714"/>
        <w:gridCol w:w="716"/>
        <w:gridCol w:w="1469"/>
        <w:gridCol w:w="1188"/>
        <w:gridCol w:w="1247"/>
        <w:gridCol w:w="1555"/>
      </w:tblGrid>
      <w:tr w:rsidR="008A6F8E" w:rsidRPr="00932101" w:rsidTr="00EC4D0C">
        <w:trPr>
          <w:trHeight w:val="179"/>
        </w:trPr>
        <w:tc>
          <w:tcPr>
            <w:tcW w:w="1870" w:type="dxa"/>
            <w:vMerge w:val="restart"/>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Nivel de Objetivo</w:t>
            </w:r>
          </w:p>
        </w:tc>
        <w:tc>
          <w:tcPr>
            <w:tcW w:w="1714" w:type="dxa"/>
            <w:vMerge w:val="restart"/>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Nombre del Indicador</w:t>
            </w:r>
          </w:p>
        </w:tc>
        <w:tc>
          <w:tcPr>
            <w:tcW w:w="3373" w:type="dxa"/>
            <w:gridSpan w:val="3"/>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Fórmula</w:t>
            </w:r>
          </w:p>
        </w:tc>
        <w:tc>
          <w:tcPr>
            <w:tcW w:w="1247" w:type="dxa"/>
            <w:vMerge w:val="restart"/>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Resultados 2017</w:t>
            </w:r>
          </w:p>
        </w:tc>
        <w:tc>
          <w:tcPr>
            <w:tcW w:w="1555" w:type="dxa"/>
            <w:vMerge w:val="restart"/>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Externalidades</w:t>
            </w:r>
          </w:p>
        </w:tc>
      </w:tr>
      <w:tr w:rsidR="008A6F8E" w:rsidRPr="00932101" w:rsidTr="00EC4D0C">
        <w:trPr>
          <w:trHeight w:val="178"/>
        </w:trPr>
        <w:tc>
          <w:tcPr>
            <w:tcW w:w="1870" w:type="dxa"/>
            <w:vMerge/>
          </w:tcPr>
          <w:p w:rsidR="008A6F8E" w:rsidRPr="00932101" w:rsidRDefault="008A6F8E" w:rsidP="00EC4D0C">
            <w:pPr>
              <w:jc w:val="center"/>
              <w:rPr>
                <w:rFonts w:ascii="Times New Roman" w:hAnsi="Times New Roman"/>
                <w:b/>
                <w:sz w:val="20"/>
                <w:szCs w:val="20"/>
                <w:lang w:eastAsia="ar-SA"/>
              </w:rPr>
            </w:pPr>
          </w:p>
        </w:tc>
        <w:tc>
          <w:tcPr>
            <w:tcW w:w="1714" w:type="dxa"/>
            <w:vMerge/>
          </w:tcPr>
          <w:p w:rsidR="008A6F8E" w:rsidRPr="00932101" w:rsidRDefault="008A6F8E" w:rsidP="00EC4D0C">
            <w:pPr>
              <w:jc w:val="center"/>
              <w:rPr>
                <w:rFonts w:ascii="Times New Roman" w:hAnsi="Times New Roman"/>
                <w:b/>
                <w:sz w:val="20"/>
                <w:szCs w:val="20"/>
                <w:lang w:eastAsia="ar-SA"/>
              </w:rPr>
            </w:pPr>
          </w:p>
        </w:tc>
        <w:tc>
          <w:tcPr>
            <w:tcW w:w="716" w:type="dxa"/>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IDS</w:t>
            </w:r>
          </w:p>
        </w:tc>
        <w:tc>
          <w:tcPr>
            <w:tcW w:w="1469" w:type="dxa"/>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Repellado y pintura</w:t>
            </w:r>
          </w:p>
        </w:tc>
        <w:tc>
          <w:tcPr>
            <w:tcW w:w="1188" w:type="dxa"/>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Entrega de pintura</w:t>
            </w:r>
          </w:p>
        </w:tc>
        <w:tc>
          <w:tcPr>
            <w:tcW w:w="1247" w:type="dxa"/>
            <w:vMerge/>
          </w:tcPr>
          <w:p w:rsidR="008A6F8E" w:rsidRPr="00932101" w:rsidRDefault="008A6F8E" w:rsidP="00EC4D0C">
            <w:pPr>
              <w:jc w:val="center"/>
              <w:rPr>
                <w:rFonts w:ascii="Times New Roman" w:hAnsi="Times New Roman"/>
                <w:b/>
                <w:sz w:val="20"/>
                <w:szCs w:val="20"/>
                <w:lang w:eastAsia="ar-SA"/>
              </w:rPr>
            </w:pPr>
          </w:p>
        </w:tc>
        <w:tc>
          <w:tcPr>
            <w:tcW w:w="1555" w:type="dxa"/>
            <w:vMerge/>
          </w:tcPr>
          <w:p w:rsidR="008A6F8E" w:rsidRPr="00932101" w:rsidRDefault="008A6F8E" w:rsidP="00EC4D0C">
            <w:pPr>
              <w:jc w:val="center"/>
              <w:rPr>
                <w:rFonts w:ascii="Times New Roman" w:hAnsi="Times New Roman"/>
                <w:b/>
                <w:sz w:val="20"/>
                <w:szCs w:val="20"/>
                <w:lang w:eastAsia="ar-SA"/>
              </w:rPr>
            </w:pPr>
          </w:p>
        </w:tc>
      </w:tr>
      <w:tr w:rsidR="008A6F8E" w:rsidRPr="00932101" w:rsidTr="00EC4D0C">
        <w:trPr>
          <w:trHeight w:val="1178"/>
        </w:trPr>
        <w:tc>
          <w:tcPr>
            <w:tcW w:w="1870"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b/>
                <w:bCs/>
                <w:sz w:val="20"/>
                <w:szCs w:val="20"/>
              </w:rPr>
              <w:t>FIN</w:t>
            </w:r>
          </w:p>
        </w:tc>
        <w:tc>
          <w:tcPr>
            <w:tcW w:w="1714"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bCs/>
                <w:sz w:val="20"/>
                <w:szCs w:val="20"/>
              </w:rPr>
              <w:t>Porcentaje de colonias beneficiadas con respecto al total de Álvaro Obregón</w:t>
            </w:r>
          </w:p>
        </w:tc>
        <w:tc>
          <w:tcPr>
            <w:tcW w:w="716"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Todas</w:t>
            </w:r>
          </w:p>
        </w:tc>
        <w:tc>
          <w:tcPr>
            <w:tcW w:w="1469" w:type="dxa"/>
          </w:tcPr>
          <w:p w:rsidR="008A6F8E" w:rsidRPr="00932101" w:rsidRDefault="008A6F8E" w:rsidP="00EC4D0C">
            <w:pPr>
              <w:rPr>
                <w:rFonts w:ascii="Times New Roman" w:hAnsi="Times New Roman"/>
                <w:sz w:val="20"/>
                <w:szCs w:val="20"/>
                <w:lang w:eastAsia="ar-SA"/>
              </w:rPr>
            </w:pPr>
            <w:r w:rsidRPr="00932101">
              <w:rPr>
                <w:bCs/>
                <w:sz w:val="20"/>
                <w:szCs w:val="20"/>
              </w:rPr>
              <w:t>(29350/197873   ) *100 = 14.83%</w:t>
            </w:r>
          </w:p>
        </w:tc>
        <w:tc>
          <w:tcPr>
            <w:tcW w:w="1188" w:type="dxa"/>
            <w:vAlign w:val="center"/>
          </w:tcPr>
          <w:p w:rsidR="008A6F8E" w:rsidRPr="00932101" w:rsidRDefault="008A6F8E" w:rsidP="00EC4D0C">
            <w:pPr>
              <w:pStyle w:val="Default"/>
              <w:spacing w:line="240" w:lineRule="auto"/>
              <w:jc w:val="center"/>
              <w:rPr>
                <w:bCs/>
                <w:color w:val="auto"/>
                <w:sz w:val="20"/>
                <w:szCs w:val="20"/>
              </w:rPr>
            </w:pPr>
            <w:r w:rsidRPr="00932101">
              <w:rPr>
                <w:bCs/>
                <w:color w:val="auto"/>
                <w:sz w:val="20"/>
                <w:szCs w:val="20"/>
              </w:rPr>
              <w:t>(900 / 903</w:t>
            </w:r>
          </w:p>
          <w:p w:rsidR="008A6F8E" w:rsidRPr="00932101" w:rsidRDefault="008A6F8E" w:rsidP="00EC4D0C">
            <w:pPr>
              <w:pStyle w:val="Default"/>
              <w:spacing w:line="240" w:lineRule="auto"/>
              <w:jc w:val="center"/>
              <w:rPr>
                <w:bCs/>
                <w:color w:val="auto"/>
                <w:sz w:val="20"/>
                <w:szCs w:val="20"/>
              </w:rPr>
            </w:pPr>
            <w:r w:rsidRPr="00932101">
              <w:rPr>
                <w:bCs/>
                <w:color w:val="auto"/>
                <w:sz w:val="20"/>
                <w:szCs w:val="20"/>
              </w:rPr>
              <w:t>) *100 = 99.66%</w:t>
            </w:r>
          </w:p>
        </w:tc>
        <w:tc>
          <w:tcPr>
            <w:tcW w:w="1247" w:type="dxa"/>
          </w:tcPr>
          <w:p w:rsidR="008A6F8E" w:rsidRPr="00932101" w:rsidRDefault="008A6F8E" w:rsidP="00EC4D0C">
            <w:pPr>
              <w:rPr>
                <w:rFonts w:ascii="Times New Roman" w:hAnsi="Times New Roman"/>
                <w:sz w:val="20"/>
                <w:szCs w:val="20"/>
                <w:lang w:eastAsia="ar-SA"/>
              </w:rPr>
            </w:pPr>
            <w:r w:rsidRPr="00932101">
              <w:rPr>
                <w:bCs/>
                <w:sz w:val="20"/>
                <w:szCs w:val="20"/>
              </w:rPr>
              <w:t>(14.83 / 99.66) *100 = 14.88%</w:t>
            </w:r>
          </w:p>
        </w:tc>
        <w:tc>
          <w:tcPr>
            <w:tcW w:w="1555" w:type="dxa"/>
            <w:vMerge w:val="restart"/>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NA</w:t>
            </w:r>
          </w:p>
        </w:tc>
      </w:tr>
      <w:tr w:rsidR="008A6F8E" w:rsidRPr="00932101" w:rsidTr="00EC4D0C">
        <w:trPr>
          <w:trHeight w:val="297"/>
        </w:trPr>
        <w:tc>
          <w:tcPr>
            <w:tcW w:w="1870" w:type="dxa"/>
            <w:vMerge w:val="restart"/>
            <w:vAlign w:val="center"/>
          </w:tcPr>
          <w:p w:rsidR="008A6F8E" w:rsidRPr="00932101" w:rsidRDefault="008A6F8E" w:rsidP="00EC4D0C">
            <w:pPr>
              <w:pStyle w:val="Default"/>
              <w:spacing w:line="240" w:lineRule="auto"/>
              <w:jc w:val="both"/>
              <w:rPr>
                <w:b/>
                <w:bCs/>
                <w:color w:val="auto"/>
                <w:sz w:val="20"/>
                <w:szCs w:val="20"/>
              </w:rPr>
            </w:pPr>
            <w:r w:rsidRPr="00932101">
              <w:rPr>
                <w:b/>
                <w:bCs/>
                <w:color w:val="auto"/>
                <w:sz w:val="20"/>
                <w:szCs w:val="20"/>
              </w:rPr>
              <w:t>PROPÓSITO</w:t>
            </w:r>
          </w:p>
        </w:tc>
        <w:tc>
          <w:tcPr>
            <w:tcW w:w="1714" w:type="dxa"/>
            <w:vMerge w:val="restart"/>
          </w:tcPr>
          <w:p w:rsidR="008A6F8E" w:rsidRPr="00932101" w:rsidRDefault="008A6F8E" w:rsidP="00EC4D0C">
            <w:pPr>
              <w:rPr>
                <w:rFonts w:ascii="Times New Roman" w:hAnsi="Times New Roman"/>
                <w:bCs/>
                <w:sz w:val="20"/>
                <w:szCs w:val="20"/>
              </w:rPr>
            </w:pPr>
            <w:r w:rsidRPr="00932101">
              <w:rPr>
                <w:rFonts w:ascii="Times New Roman" w:hAnsi="Times New Roman"/>
                <w:bCs/>
                <w:sz w:val="20"/>
                <w:szCs w:val="20"/>
              </w:rPr>
              <w:t>Porcentaje de zonas beneficiadas con respecto a los proyectos ingresados</w:t>
            </w:r>
          </w:p>
        </w:tc>
        <w:tc>
          <w:tcPr>
            <w:tcW w:w="716"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Bajo</w:t>
            </w:r>
          </w:p>
        </w:tc>
        <w:tc>
          <w:tcPr>
            <w:tcW w:w="1469" w:type="dxa"/>
          </w:tcPr>
          <w:p w:rsidR="008A6F8E" w:rsidRPr="00932101" w:rsidRDefault="008A6F8E" w:rsidP="00EC4D0C">
            <w:pPr>
              <w:rPr>
                <w:bCs/>
                <w:sz w:val="20"/>
                <w:szCs w:val="20"/>
              </w:rPr>
            </w:pPr>
            <w:r w:rsidRPr="00932101">
              <w:rPr>
                <w:bCs/>
                <w:sz w:val="20"/>
                <w:szCs w:val="20"/>
              </w:rPr>
              <w:t>(118723.8/ 197873) *100 = 60.0%</w:t>
            </w:r>
          </w:p>
        </w:tc>
        <w:tc>
          <w:tcPr>
            <w:tcW w:w="1188" w:type="dxa"/>
          </w:tcPr>
          <w:p w:rsidR="008A6F8E" w:rsidRPr="00932101" w:rsidRDefault="008A6F8E" w:rsidP="00EC4D0C">
            <w:pPr>
              <w:rPr>
                <w:rFonts w:ascii="Times New Roman" w:hAnsi="Times New Roman"/>
                <w:sz w:val="20"/>
                <w:szCs w:val="20"/>
                <w:lang w:eastAsia="ar-SA"/>
              </w:rPr>
            </w:pPr>
            <w:r w:rsidRPr="00932101">
              <w:rPr>
                <w:bCs/>
                <w:sz w:val="20"/>
                <w:szCs w:val="20"/>
              </w:rPr>
              <w:t>(541 / 903) *100 = 59.0%</w:t>
            </w:r>
          </w:p>
        </w:tc>
        <w:tc>
          <w:tcPr>
            <w:tcW w:w="1247" w:type="dxa"/>
          </w:tcPr>
          <w:p w:rsidR="008A6F8E" w:rsidRPr="00932101" w:rsidRDefault="008A6F8E" w:rsidP="00EC4D0C">
            <w:pPr>
              <w:rPr>
                <w:rFonts w:ascii="Times New Roman" w:hAnsi="Times New Roman"/>
                <w:sz w:val="20"/>
                <w:szCs w:val="20"/>
                <w:lang w:eastAsia="ar-SA"/>
              </w:rPr>
            </w:pPr>
            <w:r w:rsidRPr="00932101">
              <w:rPr>
                <w:bCs/>
                <w:sz w:val="20"/>
                <w:szCs w:val="20"/>
              </w:rPr>
              <w:t>60.0/ 59.0) *100 = 101.69%</w:t>
            </w:r>
          </w:p>
        </w:tc>
        <w:tc>
          <w:tcPr>
            <w:tcW w:w="1555" w:type="dxa"/>
            <w:vMerge/>
          </w:tcPr>
          <w:p w:rsidR="008A6F8E" w:rsidRPr="00932101" w:rsidRDefault="008A6F8E" w:rsidP="00EC4D0C">
            <w:pPr>
              <w:rPr>
                <w:rFonts w:ascii="Times New Roman" w:hAnsi="Times New Roman"/>
                <w:sz w:val="20"/>
                <w:szCs w:val="20"/>
                <w:lang w:eastAsia="ar-SA"/>
              </w:rPr>
            </w:pPr>
          </w:p>
        </w:tc>
      </w:tr>
      <w:tr w:rsidR="008A6F8E" w:rsidRPr="00932101" w:rsidTr="00EC4D0C">
        <w:trPr>
          <w:trHeight w:val="295"/>
        </w:trPr>
        <w:tc>
          <w:tcPr>
            <w:tcW w:w="1870" w:type="dxa"/>
            <w:vMerge/>
            <w:vAlign w:val="center"/>
          </w:tcPr>
          <w:p w:rsidR="008A6F8E" w:rsidRPr="00932101" w:rsidRDefault="008A6F8E" w:rsidP="00EC4D0C">
            <w:pPr>
              <w:pStyle w:val="Default"/>
              <w:spacing w:line="240" w:lineRule="auto"/>
              <w:jc w:val="both"/>
              <w:rPr>
                <w:b/>
                <w:bCs/>
                <w:color w:val="auto"/>
                <w:sz w:val="20"/>
                <w:szCs w:val="20"/>
              </w:rPr>
            </w:pPr>
          </w:p>
        </w:tc>
        <w:tc>
          <w:tcPr>
            <w:tcW w:w="1714" w:type="dxa"/>
            <w:vMerge/>
          </w:tcPr>
          <w:p w:rsidR="008A6F8E" w:rsidRPr="00932101" w:rsidRDefault="008A6F8E" w:rsidP="00EC4D0C">
            <w:pPr>
              <w:rPr>
                <w:rFonts w:ascii="Times New Roman" w:hAnsi="Times New Roman"/>
                <w:bCs/>
                <w:sz w:val="20"/>
                <w:szCs w:val="20"/>
              </w:rPr>
            </w:pPr>
          </w:p>
        </w:tc>
        <w:tc>
          <w:tcPr>
            <w:tcW w:w="716"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Muy bajo</w:t>
            </w:r>
          </w:p>
        </w:tc>
        <w:tc>
          <w:tcPr>
            <w:tcW w:w="1469" w:type="dxa"/>
          </w:tcPr>
          <w:p w:rsidR="008A6F8E" w:rsidRPr="00932101" w:rsidRDefault="008A6F8E" w:rsidP="00EC4D0C">
            <w:pPr>
              <w:rPr>
                <w:rFonts w:ascii="Times New Roman" w:hAnsi="Times New Roman"/>
                <w:sz w:val="20"/>
                <w:szCs w:val="20"/>
                <w:lang w:eastAsia="ar-SA"/>
              </w:rPr>
            </w:pPr>
            <w:r w:rsidRPr="00932101">
              <w:rPr>
                <w:bCs/>
                <w:sz w:val="20"/>
                <w:szCs w:val="20"/>
              </w:rPr>
              <w:t>(45510.79/ 197873) *100 = 23.00%</w:t>
            </w:r>
          </w:p>
        </w:tc>
        <w:tc>
          <w:tcPr>
            <w:tcW w:w="1188" w:type="dxa"/>
          </w:tcPr>
          <w:p w:rsidR="008A6F8E" w:rsidRPr="00932101" w:rsidRDefault="008A6F8E" w:rsidP="00EC4D0C">
            <w:pPr>
              <w:rPr>
                <w:rFonts w:ascii="Times New Roman" w:hAnsi="Times New Roman"/>
                <w:sz w:val="20"/>
                <w:szCs w:val="20"/>
                <w:lang w:eastAsia="ar-SA"/>
              </w:rPr>
            </w:pPr>
            <w:r w:rsidRPr="00932101">
              <w:rPr>
                <w:bCs/>
                <w:sz w:val="20"/>
                <w:szCs w:val="20"/>
              </w:rPr>
              <w:t>(207 /903) *100 = 22.92%</w:t>
            </w:r>
          </w:p>
        </w:tc>
        <w:tc>
          <w:tcPr>
            <w:tcW w:w="1247" w:type="dxa"/>
          </w:tcPr>
          <w:p w:rsidR="008A6F8E" w:rsidRPr="00932101" w:rsidRDefault="008A6F8E" w:rsidP="00EC4D0C">
            <w:pPr>
              <w:rPr>
                <w:rFonts w:ascii="Times New Roman" w:hAnsi="Times New Roman"/>
                <w:sz w:val="20"/>
                <w:szCs w:val="20"/>
                <w:lang w:eastAsia="ar-SA"/>
              </w:rPr>
            </w:pPr>
            <w:r w:rsidRPr="00932101">
              <w:rPr>
                <w:bCs/>
                <w:sz w:val="20"/>
                <w:szCs w:val="20"/>
              </w:rPr>
              <w:t>23.0/ 22.92) *100 = 100.34%</w:t>
            </w:r>
          </w:p>
        </w:tc>
        <w:tc>
          <w:tcPr>
            <w:tcW w:w="1555" w:type="dxa"/>
            <w:vMerge/>
          </w:tcPr>
          <w:p w:rsidR="008A6F8E" w:rsidRPr="00932101" w:rsidRDefault="008A6F8E" w:rsidP="00EC4D0C">
            <w:pPr>
              <w:rPr>
                <w:rFonts w:ascii="Times New Roman" w:hAnsi="Times New Roman"/>
                <w:sz w:val="20"/>
                <w:szCs w:val="20"/>
                <w:lang w:eastAsia="ar-SA"/>
              </w:rPr>
            </w:pPr>
          </w:p>
        </w:tc>
      </w:tr>
      <w:tr w:rsidR="008A6F8E" w:rsidRPr="00932101" w:rsidTr="00EC4D0C">
        <w:trPr>
          <w:trHeight w:val="295"/>
        </w:trPr>
        <w:tc>
          <w:tcPr>
            <w:tcW w:w="1870" w:type="dxa"/>
            <w:vMerge/>
            <w:vAlign w:val="center"/>
          </w:tcPr>
          <w:p w:rsidR="008A6F8E" w:rsidRPr="00932101" w:rsidRDefault="008A6F8E" w:rsidP="00EC4D0C">
            <w:pPr>
              <w:pStyle w:val="Default"/>
              <w:spacing w:line="240" w:lineRule="auto"/>
              <w:jc w:val="both"/>
              <w:rPr>
                <w:b/>
                <w:bCs/>
                <w:color w:val="auto"/>
                <w:sz w:val="20"/>
                <w:szCs w:val="20"/>
              </w:rPr>
            </w:pPr>
          </w:p>
        </w:tc>
        <w:tc>
          <w:tcPr>
            <w:tcW w:w="1714" w:type="dxa"/>
            <w:vMerge/>
          </w:tcPr>
          <w:p w:rsidR="008A6F8E" w:rsidRPr="00932101" w:rsidRDefault="008A6F8E" w:rsidP="00EC4D0C">
            <w:pPr>
              <w:rPr>
                <w:rFonts w:ascii="Times New Roman" w:hAnsi="Times New Roman"/>
                <w:bCs/>
                <w:sz w:val="20"/>
                <w:szCs w:val="20"/>
              </w:rPr>
            </w:pPr>
          </w:p>
        </w:tc>
        <w:tc>
          <w:tcPr>
            <w:tcW w:w="716"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medio</w:t>
            </w:r>
          </w:p>
        </w:tc>
        <w:tc>
          <w:tcPr>
            <w:tcW w:w="1469" w:type="dxa"/>
          </w:tcPr>
          <w:p w:rsidR="008A6F8E" w:rsidRPr="00932101" w:rsidRDefault="008A6F8E" w:rsidP="00EC4D0C">
            <w:pPr>
              <w:rPr>
                <w:rFonts w:ascii="Times New Roman" w:hAnsi="Times New Roman"/>
                <w:sz w:val="20"/>
                <w:szCs w:val="20"/>
                <w:lang w:eastAsia="ar-SA"/>
              </w:rPr>
            </w:pPr>
            <w:r w:rsidRPr="00932101">
              <w:rPr>
                <w:bCs/>
                <w:sz w:val="20"/>
                <w:szCs w:val="20"/>
              </w:rPr>
              <w:t>(33638.41 / 197873) *100 = 17.00%</w:t>
            </w:r>
          </w:p>
        </w:tc>
        <w:tc>
          <w:tcPr>
            <w:tcW w:w="1188" w:type="dxa"/>
          </w:tcPr>
          <w:p w:rsidR="008A6F8E" w:rsidRPr="00932101" w:rsidRDefault="008A6F8E" w:rsidP="00EC4D0C">
            <w:pPr>
              <w:rPr>
                <w:rFonts w:ascii="Times New Roman" w:hAnsi="Times New Roman"/>
                <w:sz w:val="20"/>
                <w:szCs w:val="20"/>
                <w:lang w:eastAsia="ar-SA"/>
              </w:rPr>
            </w:pPr>
            <w:r w:rsidRPr="00932101">
              <w:rPr>
                <w:bCs/>
                <w:sz w:val="20"/>
                <w:szCs w:val="20"/>
              </w:rPr>
              <w:t>(153 / 903) *100 = 16.94%</w:t>
            </w:r>
          </w:p>
        </w:tc>
        <w:tc>
          <w:tcPr>
            <w:tcW w:w="1247" w:type="dxa"/>
          </w:tcPr>
          <w:p w:rsidR="008A6F8E" w:rsidRPr="00932101" w:rsidRDefault="008A6F8E" w:rsidP="00EC4D0C">
            <w:pPr>
              <w:rPr>
                <w:rFonts w:ascii="Times New Roman" w:hAnsi="Times New Roman"/>
                <w:sz w:val="20"/>
                <w:szCs w:val="20"/>
                <w:lang w:eastAsia="ar-SA"/>
              </w:rPr>
            </w:pPr>
            <w:r w:rsidRPr="00932101">
              <w:rPr>
                <w:bCs/>
                <w:sz w:val="20"/>
                <w:szCs w:val="20"/>
              </w:rPr>
              <w:t>17.00/ 16.94) *100 = 100.35%</w:t>
            </w:r>
          </w:p>
        </w:tc>
        <w:tc>
          <w:tcPr>
            <w:tcW w:w="1555" w:type="dxa"/>
            <w:vMerge/>
          </w:tcPr>
          <w:p w:rsidR="008A6F8E" w:rsidRPr="00932101" w:rsidRDefault="008A6F8E" w:rsidP="00EC4D0C">
            <w:pPr>
              <w:rPr>
                <w:rFonts w:ascii="Times New Roman" w:hAnsi="Times New Roman"/>
                <w:sz w:val="20"/>
                <w:szCs w:val="20"/>
                <w:lang w:eastAsia="ar-SA"/>
              </w:rPr>
            </w:pPr>
          </w:p>
        </w:tc>
      </w:tr>
      <w:tr w:rsidR="008A6F8E" w:rsidRPr="00932101" w:rsidTr="00EC4D0C">
        <w:tc>
          <w:tcPr>
            <w:tcW w:w="1870" w:type="dxa"/>
            <w:vAlign w:val="center"/>
          </w:tcPr>
          <w:p w:rsidR="008A6F8E" w:rsidRPr="00932101" w:rsidRDefault="008A6F8E" w:rsidP="00EC4D0C">
            <w:pPr>
              <w:pStyle w:val="Default"/>
              <w:spacing w:line="240" w:lineRule="auto"/>
              <w:jc w:val="both"/>
              <w:rPr>
                <w:b/>
                <w:bCs/>
                <w:color w:val="auto"/>
                <w:sz w:val="20"/>
                <w:szCs w:val="20"/>
              </w:rPr>
            </w:pPr>
            <w:r w:rsidRPr="00932101">
              <w:rPr>
                <w:b/>
                <w:bCs/>
                <w:color w:val="auto"/>
                <w:sz w:val="20"/>
                <w:szCs w:val="20"/>
              </w:rPr>
              <w:t>COMPONENTES</w:t>
            </w:r>
          </w:p>
        </w:tc>
        <w:tc>
          <w:tcPr>
            <w:tcW w:w="1714" w:type="dxa"/>
          </w:tcPr>
          <w:p w:rsidR="008A6F8E" w:rsidRPr="00932101" w:rsidRDefault="008A6F8E" w:rsidP="00EC4D0C">
            <w:pPr>
              <w:rPr>
                <w:rFonts w:ascii="Times New Roman" w:hAnsi="Times New Roman"/>
                <w:bCs/>
                <w:sz w:val="20"/>
                <w:szCs w:val="20"/>
              </w:rPr>
            </w:pPr>
            <w:r w:rsidRPr="00932101">
              <w:rPr>
                <w:rFonts w:ascii="Times New Roman" w:hAnsi="Times New Roman"/>
                <w:bCs/>
                <w:sz w:val="20"/>
                <w:szCs w:val="20"/>
              </w:rPr>
              <w:t>Porcentaje de vecinos que participaron en las asambleas</w:t>
            </w:r>
          </w:p>
        </w:tc>
        <w:tc>
          <w:tcPr>
            <w:tcW w:w="716" w:type="dxa"/>
          </w:tcPr>
          <w:p w:rsidR="008A6F8E" w:rsidRPr="00932101" w:rsidRDefault="008A6F8E" w:rsidP="00EC4D0C">
            <w:pPr>
              <w:rPr>
                <w:rFonts w:ascii="Times New Roman" w:hAnsi="Times New Roman"/>
                <w:sz w:val="20"/>
                <w:szCs w:val="20"/>
                <w:lang w:eastAsia="ar-SA"/>
              </w:rPr>
            </w:pPr>
          </w:p>
        </w:tc>
        <w:tc>
          <w:tcPr>
            <w:tcW w:w="1469" w:type="dxa"/>
          </w:tcPr>
          <w:p w:rsidR="008A6F8E" w:rsidRPr="00932101" w:rsidRDefault="008A6F8E" w:rsidP="00EC4D0C">
            <w:pPr>
              <w:rPr>
                <w:rFonts w:ascii="Times New Roman" w:hAnsi="Times New Roman"/>
                <w:sz w:val="20"/>
                <w:szCs w:val="20"/>
                <w:lang w:eastAsia="ar-SA"/>
              </w:rPr>
            </w:pPr>
          </w:p>
        </w:tc>
        <w:tc>
          <w:tcPr>
            <w:tcW w:w="1188" w:type="dxa"/>
          </w:tcPr>
          <w:p w:rsidR="008A6F8E" w:rsidRPr="00932101" w:rsidRDefault="008A6F8E" w:rsidP="00EC4D0C">
            <w:pPr>
              <w:rPr>
                <w:rFonts w:ascii="Times New Roman" w:hAnsi="Times New Roman"/>
                <w:sz w:val="20"/>
                <w:szCs w:val="20"/>
                <w:lang w:eastAsia="ar-SA"/>
              </w:rPr>
            </w:pPr>
          </w:p>
        </w:tc>
        <w:tc>
          <w:tcPr>
            <w:tcW w:w="1247" w:type="dxa"/>
          </w:tcPr>
          <w:p w:rsidR="008A6F8E" w:rsidRPr="00932101" w:rsidRDefault="008A6F8E" w:rsidP="00EC4D0C">
            <w:pPr>
              <w:rPr>
                <w:rFonts w:ascii="Times New Roman" w:hAnsi="Times New Roman"/>
                <w:sz w:val="20"/>
                <w:szCs w:val="20"/>
                <w:lang w:eastAsia="ar-SA"/>
              </w:rPr>
            </w:pPr>
          </w:p>
        </w:tc>
        <w:tc>
          <w:tcPr>
            <w:tcW w:w="1555" w:type="dxa"/>
          </w:tcPr>
          <w:p w:rsidR="008A6F8E" w:rsidRPr="00932101" w:rsidRDefault="008A6F8E" w:rsidP="00EC4D0C">
            <w:pPr>
              <w:rPr>
                <w:rFonts w:ascii="Times New Roman" w:hAnsi="Times New Roman"/>
                <w:sz w:val="20"/>
                <w:szCs w:val="20"/>
                <w:lang w:eastAsia="ar-SA"/>
              </w:rPr>
            </w:pPr>
          </w:p>
        </w:tc>
      </w:tr>
      <w:tr w:rsidR="008A6F8E" w:rsidRPr="00932101" w:rsidTr="00EC4D0C">
        <w:trPr>
          <w:trHeight w:val="62"/>
        </w:trPr>
        <w:tc>
          <w:tcPr>
            <w:tcW w:w="1870" w:type="dxa"/>
            <w:vMerge w:val="restart"/>
            <w:vAlign w:val="center"/>
          </w:tcPr>
          <w:p w:rsidR="008A6F8E" w:rsidRPr="00932101" w:rsidRDefault="008A6F8E" w:rsidP="00EC4D0C">
            <w:pPr>
              <w:pStyle w:val="Default"/>
              <w:spacing w:line="240" w:lineRule="auto"/>
              <w:jc w:val="both"/>
              <w:rPr>
                <w:b/>
                <w:bCs/>
                <w:color w:val="auto"/>
                <w:sz w:val="20"/>
                <w:szCs w:val="20"/>
              </w:rPr>
            </w:pPr>
            <w:r w:rsidRPr="00932101">
              <w:rPr>
                <w:b/>
                <w:bCs/>
                <w:color w:val="auto"/>
                <w:sz w:val="20"/>
                <w:szCs w:val="20"/>
              </w:rPr>
              <w:t>ACTIVIDADES</w:t>
            </w:r>
          </w:p>
        </w:tc>
        <w:tc>
          <w:tcPr>
            <w:tcW w:w="1714" w:type="dxa"/>
          </w:tcPr>
          <w:p w:rsidR="008A6F8E" w:rsidRPr="00932101" w:rsidRDefault="008A6F8E" w:rsidP="00EC4D0C">
            <w:pPr>
              <w:rPr>
                <w:rFonts w:ascii="Times New Roman" w:hAnsi="Times New Roman"/>
                <w:bCs/>
                <w:sz w:val="20"/>
                <w:szCs w:val="20"/>
              </w:rPr>
            </w:pPr>
            <w:r w:rsidRPr="00932101">
              <w:rPr>
                <w:rFonts w:ascii="Times New Roman" w:hAnsi="Times New Roman"/>
                <w:bCs/>
                <w:sz w:val="20"/>
                <w:szCs w:val="20"/>
              </w:rPr>
              <w:t>Porcentaje de proyectos seleccionados</w:t>
            </w:r>
          </w:p>
        </w:tc>
        <w:tc>
          <w:tcPr>
            <w:tcW w:w="716" w:type="dxa"/>
            <w:vMerge w:val="restart"/>
          </w:tcPr>
          <w:p w:rsidR="008A6F8E" w:rsidRPr="00932101" w:rsidRDefault="008A6F8E" w:rsidP="00EC4D0C">
            <w:pPr>
              <w:rPr>
                <w:rFonts w:ascii="Times New Roman" w:hAnsi="Times New Roman"/>
                <w:sz w:val="20"/>
                <w:szCs w:val="20"/>
                <w:lang w:eastAsia="ar-SA"/>
              </w:rPr>
            </w:pPr>
          </w:p>
        </w:tc>
        <w:tc>
          <w:tcPr>
            <w:tcW w:w="1469" w:type="dxa"/>
            <w:vMerge w:val="restart"/>
          </w:tcPr>
          <w:p w:rsidR="008A6F8E" w:rsidRPr="00932101" w:rsidRDefault="008A6F8E" w:rsidP="00EC4D0C">
            <w:pPr>
              <w:rPr>
                <w:rFonts w:ascii="Times New Roman" w:hAnsi="Times New Roman"/>
                <w:sz w:val="20"/>
                <w:szCs w:val="20"/>
                <w:lang w:eastAsia="ar-SA"/>
              </w:rPr>
            </w:pPr>
          </w:p>
        </w:tc>
        <w:tc>
          <w:tcPr>
            <w:tcW w:w="1188" w:type="dxa"/>
            <w:vMerge w:val="restart"/>
          </w:tcPr>
          <w:p w:rsidR="008A6F8E" w:rsidRPr="00932101" w:rsidRDefault="008A6F8E" w:rsidP="00EC4D0C">
            <w:pPr>
              <w:rPr>
                <w:rFonts w:ascii="Times New Roman" w:hAnsi="Times New Roman"/>
                <w:sz w:val="20"/>
                <w:szCs w:val="20"/>
                <w:lang w:eastAsia="ar-SA"/>
              </w:rPr>
            </w:pPr>
          </w:p>
        </w:tc>
        <w:tc>
          <w:tcPr>
            <w:tcW w:w="1247" w:type="dxa"/>
            <w:vMerge w:val="restart"/>
          </w:tcPr>
          <w:p w:rsidR="008A6F8E" w:rsidRPr="00932101" w:rsidRDefault="008A6F8E" w:rsidP="00EC4D0C">
            <w:pPr>
              <w:rPr>
                <w:rFonts w:ascii="Times New Roman" w:hAnsi="Times New Roman"/>
                <w:sz w:val="20"/>
                <w:szCs w:val="20"/>
                <w:lang w:eastAsia="ar-SA"/>
              </w:rPr>
            </w:pPr>
          </w:p>
        </w:tc>
        <w:tc>
          <w:tcPr>
            <w:tcW w:w="1555" w:type="dxa"/>
            <w:vMerge w:val="restart"/>
          </w:tcPr>
          <w:p w:rsidR="008A6F8E" w:rsidRPr="00932101" w:rsidRDefault="008A6F8E" w:rsidP="00EC4D0C">
            <w:pPr>
              <w:rPr>
                <w:rFonts w:ascii="Times New Roman" w:hAnsi="Times New Roman"/>
                <w:sz w:val="20"/>
                <w:szCs w:val="20"/>
                <w:lang w:eastAsia="ar-SA"/>
              </w:rPr>
            </w:pPr>
          </w:p>
        </w:tc>
      </w:tr>
      <w:tr w:rsidR="008A6F8E" w:rsidRPr="00932101" w:rsidTr="00EC4D0C">
        <w:trPr>
          <w:trHeight w:val="61"/>
        </w:trPr>
        <w:tc>
          <w:tcPr>
            <w:tcW w:w="1870" w:type="dxa"/>
            <w:vMerge/>
            <w:vAlign w:val="center"/>
          </w:tcPr>
          <w:p w:rsidR="008A6F8E" w:rsidRPr="00932101" w:rsidRDefault="008A6F8E" w:rsidP="00EC4D0C">
            <w:pPr>
              <w:pStyle w:val="Default"/>
              <w:spacing w:line="240" w:lineRule="auto"/>
              <w:jc w:val="both"/>
              <w:rPr>
                <w:b/>
                <w:bCs/>
                <w:color w:val="auto"/>
                <w:sz w:val="20"/>
                <w:szCs w:val="20"/>
              </w:rPr>
            </w:pPr>
          </w:p>
        </w:tc>
        <w:tc>
          <w:tcPr>
            <w:tcW w:w="1714" w:type="dxa"/>
          </w:tcPr>
          <w:p w:rsidR="008A6F8E" w:rsidRPr="00932101" w:rsidRDefault="008A6F8E" w:rsidP="00EC4D0C">
            <w:pPr>
              <w:rPr>
                <w:rFonts w:ascii="Times New Roman" w:hAnsi="Times New Roman"/>
                <w:bCs/>
                <w:sz w:val="20"/>
                <w:szCs w:val="20"/>
              </w:rPr>
            </w:pPr>
            <w:r w:rsidRPr="00932101">
              <w:rPr>
                <w:rFonts w:ascii="Times New Roman" w:hAnsi="Times New Roman"/>
                <w:bCs/>
                <w:sz w:val="20"/>
                <w:szCs w:val="20"/>
              </w:rPr>
              <w:t>Porcentaje de casas con aplanados, pintura o ambos</w:t>
            </w:r>
          </w:p>
        </w:tc>
        <w:tc>
          <w:tcPr>
            <w:tcW w:w="716" w:type="dxa"/>
            <w:vMerge/>
          </w:tcPr>
          <w:p w:rsidR="008A6F8E" w:rsidRPr="00932101" w:rsidRDefault="008A6F8E" w:rsidP="00EC4D0C">
            <w:pPr>
              <w:rPr>
                <w:rFonts w:ascii="Times New Roman" w:hAnsi="Times New Roman"/>
                <w:sz w:val="20"/>
                <w:szCs w:val="20"/>
                <w:lang w:eastAsia="ar-SA"/>
              </w:rPr>
            </w:pPr>
          </w:p>
        </w:tc>
        <w:tc>
          <w:tcPr>
            <w:tcW w:w="1469" w:type="dxa"/>
            <w:vMerge/>
          </w:tcPr>
          <w:p w:rsidR="008A6F8E" w:rsidRPr="00932101" w:rsidRDefault="008A6F8E" w:rsidP="00EC4D0C">
            <w:pPr>
              <w:rPr>
                <w:rFonts w:ascii="Times New Roman" w:hAnsi="Times New Roman"/>
                <w:sz w:val="20"/>
                <w:szCs w:val="20"/>
                <w:lang w:eastAsia="ar-SA"/>
              </w:rPr>
            </w:pPr>
          </w:p>
        </w:tc>
        <w:tc>
          <w:tcPr>
            <w:tcW w:w="1188" w:type="dxa"/>
            <w:vMerge/>
          </w:tcPr>
          <w:p w:rsidR="008A6F8E" w:rsidRPr="00932101" w:rsidRDefault="008A6F8E" w:rsidP="00EC4D0C">
            <w:pPr>
              <w:rPr>
                <w:rFonts w:ascii="Times New Roman" w:hAnsi="Times New Roman"/>
                <w:sz w:val="20"/>
                <w:szCs w:val="20"/>
                <w:lang w:eastAsia="ar-SA"/>
              </w:rPr>
            </w:pPr>
          </w:p>
        </w:tc>
        <w:tc>
          <w:tcPr>
            <w:tcW w:w="1247" w:type="dxa"/>
            <w:vMerge/>
          </w:tcPr>
          <w:p w:rsidR="008A6F8E" w:rsidRPr="00932101" w:rsidRDefault="008A6F8E" w:rsidP="00EC4D0C">
            <w:pPr>
              <w:rPr>
                <w:rFonts w:ascii="Times New Roman" w:hAnsi="Times New Roman"/>
                <w:sz w:val="20"/>
                <w:szCs w:val="20"/>
                <w:lang w:eastAsia="ar-SA"/>
              </w:rPr>
            </w:pPr>
          </w:p>
        </w:tc>
        <w:tc>
          <w:tcPr>
            <w:tcW w:w="1555" w:type="dxa"/>
            <w:vMerge/>
          </w:tcPr>
          <w:p w:rsidR="008A6F8E" w:rsidRPr="00932101" w:rsidRDefault="008A6F8E" w:rsidP="00EC4D0C">
            <w:pPr>
              <w:rPr>
                <w:rFonts w:ascii="Times New Roman" w:hAnsi="Times New Roman"/>
                <w:sz w:val="20"/>
                <w:szCs w:val="20"/>
                <w:lang w:eastAsia="ar-SA"/>
              </w:rPr>
            </w:pPr>
          </w:p>
        </w:tc>
      </w:tr>
      <w:tr w:rsidR="008A6F8E" w:rsidRPr="00932101" w:rsidTr="00EC4D0C">
        <w:trPr>
          <w:trHeight w:val="61"/>
        </w:trPr>
        <w:tc>
          <w:tcPr>
            <w:tcW w:w="1870" w:type="dxa"/>
            <w:vMerge/>
            <w:vAlign w:val="center"/>
          </w:tcPr>
          <w:p w:rsidR="008A6F8E" w:rsidRPr="00932101" w:rsidRDefault="008A6F8E" w:rsidP="00EC4D0C">
            <w:pPr>
              <w:pStyle w:val="Default"/>
              <w:spacing w:line="240" w:lineRule="auto"/>
              <w:jc w:val="both"/>
              <w:rPr>
                <w:b/>
                <w:bCs/>
                <w:color w:val="auto"/>
                <w:sz w:val="20"/>
                <w:szCs w:val="20"/>
              </w:rPr>
            </w:pPr>
          </w:p>
        </w:tc>
        <w:tc>
          <w:tcPr>
            <w:tcW w:w="1714" w:type="dxa"/>
          </w:tcPr>
          <w:p w:rsidR="008A6F8E" w:rsidRPr="00932101" w:rsidRDefault="008A6F8E" w:rsidP="00EC4D0C">
            <w:pPr>
              <w:rPr>
                <w:bCs/>
                <w:sz w:val="20"/>
                <w:szCs w:val="20"/>
              </w:rPr>
            </w:pPr>
            <w:r w:rsidRPr="00932101">
              <w:rPr>
                <w:bCs/>
                <w:sz w:val="20"/>
                <w:szCs w:val="20"/>
              </w:rPr>
              <w:t>Porcentaje de supervisiones realizadas negativas y positivas realizadas</w:t>
            </w:r>
          </w:p>
        </w:tc>
        <w:tc>
          <w:tcPr>
            <w:tcW w:w="716" w:type="dxa"/>
            <w:vMerge/>
          </w:tcPr>
          <w:p w:rsidR="008A6F8E" w:rsidRPr="00932101" w:rsidRDefault="008A6F8E" w:rsidP="00EC4D0C">
            <w:pPr>
              <w:rPr>
                <w:rFonts w:ascii="Times New Roman" w:hAnsi="Times New Roman"/>
                <w:sz w:val="20"/>
                <w:szCs w:val="20"/>
                <w:lang w:eastAsia="ar-SA"/>
              </w:rPr>
            </w:pPr>
          </w:p>
        </w:tc>
        <w:tc>
          <w:tcPr>
            <w:tcW w:w="1469" w:type="dxa"/>
            <w:vMerge/>
          </w:tcPr>
          <w:p w:rsidR="008A6F8E" w:rsidRPr="00932101" w:rsidRDefault="008A6F8E" w:rsidP="00EC4D0C">
            <w:pPr>
              <w:rPr>
                <w:rFonts w:ascii="Times New Roman" w:hAnsi="Times New Roman"/>
                <w:sz w:val="20"/>
                <w:szCs w:val="20"/>
                <w:lang w:eastAsia="ar-SA"/>
              </w:rPr>
            </w:pPr>
          </w:p>
        </w:tc>
        <w:tc>
          <w:tcPr>
            <w:tcW w:w="1188" w:type="dxa"/>
            <w:vMerge/>
          </w:tcPr>
          <w:p w:rsidR="008A6F8E" w:rsidRPr="00932101" w:rsidRDefault="008A6F8E" w:rsidP="00EC4D0C">
            <w:pPr>
              <w:rPr>
                <w:rFonts w:ascii="Times New Roman" w:hAnsi="Times New Roman"/>
                <w:sz w:val="20"/>
                <w:szCs w:val="20"/>
                <w:lang w:eastAsia="ar-SA"/>
              </w:rPr>
            </w:pPr>
          </w:p>
        </w:tc>
        <w:tc>
          <w:tcPr>
            <w:tcW w:w="1247" w:type="dxa"/>
            <w:vMerge/>
          </w:tcPr>
          <w:p w:rsidR="008A6F8E" w:rsidRPr="00932101" w:rsidRDefault="008A6F8E" w:rsidP="00EC4D0C">
            <w:pPr>
              <w:rPr>
                <w:rFonts w:ascii="Times New Roman" w:hAnsi="Times New Roman"/>
                <w:sz w:val="20"/>
                <w:szCs w:val="20"/>
                <w:lang w:eastAsia="ar-SA"/>
              </w:rPr>
            </w:pPr>
          </w:p>
        </w:tc>
        <w:tc>
          <w:tcPr>
            <w:tcW w:w="1555" w:type="dxa"/>
            <w:vMerge/>
          </w:tcPr>
          <w:p w:rsidR="008A6F8E" w:rsidRPr="00932101" w:rsidRDefault="008A6F8E" w:rsidP="00EC4D0C">
            <w:pPr>
              <w:rPr>
                <w:rFonts w:ascii="Times New Roman" w:hAnsi="Times New Roman"/>
                <w:sz w:val="20"/>
                <w:szCs w:val="20"/>
                <w:lang w:eastAsia="ar-SA"/>
              </w:rPr>
            </w:pPr>
          </w:p>
        </w:tc>
      </w:tr>
    </w:tbl>
    <w:p w:rsidR="008A6F8E" w:rsidRPr="00932101" w:rsidRDefault="008A6F8E" w:rsidP="008A6F8E">
      <w:pPr>
        <w:spacing w:after="0" w:line="240" w:lineRule="auto"/>
        <w:rPr>
          <w:rFonts w:ascii="Times New Roman" w:hAnsi="Times New Roman"/>
          <w:sz w:val="20"/>
          <w:szCs w:val="20"/>
          <w:lang w:eastAsia="ar-SA"/>
        </w:rPr>
      </w:pPr>
    </w:p>
    <w:p w:rsidR="008A6F8E" w:rsidRPr="00932101" w:rsidRDefault="008A6F8E" w:rsidP="008A6F8E">
      <w:pPr>
        <w:spacing w:after="0" w:line="240" w:lineRule="auto"/>
        <w:rPr>
          <w:rFonts w:ascii="Times New Roman" w:hAnsi="Times New Roman"/>
          <w:sz w:val="20"/>
          <w:szCs w:val="20"/>
          <w:lang w:eastAsia="ar-SA"/>
        </w:rPr>
      </w:pPr>
    </w:p>
    <w:tbl>
      <w:tblPr>
        <w:tblStyle w:val="Tablaconcuadrcula"/>
        <w:tblW w:w="0" w:type="auto"/>
        <w:tblLook w:val="04A0" w:firstRow="1" w:lastRow="0" w:firstColumn="1" w:lastColumn="0" w:noHBand="0" w:noVBand="1"/>
      </w:tblPr>
      <w:tblGrid>
        <w:gridCol w:w="6204"/>
        <w:gridCol w:w="1984"/>
        <w:gridCol w:w="1495"/>
      </w:tblGrid>
      <w:tr w:rsidR="008A6F8E" w:rsidRPr="00932101" w:rsidTr="00EC4D0C">
        <w:tc>
          <w:tcPr>
            <w:tcW w:w="6204" w:type="dxa"/>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Aspectos del seguimiento y monitoreo de los indicadores del programa social en 2017</w:t>
            </w:r>
          </w:p>
        </w:tc>
        <w:tc>
          <w:tcPr>
            <w:tcW w:w="1984" w:type="dxa"/>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Valoración</w:t>
            </w:r>
          </w:p>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 parcialmente, no)</w:t>
            </w:r>
          </w:p>
        </w:tc>
        <w:tc>
          <w:tcPr>
            <w:tcW w:w="1495" w:type="dxa"/>
          </w:tcPr>
          <w:p w:rsidR="008A6F8E" w:rsidRPr="00932101" w:rsidRDefault="008A6F8E" w:rsidP="00EC4D0C">
            <w:pPr>
              <w:rPr>
                <w:rFonts w:ascii="Times New Roman" w:hAnsi="Times New Roman"/>
                <w:b/>
                <w:sz w:val="20"/>
                <w:szCs w:val="20"/>
                <w:lang w:eastAsia="ar-SA"/>
              </w:rPr>
            </w:pPr>
            <w:r w:rsidRPr="00932101">
              <w:rPr>
                <w:rFonts w:ascii="Times New Roman" w:hAnsi="Times New Roman"/>
                <w:b/>
                <w:sz w:val="20"/>
                <w:szCs w:val="20"/>
                <w:lang w:eastAsia="ar-SA"/>
              </w:rPr>
              <w:t>Justificación</w:t>
            </w:r>
          </w:p>
        </w:tc>
      </w:tr>
      <w:tr w:rsidR="008A6F8E" w:rsidRPr="00932101" w:rsidTr="00EC4D0C">
        <w:tc>
          <w:tcPr>
            <w:tcW w:w="6204"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Se dio seguimiento a los indicadores con la periodicidad planteada inicialmente</w:t>
            </w:r>
          </w:p>
        </w:tc>
        <w:tc>
          <w:tcPr>
            <w:tcW w:w="1984"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495"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204"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Se generó, recolectó y registró de forma adecuada y oportuna la información para el cálculo de los indicadores</w:t>
            </w:r>
          </w:p>
        </w:tc>
        <w:tc>
          <w:tcPr>
            <w:tcW w:w="1984"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495"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204"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Se cuenta con los procedimientos estandarizados para generar la información y para el cálculo de los indicadores</w:t>
            </w:r>
          </w:p>
        </w:tc>
        <w:tc>
          <w:tcPr>
            <w:tcW w:w="1984"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495"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204"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Las áreas que inicialmente se designaron como responsables de calcular los indicadores lo llevaron a cabo en la práctica</w:t>
            </w:r>
          </w:p>
        </w:tc>
        <w:tc>
          <w:tcPr>
            <w:tcW w:w="1984"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495"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204"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Los indicadores diseñados en 2016 en la práctica permitieron monitorear de forma adecuada el programa social</w:t>
            </w:r>
          </w:p>
        </w:tc>
        <w:tc>
          <w:tcPr>
            <w:tcW w:w="1984"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495"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204"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lastRenderedPageBreak/>
              <w:t>Los resultados de los indicadores sirvieron para la retroalimentación y mejora del programa social</w:t>
            </w:r>
          </w:p>
        </w:tc>
        <w:tc>
          <w:tcPr>
            <w:tcW w:w="1984"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495" w:type="dxa"/>
          </w:tcPr>
          <w:p w:rsidR="008A6F8E" w:rsidRPr="00932101" w:rsidRDefault="008A6F8E" w:rsidP="00EC4D0C">
            <w:pPr>
              <w:rPr>
                <w:rFonts w:ascii="Times New Roman" w:hAnsi="Times New Roman"/>
                <w:sz w:val="20"/>
                <w:szCs w:val="20"/>
                <w:lang w:eastAsia="ar-SA"/>
              </w:rPr>
            </w:pPr>
          </w:p>
        </w:tc>
      </w:tr>
    </w:tbl>
    <w:p w:rsidR="008A6F8E" w:rsidRPr="00932101" w:rsidRDefault="008A6F8E" w:rsidP="008A6F8E">
      <w:pPr>
        <w:spacing w:after="0" w:line="240" w:lineRule="auto"/>
        <w:rPr>
          <w:rFonts w:ascii="Times New Roman" w:hAnsi="Times New Roman"/>
          <w:b/>
          <w:sz w:val="20"/>
          <w:szCs w:val="20"/>
          <w:lang w:eastAsia="ar-SA"/>
        </w:rPr>
      </w:pPr>
    </w:p>
    <w:tbl>
      <w:tblPr>
        <w:tblStyle w:val="Tablaconcuadrcula"/>
        <w:tblW w:w="0" w:type="auto"/>
        <w:tblLayout w:type="fixed"/>
        <w:tblLook w:val="04A0" w:firstRow="1" w:lastRow="0" w:firstColumn="1" w:lastColumn="0" w:noHBand="0" w:noVBand="1"/>
      </w:tblPr>
      <w:tblGrid>
        <w:gridCol w:w="6062"/>
        <w:gridCol w:w="2126"/>
        <w:gridCol w:w="1554"/>
      </w:tblGrid>
      <w:tr w:rsidR="008A6F8E" w:rsidRPr="00932101" w:rsidTr="00EC4D0C">
        <w:tc>
          <w:tcPr>
            <w:tcW w:w="6062" w:type="dxa"/>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Aspecto de la Operación del Programa Social en 2017</w:t>
            </w:r>
          </w:p>
        </w:tc>
        <w:tc>
          <w:tcPr>
            <w:tcW w:w="2126" w:type="dxa"/>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Valoración</w:t>
            </w:r>
          </w:p>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 parcialmente, no)</w:t>
            </w:r>
          </w:p>
        </w:tc>
        <w:tc>
          <w:tcPr>
            <w:tcW w:w="1554" w:type="dxa"/>
          </w:tcPr>
          <w:p w:rsidR="008A6F8E" w:rsidRPr="00932101" w:rsidRDefault="008A6F8E" w:rsidP="00EC4D0C">
            <w:pPr>
              <w:jc w:val="center"/>
              <w:rPr>
                <w:rFonts w:ascii="Times New Roman" w:hAnsi="Times New Roman"/>
                <w:b/>
                <w:sz w:val="20"/>
                <w:szCs w:val="20"/>
                <w:lang w:eastAsia="ar-SA"/>
              </w:rPr>
            </w:pPr>
            <w:r w:rsidRPr="00932101">
              <w:rPr>
                <w:rFonts w:ascii="Times New Roman" w:hAnsi="Times New Roman"/>
                <w:b/>
                <w:sz w:val="20"/>
                <w:szCs w:val="20"/>
                <w:lang w:eastAsia="ar-SA"/>
              </w:rPr>
              <w:t>Observaciones</w:t>
            </w: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El programa social contó con el personal suficiente y con los perfiles y capacitación requeridos para su operación adecuada</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El programa social fue operado de acuerdo a lo establecido en sus Reglas de Operación 2017</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Los recursos financieros destinados en 2016 fueron suficientes y adecuados para la operación del programa social</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El programa social atendió a la población objetivo establecida en las Reglas de Operación 2017</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La infraestructura o capacidad instalada para operar el programa social es la suficiente y adecuada</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Parcial</w:t>
            </w:r>
          </w:p>
        </w:tc>
        <w:tc>
          <w:tcPr>
            <w:tcW w:w="1554"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Carencia de transporte y material para realizar levantamiento en campo</w:t>
            </w: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El programa social cuenta con procesos equivalentes a todos los procesos del Modelo General</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Se cuenta con documentos que normen todos los procesos del programa social</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Los procesos que están documentados son del conocimiento de todas las personas operadas de programa social</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Los procesos del programa social están estandarizados, es decir, son utilizados por todas las instalaciones ejecutoras</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Los tiempos establecidos para la operación del programa social a través de sus diferentes procesos son adecuados y acordes a lo planeado</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La coordinación entre los actores involucrados para la ejecución del programa social es la adecuada</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Se cuenta con un sistema de monitoreo e indicadores de gestión que retroalimenten los procesos operativos que desarrollan las personas operadoras</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Se cuenta con mecanismos para la implementación sistemática de mejoras</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r w:rsidR="008A6F8E" w:rsidRPr="00932101" w:rsidTr="00EC4D0C">
        <w:tc>
          <w:tcPr>
            <w:tcW w:w="6062" w:type="dxa"/>
          </w:tcPr>
          <w:p w:rsidR="008A6F8E" w:rsidRPr="00932101" w:rsidRDefault="008A6F8E" w:rsidP="00EC4D0C">
            <w:pPr>
              <w:rPr>
                <w:rFonts w:ascii="Times New Roman" w:hAnsi="Times New Roman"/>
                <w:sz w:val="20"/>
                <w:szCs w:val="20"/>
                <w:lang w:eastAsia="ar-SA"/>
              </w:rPr>
            </w:pPr>
            <w:r w:rsidRPr="00932101">
              <w:rPr>
                <w:rFonts w:ascii="Times New Roman" w:hAnsi="Times New Roman"/>
                <w:sz w:val="20"/>
                <w:szCs w:val="20"/>
                <w:lang w:eastAsia="ar-SA"/>
              </w:rPr>
              <w:t>Existen mecanismos para conocer la satisfacción de las personas beneficiarias respecto de los bienes y o servicios que ofrece el programa social</w:t>
            </w:r>
          </w:p>
        </w:tc>
        <w:tc>
          <w:tcPr>
            <w:tcW w:w="2126" w:type="dxa"/>
          </w:tcPr>
          <w:p w:rsidR="008A6F8E" w:rsidRPr="00932101" w:rsidRDefault="008A6F8E" w:rsidP="00EC4D0C">
            <w:pPr>
              <w:jc w:val="center"/>
              <w:rPr>
                <w:rFonts w:ascii="Times New Roman" w:hAnsi="Times New Roman"/>
                <w:sz w:val="20"/>
                <w:szCs w:val="20"/>
                <w:lang w:eastAsia="ar-SA"/>
              </w:rPr>
            </w:pPr>
            <w:r w:rsidRPr="00932101">
              <w:rPr>
                <w:rFonts w:ascii="Times New Roman" w:hAnsi="Times New Roman"/>
                <w:sz w:val="20"/>
                <w:szCs w:val="20"/>
                <w:lang w:eastAsia="ar-SA"/>
              </w:rPr>
              <w:t>Si</w:t>
            </w:r>
          </w:p>
        </w:tc>
        <w:tc>
          <w:tcPr>
            <w:tcW w:w="1554" w:type="dxa"/>
          </w:tcPr>
          <w:p w:rsidR="008A6F8E" w:rsidRPr="00932101" w:rsidRDefault="008A6F8E" w:rsidP="00EC4D0C">
            <w:pPr>
              <w:rPr>
                <w:rFonts w:ascii="Times New Roman" w:hAnsi="Times New Roman"/>
                <w:sz w:val="20"/>
                <w:szCs w:val="20"/>
                <w:lang w:eastAsia="ar-SA"/>
              </w:rPr>
            </w:pPr>
          </w:p>
        </w:tc>
      </w:tr>
    </w:tbl>
    <w:p w:rsidR="008A6F8E" w:rsidRPr="00932101" w:rsidRDefault="008A6F8E" w:rsidP="009D0D47">
      <w:pPr>
        <w:spacing w:after="0" w:line="240" w:lineRule="auto"/>
        <w:jc w:val="both"/>
        <w:rPr>
          <w:rFonts w:ascii="Times New Roman" w:hAnsi="Times New Roman"/>
          <w:sz w:val="20"/>
          <w:szCs w:val="20"/>
          <w:lang w:eastAsia="ar-SA"/>
        </w:rPr>
      </w:pPr>
    </w:p>
    <w:p w:rsidR="009D0D47" w:rsidRPr="00932101" w:rsidRDefault="009D0D47" w:rsidP="000B354A">
      <w:pPr>
        <w:pStyle w:val="Default"/>
        <w:spacing w:line="240" w:lineRule="auto"/>
        <w:jc w:val="both"/>
        <w:rPr>
          <w:b/>
          <w:bCs/>
          <w:sz w:val="20"/>
          <w:szCs w:val="20"/>
        </w:rPr>
      </w:pPr>
    </w:p>
    <w:p w:rsidR="000B354A" w:rsidRPr="00932101" w:rsidRDefault="000B354A" w:rsidP="000B354A">
      <w:pPr>
        <w:pStyle w:val="Default"/>
        <w:spacing w:line="240" w:lineRule="auto"/>
        <w:jc w:val="both"/>
        <w:rPr>
          <w:b/>
          <w:bCs/>
          <w:sz w:val="20"/>
          <w:szCs w:val="20"/>
        </w:rPr>
      </w:pPr>
      <w:r w:rsidRPr="00932101">
        <w:rPr>
          <w:b/>
          <w:bCs/>
          <w:sz w:val="20"/>
          <w:szCs w:val="20"/>
        </w:rPr>
        <w:t xml:space="preserve">V. </w:t>
      </w:r>
      <w:r w:rsidR="00A41348" w:rsidRPr="00932101">
        <w:rPr>
          <w:b/>
          <w:bCs/>
          <w:sz w:val="20"/>
          <w:szCs w:val="20"/>
        </w:rPr>
        <w:t>EVALUACIÓN DE SATISFACCIÓN  DE LAS PERSONAS BENEFICIARIASDEL PROGRAMA SOCIAL</w:t>
      </w:r>
    </w:p>
    <w:p w:rsidR="000B354A" w:rsidRPr="00932101" w:rsidRDefault="000B354A" w:rsidP="000B354A">
      <w:pPr>
        <w:pStyle w:val="Default"/>
        <w:spacing w:line="240" w:lineRule="auto"/>
        <w:jc w:val="both"/>
        <w:rPr>
          <w:bCs/>
          <w:sz w:val="20"/>
          <w:szCs w:val="20"/>
        </w:rPr>
      </w:pPr>
    </w:p>
    <w:p w:rsidR="00CC546A" w:rsidRPr="00932101" w:rsidRDefault="00CC546A" w:rsidP="00CC546A">
      <w:pPr>
        <w:spacing w:after="0" w:line="240" w:lineRule="auto"/>
        <w:jc w:val="both"/>
        <w:rPr>
          <w:rFonts w:ascii="Times New Roman" w:hAnsi="Times New Roman"/>
          <w:sz w:val="20"/>
          <w:szCs w:val="20"/>
          <w:lang w:eastAsia="ar-SA"/>
        </w:rPr>
      </w:pPr>
      <w:r w:rsidRPr="00932101">
        <w:rPr>
          <w:rFonts w:ascii="Times New Roman" w:hAnsi="Times New Roman"/>
          <w:sz w:val="20"/>
          <w:szCs w:val="20"/>
          <w:lang w:eastAsia="ar-SA"/>
        </w:rPr>
        <w:t xml:space="preserve">Para el Programa Comunitario de </w:t>
      </w:r>
      <w:r w:rsidR="00DA3147" w:rsidRPr="00932101">
        <w:rPr>
          <w:rFonts w:ascii="Times New Roman" w:hAnsi="Times New Roman"/>
          <w:sz w:val="20"/>
          <w:szCs w:val="20"/>
          <w:lang w:eastAsia="ar-SA"/>
        </w:rPr>
        <w:t>Mejoramiento Urbano 2017</w:t>
      </w:r>
      <w:r w:rsidRPr="00932101">
        <w:rPr>
          <w:rFonts w:ascii="Times New Roman" w:hAnsi="Times New Roman"/>
          <w:sz w:val="20"/>
          <w:szCs w:val="20"/>
          <w:lang w:eastAsia="ar-SA"/>
        </w:rPr>
        <w:t>, no se realizó el levantamiento de panel. El levan</w:t>
      </w:r>
      <w:r w:rsidR="00242373" w:rsidRPr="00932101">
        <w:rPr>
          <w:rFonts w:ascii="Times New Roman" w:hAnsi="Times New Roman"/>
          <w:sz w:val="20"/>
          <w:szCs w:val="20"/>
          <w:lang w:eastAsia="ar-SA"/>
        </w:rPr>
        <w:t>tamiento se realizará en el 2018</w:t>
      </w:r>
      <w:r w:rsidRPr="00932101">
        <w:rPr>
          <w:rFonts w:ascii="Times New Roman" w:hAnsi="Times New Roman"/>
          <w:sz w:val="20"/>
          <w:szCs w:val="20"/>
          <w:lang w:eastAsia="ar-SA"/>
        </w:rPr>
        <w:t xml:space="preserve">. </w:t>
      </w:r>
    </w:p>
    <w:p w:rsidR="00BB231C" w:rsidRPr="00932101" w:rsidRDefault="00BB231C" w:rsidP="006B412E">
      <w:pPr>
        <w:pStyle w:val="Default"/>
        <w:spacing w:line="240" w:lineRule="auto"/>
        <w:jc w:val="both"/>
        <w:rPr>
          <w:bCs/>
          <w:sz w:val="20"/>
          <w:szCs w:val="20"/>
        </w:rPr>
      </w:pPr>
    </w:p>
    <w:p w:rsidR="00BB231C" w:rsidRPr="00932101" w:rsidRDefault="00BB231C" w:rsidP="006B412E">
      <w:pPr>
        <w:pStyle w:val="Default"/>
        <w:spacing w:line="240" w:lineRule="auto"/>
        <w:jc w:val="both"/>
        <w:rPr>
          <w:b/>
          <w:bCs/>
          <w:sz w:val="20"/>
          <w:szCs w:val="20"/>
        </w:rPr>
      </w:pPr>
      <w:r w:rsidRPr="00932101">
        <w:rPr>
          <w:b/>
          <w:bCs/>
          <w:sz w:val="20"/>
          <w:szCs w:val="20"/>
        </w:rPr>
        <w:t xml:space="preserve">VI. </w:t>
      </w:r>
      <w:r w:rsidR="00A41348" w:rsidRPr="00932101">
        <w:rPr>
          <w:b/>
          <w:bCs/>
          <w:sz w:val="20"/>
          <w:szCs w:val="20"/>
        </w:rPr>
        <w:t>EVALUACIÓN DE RESULTADOS</w:t>
      </w:r>
    </w:p>
    <w:p w:rsidR="00BB231C" w:rsidRPr="00932101" w:rsidRDefault="00BB231C" w:rsidP="006B412E">
      <w:pPr>
        <w:pStyle w:val="Default"/>
        <w:spacing w:line="240" w:lineRule="auto"/>
        <w:jc w:val="both"/>
        <w:rPr>
          <w:b/>
          <w:bCs/>
          <w:sz w:val="20"/>
          <w:szCs w:val="20"/>
        </w:rPr>
      </w:pPr>
    </w:p>
    <w:p w:rsidR="002E3C75" w:rsidRPr="00932101" w:rsidRDefault="00590D02" w:rsidP="006B412E">
      <w:pPr>
        <w:pStyle w:val="Default"/>
        <w:spacing w:line="240" w:lineRule="auto"/>
        <w:jc w:val="both"/>
        <w:rPr>
          <w:b/>
          <w:bCs/>
          <w:sz w:val="20"/>
          <w:szCs w:val="20"/>
        </w:rPr>
      </w:pPr>
      <w:r w:rsidRPr="00932101">
        <w:rPr>
          <w:b/>
          <w:bCs/>
          <w:sz w:val="20"/>
          <w:szCs w:val="20"/>
        </w:rPr>
        <w:t xml:space="preserve">VI. 1. </w:t>
      </w:r>
      <w:r w:rsidR="00A41348" w:rsidRPr="00932101">
        <w:rPr>
          <w:b/>
          <w:bCs/>
          <w:sz w:val="20"/>
          <w:szCs w:val="20"/>
        </w:rPr>
        <w:t>Resultados de la Cobertura de la Población Objetivo del Programa Social.</w:t>
      </w:r>
    </w:p>
    <w:p w:rsidR="00323F38" w:rsidRPr="00932101" w:rsidRDefault="00323F38" w:rsidP="007716B2">
      <w:pPr>
        <w:pStyle w:val="Default"/>
        <w:spacing w:line="240" w:lineRule="auto"/>
        <w:rPr>
          <w:bCs/>
          <w:sz w:val="20"/>
          <w:szCs w:val="20"/>
        </w:rPr>
      </w:pPr>
    </w:p>
    <w:p w:rsidR="00323F38" w:rsidRPr="00932101" w:rsidRDefault="00323F38" w:rsidP="007716B2">
      <w:pPr>
        <w:pStyle w:val="Default"/>
        <w:spacing w:line="240" w:lineRule="auto"/>
        <w:rPr>
          <w:bCs/>
          <w:sz w:val="20"/>
          <w:szCs w:val="20"/>
        </w:rPr>
      </w:pPr>
      <w:r w:rsidRPr="00932101">
        <w:rPr>
          <w:bCs/>
          <w:sz w:val="20"/>
          <w:szCs w:val="20"/>
        </w:rPr>
        <w:t>La Población Objetivo (a) entre la Po</w:t>
      </w:r>
      <w:r w:rsidR="00863A76" w:rsidRPr="00932101">
        <w:rPr>
          <w:bCs/>
          <w:sz w:val="20"/>
          <w:szCs w:val="20"/>
        </w:rPr>
        <w:t>blació</w:t>
      </w:r>
      <w:r w:rsidR="007716B2" w:rsidRPr="00932101">
        <w:rPr>
          <w:bCs/>
          <w:sz w:val="20"/>
          <w:szCs w:val="20"/>
        </w:rPr>
        <w:t xml:space="preserve">n </w:t>
      </w:r>
      <w:r w:rsidR="0091554A" w:rsidRPr="00932101">
        <w:rPr>
          <w:bCs/>
          <w:sz w:val="20"/>
          <w:szCs w:val="20"/>
        </w:rPr>
        <w:t xml:space="preserve"> </w:t>
      </w:r>
      <w:r w:rsidR="007716B2" w:rsidRPr="00932101">
        <w:rPr>
          <w:bCs/>
          <w:sz w:val="20"/>
          <w:szCs w:val="20"/>
        </w:rPr>
        <w:t>Atendida (B)</w:t>
      </w:r>
      <w:r w:rsidR="0091554A" w:rsidRPr="00932101">
        <w:rPr>
          <w:bCs/>
          <w:sz w:val="20"/>
          <w:szCs w:val="20"/>
        </w:rPr>
        <w:t xml:space="preserve"> con un porcentaje de mayor al objetivo en los períodos 2015,2016 y 2017.</w:t>
      </w:r>
      <w:r w:rsidR="00D6654C" w:rsidRPr="00932101">
        <w:rPr>
          <w:bCs/>
          <w:sz w:val="20"/>
          <w:szCs w:val="20"/>
        </w:rPr>
        <w:t xml:space="preserve"> </w:t>
      </w:r>
      <w:r w:rsidR="00863A76" w:rsidRPr="00932101">
        <w:rPr>
          <w:bCs/>
          <w:sz w:val="20"/>
          <w:szCs w:val="20"/>
        </w:rPr>
        <w:t xml:space="preserve"> </w:t>
      </w:r>
      <w:r w:rsidR="0091554A" w:rsidRPr="00932101">
        <w:rPr>
          <w:bCs/>
          <w:sz w:val="20"/>
          <w:szCs w:val="20"/>
        </w:rPr>
        <w:t xml:space="preserve">Los elementos </w:t>
      </w:r>
      <w:r w:rsidR="00D6654C" w:rsidRPr="00932101">
        <w:rPr>
          <w:bCs/>
          <w:sz w:val="20"/>
          <w:szCs w:val="20"/>
        </w:rPr>
        <w:t xml:space="preserve">que han permitido cubrir </w:t>
      </w:r>
      <w:r w:rsidR="00863A76" w:rsidRPr="00932101">
        <w:rPr>
          <w:bCs/>
          <w:sz w:val="20"/>
          <w:szCs w:val="20"/>
        </w:rPr>
        <w:t xml:space="preserve">los objetivos </w:t>
      </w:r>
      <w:r w:rsidR="00D6654C" w:rsidRPr="00932101">
        <w:rPr>
          <w:bCs/>
          <w:sz w:val="20"/>
          <w:szCs w:val="20"/>
        </w:rPr>
        <w:t>son han</w:t>
      </w:r>
      <w:r w:rsidR="00863A76" w:rsidRPr="00932101">
        <w:rPr>
          <w:bCs/>
          <w:sz w:val="20"/>
          <w:szCs w:val="20"/>
        </w:rPr>
        <w:t xml:space="preserve"> amplia cobertura del programa durante la demarcación.</w:t>
      </w:r>
      <w:r w:rsidR="00D6654C" w:rsidRPr="00932101">
        <w:rPr>
          <w:bCs/>
          <w:sz w:val="20"/>
          <w:szCs w:val="20"/>
        </w:rPr>
        <w:t xml:space="preserve"> </w:t>
      </w:r>
      <w:r w:rsidR="0091554A" w:rsidRPr="00932101">
        <w:rPr>
          <w:bCs/>
          <w:sz w:val="20"/>
          <w:szCs w:val="20"/>
        </w:rPr>
        <w:t xml:space="preserve"> </w:t>
      </w:r>
      <w:r w:rsidR="007716B2" w:rsidRPr="00932101">
        <w:rPr>
          <w:bCs/>
          <w:sz w:val="20"/>
          <w:szCs w:val="20"/>
        </w:rPr>
        <w:t xml:space="preserve">   </w:t>
      </w:r>
      <w:r w:rsidRPr="00932101">
        <w:rPr>
          <w:bCs/>
          <w:sz w:val="20"/>
          <w:szCs w:val="20"/>
        </w:rPr>
        <w:t xml:space="preserve">                                                            </w:t>
      </w:r>
    </w:p>
    <w:p w:rsidR="007C3A8E" w:rsidRPr="00932101" w:rsidRDefault="007C3A8E" w:rsidP="006B412E">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623"/>
        <w:gridCol w:w="1652"/>
        <w:gridCol w:w="1652"/>
        <w:gridCol w:w="1380"/>
        <w:gridCol w:w="1461"/>
      </w:tblGrid>
      <w:tr w:rsidR="00F87AF2" w:rsidRPr="00932101" w:rsidTr="00F87AF2">
        <w:tc>
          <w:tcPr>
            <w:tcW w:w="1623" w:type="dxa"/>
          </w:tcPr>
          <w:p w:rsidR="00F87AF2" w:rsidRPr="00932101" w:rsidRDefault="00F87AF2" w:rsidP="006B412E">
            <w:pPr>
              <w:pStyle w:val="Default"/>
              <w:spacing w:line="240" w:lineRule="auto"/>
              <w:jc w:val="both"/>
              <w:rPr>
                <w:b/>
                <w:bCs/>
                <w:sz w:val="20"/>
                <w:szCs w:val="20"/>
              </w:rPr>
            </w:pPr>
            <w:r w:rsidRPr="00932101">
              <w:rPr>
                <w:b/>
                <w:bCs/>
                <w:sz w:val="20"/>
                <w:szCs w:val="20"/>
              </w:rPr>
              <w:lastRenderedPageBreak/>
              <w:t>Aspectos</w:t>
            </w:r>
          </w:p>
        </w:tc>
        <w:tc>
          <w:tcPr>
            <w:tcW w:w="1652" w:type="dxa"/>
          </w:tcPr>
          <w:p w:rsidR="00F87AF2" w:rsidRPr="00932101" w:rsidRDefault="00F87AF2" w:rsidP="006B412E">
            <w:pPr>
              <w:pStyle w:val="Default"/>
              <w:spacing w:line="240" w:lineRule="auto"/>
              <w:jc w:val="both"/>
              <w:rPr>
                <w:b/>
                <w:bCs/>
                <w:sz w:val="20"/>
                <w:szCs w:val="20"/>
              </w:rPr>
            </w:pPr>
            <w:r w:rsidRPr="00932101">
              <w:rPr>
                <w:b/>
                <w:bCs/>
                <w:sz w:val="20"/>
                <w:szCs w:val="20"/>
              </w:rPr>
              <w:t>Población Objetivo (A)</w:t>
            </w:r>
          </w:p>
        </w:tc>
        <w:tc>
          <w:tcPr>
            <w:tcW w:w="1652" w:type="dxa"/>
          </w:tcPr>
          <w:p w:rsidR="00F87AF2" w:rsidRPr="00932101" w:rsidRDefault="00F87AF2" w:rsidP="006B412E">
            <w:pPr>
              <w:pStyle w:val="Default"/>
              <w:spacing w:line="240" w:lineRule="auto"/>
              <w:jc w:val="both"/>
              <w:rPr>
                <w:b/>
                <w:bCs/>
                <w:sz w:val="20"/>
                <w:szCs w:val="20"/>
              </w:rPr>
            </w:pPr>
            <w:r w:rsidRPr="00932101">
              <w:rPr>
                <w:b/>
                <w:bCs/>
                <w:sz w:val="20"/>
                <w:szCs w:val="20"/>
              </w:rPr>
              <w:t>Población Atendida (B)</w:t>
            </w:r>
          </w:p>
        </w:tc>
        <w:tc>
          <w:tcPr>
            <w:tcW w:w="1380" w:type="dxa"/>
          </w:tcPr>
          <w:p w:rsidR="00F87AF2" w:rsidRPr="00932101" w:rsidRDefault="00F87AF2" w:rsidP="006B412E">
            <w:pPr>
              <w:pStyle w:val="Default"/>
              <w:spacing w:line="240" w:lineRule="auto"/>
              <w:jc w:val="both"/>
              <w:rPr>
                <w:b/>
                <w:bCs/>
                <w:sz w:val="20"/>
                <w:szCs w:val="20"/>
              </w:rPr>
            </w:pPr>
            <w:r w:rsidRPr="00932101">
              <w:rPr>
                <w:b/>
                <w:bCs/>
                <w:sz w:val="20"/>
                <w:szCs w:val="20"/>
              </w:rPr>
              <w:t>Cobertura  (A/B)*100</w:t>
            </w:r>
          </w:p>
        </w:tc>
        <w:tc>
          <w:tcPr>
            <w:tcW w:w="1461" w:type="dxa"/>
          </w:tcPr>
          <w:p w:rsidR="00F87AF2" w:rsidRPr="00932101" w:rsidRDefault="00F87AF2" w:rsidP="006B412E">
            <w:pPr>
              <w:pStyle w:val="Default"/>
              <w:spacing w:line="240" w:lineRule="auto"/>
              <w:jc w:val="both"/>
              <w:rPr>
                <w:b/>
                <w:bCs/>
                <w:sz w:val="20"/>
                <w:szCs w:val="20"/>
              </w:rPr>
            </w:pPr>
            <w:r w:rsidRPr="00932101">
              <w:rPr>
                <w:b/>
                <w:bCs/>
                <w:sz w:val="20"/>
                <w:szCs w:val="20"/>
              </w:rPr>
              <w:t>Observaciones</w:t>
            </w:r>
          </w:p>
        </w:tc>
      </w:tr>
      <w:tr w:rsidR="00F87AF2" w:rsidRPr="00932101" w:rsidTr="00F87AF2">
        <w:tc>
          <w:tcPr>
            <w:tcW w:w="1623" w:type="dxa"/>
          </w:tcPr>
          <w:p w:rsidR="00F87AF2" w:rsidRPr="00932101" w:rsidRDefault="00F87AF2" w:rsidP="006B412E">
            <w:pPr>
              <w:pStyle w:val="Default"/>
              <w:spacing w:line="240" w:lineRule="auto"/>
              <w:jc w:val="both"/>
              <w:rPr>
                <w:bCs/>
                <w:sz w:val="20"/>
                <w:szCs w:val="20"/>
              </w:rPr>
            </w:pPr>
            <w:r w:rsidRPr="00932101">
              <w:rPr>
                <w:bCs/>
                <w:sz w:val="20"/>
                <w:szCs w:val="20"/>
              </w:rPr>
              <w:t>Cifras 2015</w:t>
            </w:r>
          </w:p>
        </w:tc>
        <w:tc>
          <w:tcPr>
            <w:tcW w:w="1652" w:type="dxa"/>
          </w:tcPr>
          <w:p w:rsidR="00F87AF2" w:rsidRPr="00932101" w:rsidRDefault="00F87AF2" w:rsidP="006B412E">
            <w:pPr>
              <w:pStyle w:val="Default"/>
              <w:spacing w:line="240" w:lineRule="auto"/>
              <w:jc w:val="both"/>
              <w:rPr>
                <w:bCs/>
                <w:sz w:val="20"/>
                <w:szCs w:val="20"/>
              </w:rPr>
            </w:pPr>
            <w:r w:rsidRPr="00932101">
              <w:rPr>
                <w:bCs/>
                <w:sz w:val="20"/>
                <w:szCs w:val="20"/>
              </w:rPr>
              <w:t>90 frentes</w:t>
            </w:r>
          </w:p>
        </w:tc>
        <w:tc>
          <w:tcPr>
            <w:tcW w:w="1652" w:type="dxa"/>
          </w:tcPr>
          <w:p w:rsidR="00F87AF2" w:rsidRPr="00932101" w:rsidRDefault="00F87AF2" w:rsidP="006B412E">
            <w:pPr>
              <w:pStyle w:val="Default"/>
              <w:spacing w:line="240" w:lineRule="auto"/>
              <w:jc w:val="both"/>
              <w:rPr>
                <w:bCs/>
                <w:sz w:val="20"/>
                <w:szCs w:val="20"/>
              </w:rPr>
            </w:pPr>
            <w:r w:rsidRPr="00932101">
              <w:rPr>
                <w:bCs/>
                <w:sz w:val="20"/>
                <w:szCs w:val="20"/>
              </w:rPr>
              <w:t>103 frentes</w:t>
            </w:r>
          </w:p>
        </w:tc>
        <w:tc>
          <w:tcPr>
            <w:tcW w:w="1380" w:type="dxa"/>
          </w:tcPr>
          <w:p w:rsidR="00F87AF2" w:rsidRPr="00932101" w:rsidRDefault="00F87AF2" w:rsidP="006B412E">
            <w:pPr>
              <w:pStyle w:val="Default"/>
              <w:spacing w:line="240" w:lineRule="auto"/>
              <w:jc w:val="both"/>
              <w:rPr>
                <w:bCs/>
                <w:sz w:val="20"/>
                <w:szCs w:val="20"/>
              </w:rPr>
            </w:pPr>
            <w:r w:rsidRPr="00932101">
              <w:rPr>
                <w:bCs/>
                <w:sz w:val="20"/>
                <w:szCs w:val="20"/>
              </w:rPr>
              <w:t>0.87</w:t>
            </w:r>
          </w:p>
        </w:tc>
        <w:tc>
          <w:tcPr>
            <w:tcW w:w="1461" w:type="dxa"/>
          </w:tcPr>
          <w:p w:rsidR="00F87AF2" w:rsidRPr="00932101" w:rsidRDefault="00863A76" w:rsidP="00F87AF2">
            <w:pPr>
              <w:pStyle w:val="Default"/>
              <w:spacing w:line="240" w:lineRule="auto"/>
              <w:jc w:val="both"/>
              <w:rPr>
                <w:bCs/>
                <w:sz w:val="20"/>
                <w:szCs w:val="20"/>
              </w:rPr>
            </w:pPr>
            <w:r w:rsidRPr="00932101">
              <w:rPr>
                <w:bCs/>
                <w:sz w:val="20"/>
                <w:szCs w:val="20"/>
              </w:rPr>
              <w:t>Cobertura</w:t>
            </w:r>
          </w:p>
        </w:tc>
      </w:tr>
      <w:tr w:rsidR="00863A76" w:rsidRPr="00932101" w:rsidTr="00F87AF2">
        <w:tc>
          <w:tcPr>
            <w:tcW w:w="1623" w:type="dxa"/>
          </w:tcPr>
          <w:p w:rsidR="00863A76" w:rsidRPr="00932101" w:rsidRDefault="00863A76" w:rsidP="006B412E">
            <w:pPr>
              <w:pStyle w:val="Default"/>
              <w:spacing w:line="240" w:lineRule="auto"/>
              <w:jc w:val="both"/>
              <w:rPr>
                <w:bCs/>
                <w:sz w:val="20"/>
                <w:szCs w:val="20"/>
              </w:rPr>
            </w:pPr>
            <w:r w:rsidRPr="00932101">
              <w:rPr>
                <w:bCs/>
                <w:sz w:val="20"/>
                <w:szCs w:val="20"/>
              </w:rPr>
              <w:t>Cifras 2016</w:t>
            </w:r>
          </w:p>
        </w:tc>
        <w:tc>
          <w:tcPr>
            <w:tcW w:w="1652" w:type="dxa"/>
          </w:tcPr>
          <w:p w:rsidR="00863A76" w:rsidRPr="00932101" w:rsidRDefault="00863A76" w:rsidP="006B412E">
            <w:pPr>
              <w:pStyle w:val="Default"/>
              <w:spacing w:line="240" w:lineRule="auto"/>
              <w:jc w:val="both"/>
              <w:rPr>
                <w:bCs/>
                <w:sz w:val="20"/>
                <w:szCs w:val="20"/>
              </w:rPr>
            </w:pPr>
            <w:r w:rsidRPr="00932101">
              <w:rPr>
                <w:bCs/>
                <w:sz w:val="20"/>
                <w:szCs w:val="20"/>
              </w:rPr>
              <w:t>42 frentes</w:t>
            </w:r>
          </w:p>
        </w:tc>
        <w:tc>
          <w:tcPr>
            <w:tcW w:w="1652" w:type="dxa"/>
          </w:tcPr>
          <w:p w:rsidR="00863A76" w:rsidRPr="00932101" w:rsidRDefault="00863A76" w:rsidP="006B412E">
            <w:pPr>
              <w:pStyle w:val="Default"/>
              <w:spacing w:line="240" w:lineRule="auto"/>
              <w:jc w:val="both"/>
              <w:rPr>
                <w:bCs/>
                <w:sz w:val="20"/>
                <w:szCs w:val="20"/>
              </w:rPr>
            </w:pPr>
            <w:r w:rsidRPr="00932101">
              <w:rPr>
                <w:bCs/>
                <w:sz w:val="20"/>
                <w:szCs w:val="20"/>
              </w:rPr>
              <w:t>140 frentes</w:t>
            </w:r>
          </w:p>
        </w:tc>
        <w:tc>
          <w:tcPr>
            <w:tcW w:w="1380" w:type="dxa"/>
          </w:tcPr>
          <w:p w:rsidR="00863A76" w:rsidRPr="00932101" w:rsidRDefault="00863A76" w:rsidP="006B412E">
            <w:pPr>
              <w:pStyle w:val="Default"/>
              <w:spacing w:line="240" w:lineRule="auto"/>
              <w:jc w:val="both"/>
              <w:rPr>
                <w:bCs/>
                <w:sz w:val="20"/>
                <w:szCs w:val="20"/>
              </w:rPr>
            </w:pPr>
            <w:r w:rsidRPr="00932101">
              <w:rPr>
                <w:bCs/>
                <w:sz w:val="20"/>
                <w:szCs w:val="20"/>
              </w:rPr>
              <w:t>0.3</w:t>
            </w:r>
          </w:p>
        </w:tc>
        <w:tc>
          <w:tcPr>
            <w:tcW w:w="1461" w:type="dxa"/>
          </w:tcPr>
          <w:p w:rsidR="00863A76" w:rsidRPr="00932101" w:rsidRDefault="00863A76">
            <w:r w:rsidRPr="00932101">
              <w:rPr>
                <w:bCs/>
                <w:sz w:val="20"/>
                <w:szCs w:val="20"/>
              </w:rPr>
              <w:t>Cobertura</w:t>
            </w:r>
          </w:p>
        </w:tc>
      </w:tr>
      <w:tr w:rsidR="00863A76" w:rsidRPr="00932101" w:rsidTr="00F87AF2">
        <w:tc>
          <w:tcPr>
            <w:tcW w:w="1623" w:type="dxa"/>
          </w:tcPr>
          <w:p w:rsidR="00863A76" w:rsidRPr="00932101" w:rsidRDefault="00863A76" w:rsidP="006B412E">
            <w:pPr>
              <w:pStyle w:val="Default"/>
              <w:spacing w:line="240" w:lineRule="auto"/>
              <w:jc w:val="both"/>
              <w:rPr>
                <w:bCs/>
                <w:sz w:val="20"/>
                <w:szCs w:val="20"/>
              </w:rPr>
            </w:pPr>
            <w:r w:rsidRPr="00932101">
              <w:rPr>
                <w:bCs/>
                <w:sz w:val="20"/>
                <w:szCs w:val="20"/>
              </w:rPr>
              <w:t>Cifras 2017</w:t>
            </w:r>
          </w:p>
        </w:tc>
        <w:tc>
          <w:tcPr>
            <w:tcW w:w="1652" w:type="dxa"/>
          </w:tcPr>
          <w:p w:rsidR="00863A76" w:rsidRPr="00932101" w:rsidRDefault="00863A76" w:rsidP="006B412E">
            <w:pPr>
              <w:pStyle w:val="Default"/>
              <w:spacing w:line="240" w:lineRule="auto"/>
              <w:jc w:val="both"/>
              <w:rPr>
                <w:bCs/>
                <w:sz w:val="20"/>
                <w:szCs w:val="20"/>
              </w:rPr>
            </w:pPr>
            <w:r w:rsidRPr="00932101">
              <w:rPr>
                <w:bCs/>
                <w:sz w:val="20"/>
                <w:szCs w:val="20"/>
              </w:rPr>
              <w:t>25 frentes</w:t>
            </w:r>
          </w:p>
        </w:tc>
        <w:tc>
          <w:tcPr>
            <w:tcW w:w="1652" w:type="dxa"/>
          </w:tcPr>
          <w:p w:rsidR="00863A76" w:rsidRPr="00932101" w:rsidRDefault="00863A76" w:rsidP="006B412E">
            <w:pPr>
              <w:pStyle w:val="Default"/>
              <w:spacing w:line="240" w:lineRule="auto"/>
              <w:jc w:val="both"/>
              <w:rPr>
                <w:bCs/>
                <w:sz w:val="20"/>
                <w:szCs w:val="20"/>
              </w:rPr>
            </w:pPr>
            <w:r w:rsidRPr="00932101">
              <w:rPr>
                <w:bCs/>
                <w:sz w:val="20"/>
                <w:szCs w:val="20"/>
              </w:rPr>
              <w:t>165 frentes</w:t>
            </w:r>
          </w:p>
        </w:tc>
        <w:tc>
          <w:tcPr>
            <w:tcW w:w="1380" w:type="dxa"/>
          </w:tcPr>
          <w:p w:rsidR="00863A76" w:rsidRPr="00932101" w:rsidRDefault="00863A76" w:rsidP="006B412E">
            <w:pPr>
              <w:pStyle w:val="Default"/>
              <w:spacing w:line="240" w:lineRule="auto"/>
              <w:jc w:val="both"/>
              <w:rPr>
                <w:bCs/>
                <w:sz w:val="20"/>
                <w:szCs w:val="20"/>
              </w:rPr>
            </w:pPr>
            <w:r w:rsidRPr="00932101">
              <w:rPr>
                <w:bCs/>
                <w:sz w:val="20"/>
                <w:szCs w:val="20"/>
              </w:rPr>
              <w:t>.15</w:t>
            </w:r>
          </w:p>
        </w:tc>
        <w:tc>
          <w:tcPr>
            <w:tcW w:w="1461" w:type="dxa"/>
          </w:tcPr>
          <w:p w:rsidR="00863A76" w:rsidRPr="00932101" w:rsidRDefault="00863A76">
            <w:r w:rsidRPr="00932101">
              <w:rPr>
                <w:bCs/>
                <w:sz w:val="20"/>
                <w:szCs w:val="20"/>
              </w:rPr>
              <w:t>Cobertura</w:t>
            </w:r>
          </w:p>
        </w:tc>
      </w:tr>
    </w:tbl>
    <w:p w:rsidR="007C3A8E" w:rsidRPr="00932101" w:rsidRDefault="007C3A8E" w:rsidP="006B412E">
      <w:pPr>
        <w:pStyle w:val="Default"/>
        <w:spacing w:line="240" w:lineRule="auto"/>
        <w:jc w:val="both"/>
        <w:rPr>
          <w:bCs/>
          <w:sz w:val="20"/>
          <w:szCs w:val="20"/>
        </w:rPr>
      </w:pPr>
    </w:p>
    <w:p w:rsidR="00017B38" w:rsidRPr="00932101" w:rsidRDefault="00017B38" w:rsidP="00017B38">
      <w:pPr>
        <w:pStyle w:val="Default"/>
        <w:spacing w:line="240" w:lineRule="auto"/>
        <w:jc w:val="both"/>
        <w:rPr>
          <w:bCs/>
          <w:sz w:val="20"/>
          <w:szCs w:val="20"/>
        </w:rPr>
      </w:pPr>
    </w:p>
    <w:p w:rsidR="00017B38" w:rsidRPr="00932101" w:rsidRDefault="00017B38" w:rsidP="00017B38">
      <w:pPr>
        <w:pStyle w:val="Default"/>
        <w:spacing w:line="240" w:lineRule="auto"/>
        <w:jc w:val="both"/>
        <w:rPr>
          <w:bCs/>
          <w:sz w:val="20"/>
          <w:szCs w:val="20"/>
        </w:rPr>
      </w:pPr>
      <w:r w:rsidRPr="00932101">
        <w:rPr>
          <w:bCs/>
          <w:sz w:val="20"/>
          <w:szCs w:val="20"/>
        </w:rPr>
        <w:t xml:space="preserve"> Buscando mejores condiciones de vida con la mejora dando una mejor apariencia en las  fachadas de la viviendas de los habitantes de la delegación Álvaro Obregón.   </w:t>
      </w:r>
    </w:p>
    <w:p w:rsidR="00017B38" w:rsidRPr="00932101" w:rsidRDefault="00017B38" w:rsidP="00017B38">
      <w:pPr>
        <w:pStyle w:val="Default"/>
        <w:spacing w:line="240" w:lineRule="auto"/>
        <w:jc w:val="both"/>
        <w:rPr>
          <w:bCs/>
          <w:sz w:val="20"/>
          <w:szCs w:val="20"/>
        </w:rPr>
      </w:pPr>
    </w:p>
    <w:p w:rsidR="00017B38" w:rsidRPr="00932101" w:rsidRDefault="00017B38" w:rsidP="00017B38">
      <w:pPr>
        <w:pStyle w:val="Default"/>
        <w:spacing w:line="240" w:lineRule="auto"/>
        <w:jc w:val="both"/>
        <w:rPr>
          <w:bCs/>
          <w:sz w:val="20"/>
          <w:szCs w:val="20"/>
        </w:rPr>
      </w:pPr>
      <w:r w:rsidRPr="00932101">
        <w:rPr>
          <w:bCs/>
          <w:sz w:val="20"/>
          <w:szCs w:val="20"/>
        </w:rPr>
        <w:t xml:space="preserve">a) Propiciar la participación activa de los habitantes de la delegación, fortaleciendo la organización vecinal para que la decisión de las acciones a realizarse se tome en conjunto delegación y ciudadanos. </w:t>
      </w:r>
    </w:p>
    <w:p w:rsidR="00017B38" w:rsidRPr="00932101" w:rsidRDefault="00017B38" w:rsidP="00017B38">
      <w:pPr>
        <w:pStyle w:val="Default"/>
        <w:spacing w:line="240" w:lineRule="auto"/>
        <w:jc w:val="both"/>
        <w:rPr>
          <w:bCs/>
          <w:sz w:val="20"/>
          <w:szCs w:val="20"/>
        </w:rPr>
      </w:pPr>
      <w:r w:rsidRPr="00932101">
        <w:rPr>
          <w:bCs/>
          <w:sz w:val="20"/>
          <w:szCs w:val="20"/>
        </w:rPr>
        <w:t xml:space="preserve"> </w:t>
      </w:r>
    </w:p>
    <w:p w:rsidR="00017B38" w:rsidRPr="00932101" w:rsidRDefault="00017B38" w:rsidP="00017B38">
      <w:pPr>
        <w:pStyle w:val="Default"/>
        <w:spacing w:line="240" w:lineRule="auto"/>
        <w:jc w:val="both"/>
        <w:rPr>
          <w:bCs/>
          <w:sz w:val="20"/>
          <w:szCs w:val="20"/>
        </w:rPr>
      </w:pPr>
      <w:r w:rsidRPr="00932101">
        <w:rPr>
          <w:bCs/>
          <w:sz w:val="20"/>
          <w:szCs w:val="20"/>
        </w:rPr>
        <w:t xml:space="preserve">b) Generar una corresponsabilidad social entre los ciudadanos y este Órgano Político Administrativo y contribuir a  mejorar la calidad de sus ocupantes. </w:t>
      </w:r>
    </w:p>
    <w:p w:rsidR="00017B38" w:rsidRPr="00932101" w:rsidRDefault="00017B38" w:rsidP="00017B38">
      <w:pPr>
        <w:pStyle w:val="Default"/>
        <w:spacing w:line="240" w:lineRule="auto"/>
        <w:jc w:val="both"/>
        <w:rPr>
          <w:bCs/>
          <w:sz w:val="20"/>
          <w:szCs w:val="20"/>
        </w:rPr>
      </w:pPr>
      <w:r w:rsidRPr="00932101">
        <w:rPr>
          <w:bCs/>
          <w:sz w:val="20"/>
          <w:szCs w:val="20"/>
        </w:rPr>
        <w:t xml:space="preserve"> </w:t>
      </w:r>
    </w:p>
    <w:p w:rsidR="00017B38" w:rsidRPr="00932101" w:rsidRDefault="00017B38" w:rsidP="00017B38">
      <w:pPr>
        <w:pStyle w:val="Default"/>
        <w:spacing w:line="240" w:lineRule="auto"/>
        <w:jc w:val="both"/>
        <w:rPr>
          <w:bCs/>
          <w:sz w:val="20"/>
          <w:szCs w:val="20"/>
        </w:rPr>
      </w:pPr>
      <w:r w:rsidRPr="00932101">
        <w:rPr>
          <w:bCs/>
          <w:sz w:val="20"/>
          <w:szCs w:val="20"/>
        </w:rPr>
        <w:t xml:space="preserve">c) Revertir los procesos de exclusión y segregación urbana existentes en la delegación. </w:t>
      </w:r>
    </w:p>
    <w:p w:rsidR="00017B38" w:rsidRPr="00932101" w:rsidRDefault="00017B38" w:rsidP="00017B38">
      <w:pPr>
        <w:pStyle w:val="Default"/>
        <w:spacing w:line="240" w:lineRule="auto"/>
        <w:jc w:val="both"/>
        <w:rPr>
          <w:bCs/>
          <w:sz w:val="20"/>
          <w:szCs w:val="20"/>
        </w:rPr>
      </w:pPr>
      <w:r w:rsidRPr="00932101">
        <w:rPr>
          <w:bCs/>
          <w:sz w:val="20"/>
          <w:szCs w:val="20"/>
        </w:rPr>
        <w:t xml:space="preserve"> </w:t>
      </w:r>
    </w:p>
    <w:p w:rsidR="00017B38" w:rsidRPr="00932101" w:rsidRDefault="00017B38" w:rsidP="00017B38">
      <w:pPr>
        <w:pStyle w:val="Default"/>
        <w:spacing w:line="240" w:lineRule="auto"/>
        <w:jc w:val="both"/>
        <w:rPr>
          <w:bCs/>
          <w:sz w:val="20"/>
          <w:szCs w:val="20"/>
        </w:rPr>
      </w:pPr>
      <w:r w:rsidRPr="00932101">
        <w:rPr>
          <w:bCs/>
          <w:sz w:val="20"/>
          <w:szCs w:val="20"/>
        </w:rPr>
        <w:t>d) Promover el derecho a la Infraestructura Social a las y los habitantes de la Delegación Álvaro Obregón.</w:t>
      </w:r>
    </w:p>
    <w:p w:rsidR="00017B38" w:rsidRPr="00932101" w:rsidRDefault="00017B38" w:rsidP="006B412E">
      <w:pPr>
        <w:pStyle w:val="Default"/>
        <w:spacing w:line="240" w:lineRule="auto"/>
        <w:jc w:val="both"/>
        <w:rPr>
          <w:bCs/>
          <w:sz w:val="20"/>
          <w:szCs w:val="20"/>
        </w:rPr>
      </w:pPr>
    </w:p>
    <w:p w:rsidR="008B3D6A" w:rsidRPr="00932101" w:rsidRDefault="008B3D6A" w:rsidP="006B412E">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8B3D6A" w:rsidRPr="00932101" w:rsidTr="008B3D6A">
        <w:tc>
          <w:tcPr>
            <w:tcW w:w="2420" w:type="dxa"/>
          </w:tcPr>
          <w:p w:rsidR="008B3D6A" w:rsidRPr="00932101" w:rsidRDefault="008B3D6A" w:rsidP="008B3D6A">
            <w:pPr>
              <w:pStyle w:val="Default"/>
              <w:spacing w:line="240" w:lineRule="auto"/>
              <w:jc w:val="center"/>
              <w:rPr>
                <w:b/>
                <w:bCs/>
                <w:sz w:val="20"/>
                <w:szCs w:val="20"/>
              </w:rPr>
            </w:pPr>
            <w:r w:rsidRPr="00932101">
              <w:rPr>
                <w:b/>
                <w:bCs/>
                <w:sz w:val="20"/>
                <w:szCs w:val="20"/>
              </w:rPr>
              <w:t>Aspecto</w:t>
            </w:r>
          </w:p>
        </w:tc>
        <w:tc>
          <w:tcPr>
            <w:tcW w:w="2421" w:type="dxa"/>
          </w:tcPr>
          <w:p w:rsidR="008B3D6A" w:rsidRPr="00932101" w:rsidRDefault="008B3D6A" w:rsidP="008B3D6A">
            <w:pPr>
              <w:pStyle w:val="Default"/>
              <w:spacing w:line="240" w:lineRule="auto"/>
              <w:jc w:val="center"/>
              <w:rPr>
                <w:b/>
                <w:bCs/>
                <w:sz w:val="20"/>
                <w:szCs w:val="20"/>
              </w:rPr>
            </w:pPr>
            <w:r w:rsidRPr="00932101">
              <w:rPr>
                <w:b/>
                <w:bCs/>
                <w:sz w:val="20"/>
                <w:szCs w:val="20"/>
              </w:rPr>
              <w:t>2015</w:t>
            </w:r>
          </w:p>
        </w:tc>
        <w:tc>
          <w:tcPr>
            <w:tcW w:w="2421" w:type="dxa"/>
          </w:tcPr>
          <w:p w:rsidR="008B3D6A" w:rsidRPr="00932101" w:rsidRDefault="008B3D6A" w:rsidP="008B3D6A">
            <w:pPr>
              <w:pStyle w:val="Default"/>
              <w:spacing w:line="240" w:lineRule="auto"/>
              <w:jc w:val="center"/>
              <w:rPr>
                <w:b/>
                <w:bCs/>
                <w:sz w:val="20"/>
                <w:szCs w:val="20"/>
              </w:rPr>
            </w:pPr>
            <w:r w:rsidRPr="00932101">
              <w:rPr>
                <w:b/>
                <w:bCs/>
                <w:sz w:val="20"/>
                <w:szCs w:val="20"/>
              </w:rPr>
              <w:t>2016</w:t>
            </w:r>
          </w:p>
        </w:tc>
        <w:tc>
          <w:tcPr>
            <w:tcW w:w="2421" w:type="dxa"/>
          </w:tcPr>
          <w:p w:rsidR="008B3D6A" w:rsidRPr="00932101" w:rsidRDefault="008B3D6A" w:rsidP="008B3D6A">
            <w:pPr>
              <w:pStyle w:val="Default"/>
              <w:spacing w:line="240" w:lineRule="auto"/>
              <w:jc w:val="center"/>
              <w:rPr>
                <w:b/>
                <w:bCs/>
                <w:sz w:val="20"/>
                <w:szCs w:val="20"/>
              </w:rPr>
            </w:pPr>
            <w:r w:rsidRPr="00932101">
              <w:rPr>
                <w:b/>
                <w:bCs/>
                <w:sz w:val="20"/>
                <w:szCs w:val="20"/>
              </w:rPr>
              <w:t>2017</w:t>
            </w:r>
          </w:p>
        </w:tc>
      </w:tr>
      <w:tr w:rsidR="003B24BD" w:rsidRPr="00932101" w:rsidTr="008B3D6A">
        <w:tc>
          <w:tcPr>
            <w:tcW w:w="2420" w:type="dxa"/>
          </w:tcPr>
          <w:p w:rsidR="003B24BD" w:rsidRPr="00932101" w:rsidRDefault="003B24BD" w:rsidP="006B412E">
            <w:pPr>
              <w:pStyle w:val="Default"/>
              <w:spacing w:line="240" w:lineRule="auto"/>
              <w:jc w:val="both"/>
              <w:rPr>
                <w:bCs/>
                <w:sz w:val="20"/>
                <w:szCs w:val="20"/>
              </w:rPr>
            </w:pPr>
            <w:r w:rsidRPr="00932101">
              <w:rPr>
                <w:bCs/>
                <w:sz w:val="20"/>
                <w:szCs w:val="20"/>
              </w:rPr>
              <w:t>Perfil requerido por el programa social</w:t>
            </w:r>
          </w:p>
        </w:tc>
        <w:tc>
          <w:tcPr>
            <w:tcW w:w="2421" w:type="dxa"/>
          </w:tcPr>
          <w:p w:rsidR="003B24BD" w:rsidRPr="00932101" w:rsidRDefault="003B24BD" w:rsidP="006B412E">
            <w:pPr>
              <w:pStyle w:val="Default"/>
              <w:spacing w:line="240" w:lineRule="auto"/>
              <w:jc w:val="both"/>
              <w:rPr>
                <w:bCs/>
                <w:sz w:val="20"/>
                <w:szCs w:val="20"/>
              </w:rPr>
            </w:pPr>
            <w:r w:rsidRPr="00932101">
              <w:rPr>
                <w:bCs/>
                <w:sz w:val="20"/>
                <w:szCs w:val="20"/>
              </w:rPr>
              <w:t>Entregado</w:t>
            </w:r>
          </w:p>
        </w:tc>
        <w:tc>
          <w:tcPr>
            <w:tcW w:w="2421" w:type="dxa"/>
          </w:tcPr>
          <w:p w:rsidR="003B24BD" w:rsidRPr="00932101" w:rsidRDefault="003B24BD">
            <w:r w:rsidRPr="00932101">
              <w:rPr>
                <w:bCs/>
                <w:sz w:val="20"/>
                <w:szCs w:val="20"/>
              </w:rPr>
              <w:t>Entregado</w:t>
            </w:r>
          </w:p>
        </w:tc>
        <w:tc>
          <w:tcPr>
            <w:tcW w:w="2421" w:type="dxa"/>
          </w:tcPr>
          <w:p w:rsidR="003B24BD" w:rsidRPr="00932101" w:rsidRDefault="003B24BD">
            <w:r w:rsidRPr="00932101">
              <w:rPr>
                <w:bCs/>
                <w:sz w:val="20"/>
                <w:szCs w:val="20"/>
              </w:rPr>
              <w:t>Entregado</w:t>
            </w:r>
          </w:p>
        </w:tc>
      </w:tr>
      <w:tr w:rsidR="008B3D6A" w:rsidRPr="00932101" w:rsidTr="008B3D6A">
        <w:tc>
          <w:tcPr>
            <w:tcW w:w="2420" w:type="dxa"/>
          </w:tcPr>
          <w:p w:rsidR="008B3D6A" w:rsidRPr="00932101" w:rsidRDefault="008B3D6A" w:rsidP="006B412E">
            <w:pPr>
              <w:pStyle w:val="Default"/>
              <w:spacing w:line="240" w:lineRule="auto"/>
              <w:jc w:val="both"/>
              <w:rPr>
                <w:bCs/>
                <w:sz w:val="20"/>
                <w:szCs w:val="20"/>
              </w:rPr>
            </w:pPr>
            <w:r w:rsidRPr="00932101">
              <w:rPr>
                <w:bCs/>
                <w:sz w:val="20"/>
                <w:szCs w:val="20"/>
              </w:rPr>
              <w:t>Porcentaje  de personas beneficiadas que cubrieron el perfil</w:t>
            </w:r>
          </w:p>
        </w:tc>
        <w:tc>
          <w:tcPr>
            <w:tcW w:w="2421" w:type="dxa"/>
          </w:tcPr>
          <w:p w:rsidR="008B3D6A" w:rsidRPr="00932101" w:rsidRDefault="00995A8D" w:rsidP="006B412E">
            <w:pPr>
              <w:pStyle w:val="Default"/>
              <w:spacing w:line="240" w:lineRule="auto"/>
              <w:jc w:val="both"/>
              <w:rPr>
                <w:bCs/>
                <w:sz w:val="20"/>
                <w:szCs w:val="20"/>
              </w:rPr>
            </w:pPr>
            <w:r w:rsidRPr="00932101">
              <w:rPr>
                <w:bCs/>
                <w:sz w:val="20"/>
                <w:szCs w:val="20"/>
              </w:rPr>
              <w:t xml:space="preserve"> 100 %</w:t>
            </w:r>
          </w:p>
        </w:tc>
        <w:tc>
          <w:tcPr>
            <w:tcW w:w="2421" w:type="dxa"/>
          </w:tcPr>
          <w:p w:rsidR="008B3D6A" w:rsidRPr="00932101" w:rsidRDefault="00995A8D" w:rsidP="006B412E">
            <w:pPr>
              <w:pStyle w:val="Default"/>
              <w:spacing w:line="240" w:lineRule="auto"/>
              <w:jc w:val="both"/>
              <w:rPr>
                <w:bCs/>
                <w:sz w:val="20"/>
                <w:szCs w:val="20"/>
              </w:rPr>
            </w:pPr>
            <w:r w:rsidRPr="00932101">
              <w:rPr>
                <w:bCs/>
                <w:sz w:val="20"/>
                <w:szCs w:val="20"/>
              </w:rPr>
              <w:t>100 %</w:t>
            </w:r>
          </w:p>
        </w:tc>
        <w:tc>
          <w:tcPr>
            <w:tcW w:w="2421" w:type="dxa"/>
          </w:tcPr>
          <w:p w:rsidR="008B3D6A" w:rsidRPr="00932101" w:rsidRDefault="00995A8D" w:rsidP="006B412E">
            <w:pPr>
              <w:pStyle w:val="Default"/>
              <w:spacing w:line="240" w:lineRule="auto"/>
              <w:jc w:val="both"/>
              <w:rPr>
                <w:bCs/>
                <w:sz w:val="20"/>
                <w:szCs w:val="20"/>
              </w:rPr>
            </w:pPr>
            <w:r w:rsidRPr="00932101">
              <w:rPr>
                <w:bCs/>
                <w:sz w:val="20"/>
                <w:szCs w:val="20"/>
              </w:rPr>
              <w:t>100 %</w:t>
            </w:r>
          </w:p>
        </w:tc>
      </w:tr>
      <w:tr w:rsidR="008B3D6A" w:rsidRPr="00932101" w:rsidTr="008B3D6A">
        <w:tc>
          <w:tcPr>
            <w:tcW w:w="2420" w:type="dxa"/>
          </w:tcPr>
          <w:p w:rsidR="008B3D6A" w:rsidRPr="00932101" w:rsidRDefault="008B3D6A" w:rsidP="006B412E">
            <w:pPr>
              <w:pStyle w:val="Default"/>
              <w:spacing w:line="240" w:lineRule="auto"/>
              <w:jc w:val="both"/>
              <w:rPr>
                <w:bCs/>
                <w:sz w:val="20"/>
                <w:szCs w:val="20"/>
              </w:rPr>
            </w:pPr>
            <w:r w:rsidRPr="00932101">
              <w:rPr>
                <w:bCs/>
                <w:sz w:val="20"/>
                <w:szCs w:val="20"/>
              </w:rPr>
              <w:t>Justificación</w:t>
            </w:r>
          </w:p>
        </w:tc>
        <w:tc>
          <w:tcPr>
            <w:tcW w:w="2421" w:type="dxa"/>
          </w:tcPr>
          <w:p w:rsidR="008B3D6A" w:rsidRPr="00932101" w:rsidRDefault="00995A8D" w:rsidP="006B412E">
            <w:pPr>
              <w:pStyle w:val="Default"/>
              <w:spacing w:line="240" w:lineRule="auto"/>
              <w:jc w:val="both"/>
              <w:rPr>
                <w:bCs/>
                <w:sz w:val="20"/>
                <w:szCs w:val="20"/>
              </w:rPr>
            </w:pPr>
            <w:r w:rsidRPr="00932101">
              <w:rPr>
                <w:bCs/>
                <w:sz w:val="20"/>
                <w:szCs w:val="20"/>
              </w:rPr>
              <w:t>Ninguna</w:t>
            </w:r>
          </w:p>
        </w:tc>
        <w:tc>
          <w:tcPr>
            <w:tcW w:w="2421" w:type="dxa"/>
          </w:tcPr>
          <w:p w:rsidR="008B3D6A" w:rsidRPr="00932101" w:rsidRDefault="00995A8D" w:rsidP="006B412E">
            <w:pPr>
              <w:pStyle w:val="Default"/>
              <w:spacing w:line="240" w:lineRule="auto"/>
              <w:jc w:val="both"/>
              <w:rPr>
                <w:bCs/>
                <w:sz w:val="20"/>
                <w:szCs w:val="20"/>
              </w:rPr>
            </w:pPr>
            <w:r w:rsidRPr="00932101">
              <w:rPr>
                <w:bCs/>
                <w:sz w:val="20"/>
                <w:szCs w:val="20"/>
              </w:rPr>
              <w:t>Ninguna</w:t>
            </w:r>
          </w:p>
        </w:tc>
        <w:tc>
          <w:tcPr>
            <w:tcW w:w="2421" w:type="dxa"/>
          </w:tcPr>
          <w:p w:rsidR="008B3D6A" w:rsidRPr="00932101" w:rsidRDefault="00995A8D" w:rsidP="006B412E">
            <w:pPr>
              <w:pStyle w:val="Default"/>
              <w:spacing w:line="240" w:lineRule="auto"/>
              <w:jc w:val="both"/>
              <w:rPr>
                <w:bCs/>
                <w:sz w:val="20"/>
                <w:szCs w:val="20"/>
              </w:rPr>
            </w:pPr>
            <w:r w:rsidRPr="00932101">
              <w:rPr>
                <w:bCs/>
                <w:sz w:val="20"/>
                <w:szCs w:val="20"/>
              </w:rPr>
              <w:t>Ninguna</w:t>
            </w:r>
          </w:p>
        </w:tc>
      </w:tr>
    </w:tbl>
    <w:p w:rsidR="008B3D6A" w:rsidRPr="00932101" w:rsidRDefault="008B3D6A" w:rsidP="006B412E">
      <w:pPr>
        <w:pStyle w:val="Default"/>
        <w:spacing w:line="240" w:lineRule="auto"/>
        <w:jc w:val="both"/>
        <w:rPr>
          <w:bCs/>
          <w:sz w:val="20"/>
          <w:szCs w:val="20"/>
        </w:rPr>
      </w:pPr>
    </w:p>
    <w:p w:rsidR="008B3D6A" w:rsidRPr="00932101" w:rsidRDefault="008B3D6A" w:rsidP="006B412E">
      <w:pPr>
        <w:pStyle w:val="Default"/>
        <w:spacing w:line="240" w:lineRule="auto"/>
        <w:jc w:val="both"/>
        <w:rPr>
          <w:bCs/>
          <w:sz w:val="20"/>
          <w:szCs w:val="20"/>
        </w:rPr>
      </w:pPr>
    </w:p>
    <w:p w:rsidR="006779EE" w:rsidRPr="00932101" w:rsidRDefault="006779EE" w:rsidP="006B412E">
      <w:pPr>
        <w:pStyle w:val="Default"/>
        <w:spacing w:line="240" w:lineRule="auto"/>
        <w:jc w:val="both"/>
        <w:rPr>
          <w:b/>
          <w:bCs/>
          <w:sz w:val="20"/>
          <w:szCs w:val="20"/>
        </w:rPr>
      </w:pPr>
      <w:r w:rsidRPr="00932101">
        <w:rPr>
          <w:b/>
          <w:bCs/>
          <w:sz w:val="20"/>
          <w:szCs w:val="20"/>
        </w:rPr>
        <w:t xml:space="preserve">VI.2. </w:t>
      </w:r>
      <w:r w:rsidR="00942C35" w:rsidRPr="00932101">
        <w:rPr>
          <w:b/>
          <w:bCs/>
          <w:sz w:val="20"/>
          <w:szCs w:val="20"/>
        </w:rPr>
        <w:t>Resultados al Nivel del Propósito y Fin del Programa Social.</w:t>
      </w:r>
    </w:p>
    <w:p w:rsidR="006779EE" w:rsidRPr="00932101" w:rsidRDefault="006779EE" w:rsidP="006B412E">
      <w:pPr>
        <w:pStyle w:val="Default"/>
        <w:spacing w:line="240" w:lineRule="auto"/>
        <w:jc w:val="both"/>
        <w:rPr>
          <w:b/>
          <w:bCs/>
          <w:sz w:val="20"/>
          <w:szCs w:val="20"/>
        </w:rPr>
      </w:pPr>
    </w:p>
    <w:p w:rsidR="00974181" w:rsidRPr="00932101" w:rsidRDefault="00974181" w:rsidP="00974181">
      <w:pPr>
        <w:pStyle w:val="Default"/>
        <w:spacing w:line="240" w:lineRule="auto"/>
        <w:jc w:val="both"/>
        <w:rPr>
          <w:bCs/>
          <w:sz w:val="20"/>
          <w:szCs w:val="20"/>
        </w:rPr>
      </w:pPr>
      <w:r w:rsidRPr="00932101">
        <w:rPr>
          <w:bCs/>
          <w:sz w:val="20"/>
          <w:szCs w:val="20"/>
        </w:rPr>
        <w:t>Se analizaron los programas realizados por la Secretaría de Desarrollo Agrario, Territorial y Urbano (SEDATU) encontrando que los programas de vivienda están enfocados a asentamientos urbanos irregulares. A pesar de no haber establecido un vínculo con la Procuraduría Social del Distrito Federal, en aquellas las viviendas en las que se encontró la intervención de la misma, se realizó la gestión pertinente para no duplicar obras. En la presente evaluación se realiza el inicio de la construcción de la línea base cuyos resultados se presentarán en la evaluación del 2018. Dentro de las encuestas aplicadas a la población que habita en las viviendas beneficiarias, más que detectar puntos de mejora, se detecta la necesidad de la continuidad del Programa.</w:t>
      </w:r>
    </w:p>
    <w:p w:rsidR="00974181" w:rsidRPr="00932101" w:rsidRDefault="00974181" w:rsidP="00974181">
      <w:pPr>
        <w:pStyle w:val="Default"/>
        <w:spacing w:line="240" w:lineRule="auto"/>
        <w:jc w:val="both"/>
        <w:rPr>
          <w:bCs/>
          <w:sz w:val="20"/>
          <w:szCs w:val="20"/>
        </w:rPr>
      </w:pPr>
    </w:p>
    <w:p w:rsidR="00974181" w:rsidRPr="00932101" w:rsidRDefault="00974181" w:rsidP="00974181">
      <w:pPr>
        <w:pStyle w:val="Default"/>
        <w:spacing w:line="240" w:lineRule="auto"/>
        <w:jc w:val="both"/>
        <w:rPr>
          <w:bCs/>
          <w:sz w:val="20"/>
          <w:szCs w:val="20"/>
        </w:rPr>
      </w:pPr>
      <w:r w:rsidRPr="00932101">
        <w:rPr>
          <w:bCs/>
          <w:sz w:val="20"/>
          <w:szCs w:val="20"/>
        </w:rPr>
        <w:t>Es necesaria la construcción de una base con mayores características de las viviendas, se integró dentro de la construcción de la línea base.</w:t>
      </w:r>
    </w:p>
    <w:p w:rsidR="00A3674B" w:rsidRPr="00932101" w:rsidRDefault="00A3674B" w:rsidP="00974181">
      <w:pPr>
        <w:pStyle w:val="Default"/>
        <w:spacing w:line="240" w:lineRule="auto"/>
        <w:jc w:val="both"/>
        <w:rPr>
          <w:bCs/>
          <w:sz w:val="20"/>
          <w:szCs w:val="20"/>
        </w:rPr>
      </w:pPr>
    </w:p>
    <w:p w:rsidR="00A3674B" w:rsidRPr="00932101" w:rsidRDefault="00A3674B" w:rsidP="00A3674B">
      <w:pPr>
        <w:pStyle w:val="Default"/>
        <w:spacing w:line="240" w:lineRule="auto"/>
        <w:jc w:val="both"/>
        <w:rPr>
          <w:b/>
          <w:bCs/>
          <w:sz w:val="20"/>
          <w:szCs w:val="20"/>
        </w:rPr>
      </w:pPr>
      <w:r w:rsidRPr="00932101">
        <w:rPr>
          <w:b/>
          <w:bCs/>
          <w:sz w:val="20"/>
          <w:szCs w:val="20"/>
        </w:rPr>
        <w:t>VI.3. Resultados del Programa Social.</w:t>
      </w:r>
    </w:p>
    <w:p w:rsidR="00A3674B" w:rsidRPr="00932101" w:rsidRDefault="00A3674B" w:rsidP="00974181">
      <w:pPr>
        <w:pStyle w:val="Default"/>
        <w:spacing w:line="240" w:lineRule="auto"/>
        <w:jc w:val="both"/>
        <w:rPr>
          <w:bCs/>
          <w:sz w:val="20"/>
          <w:szCs w:val="20"/>
        </w:rPr>
      </w:pPr>
    </w:p>
    <w:p w:rsidR="000252A2" w:rsidRPr="00932101" w:rsidRDefault="000252A2" w:rsidP="006B412E">
      <w:pPr>
        <w:pStyle w:val="Default"/>
        <w:spacing w:line="240" w:lineRule="auto"/>
        <w:jc w:val="both"/>
        <w:rPr>
          <w:b/>
          <w:bCs/>
          <w:sz w:val="20"/>
          <w:szCs w:val="20"/>
        </w:rPr>
      </w:pPr>
    </w:p>
    <w:tbl>
      <w:tblPr>
        <w:tblStyle w:val="Tablaconcuadrcula"/>
        <w:tblW w:w="0" w:type="auto"/>
        <w:tblLook w:val="04A0" w:firstRow="1" w:lastRow="0" w:firstColumn="1" w:lastColumn="0" w:noHBand="0" w:noVBand="1"/>
      </w:tblPr>
      <w:tblGrid>
        <w:gridCol w:w="1416"/>
        <w:gridCol w:w="2307"/>
        <w:gridCol w:w="1182"/>
        <w:gridCol w:w="1537"/>
        <w:gridCol w:w="1783"/>
        <w:gridCol w:w="1534"/>
      </w:tblGrid>
      <w:tr w:rsidR="000852EA" w:rsidRPr="00932101" w:rsidTr="00AD13B3">
        <w:tc>
          <w:tcPr>
            <w:tcW w:w="1416" w:type="dxa"/>
          </w:tcPr>
          <w:p w:rsidR="006779EE" w:rsidRPr="00932101" w:rsidRDefault="007902CD" w:rsidP="007902CD">
            <w:pPr>
              <w:pStyle w:val="Default"/>
              <w:spacing w:line="240" w:lineRule="auto"/>
              <w:jc w:val="center"/>
              <w:rPr>
                <w:b/>
                <w:bCs/>
                <w:sz w:val="20"/>
                <w:szCs w:val="20"/>
              </w:rPr>
            </w:pPr>
            <w:r w:rsidRPr="00932101">
              <w:rPr>
                <w:b/>
                <w:bCs/>
                <w:sz w:val="20"/>
                <w:szCs w:val="20"/>
              </w:rPr>
              <w:t>Estrategia de mejora</w:t>
            </w:r>
          </w:p>
        </w:tc>
        <w:tc>
          <w:tcPr>
            <w:tcW w:w="2307" w:type="dxa"/>
          </w:tcPr>
          <w:p w:rsidR="006779EE" w:rsidRPr="00932101" w:rsidRDefault="007902CD" w:rsidP="007902CD">
            <w:pPr>
              <w:pStyle w:val="Default"/>
              <w:spacing w:line="240" w:lineRule="auto"/>
              <w:jc w:val="center"/>
              <w:rPr>
                <w:b/>
                <w:bCs/>
                <w:sz w:val="20"/>
                <w:szCs w:val="20"/>
              </w:rPr>
            </w:pPr>
            <w:r w:rsidRPr="00932101">
              <w:rPr>
                <w:b/>
                <w:bCs/>
                <w:sz w:val="20"/>
                <w:szCs w:val="20"/>
              </w:rPr>
              <w:t>Etapa de implementación dentro del programa</w:t>
            </w:r>
          </w:p>
        </w:tc>
        <w:tc>
          <w:tcPr>
            <w:tcW w:w="1182" w:type="dxa"/>
          </w:tcPr>
          <w:p w:rsidR="006779EE" w:rsidRPr="00932101" w:rsidRDefault="007902CD" w:rsidP="007902CD">
            <w:pPr>
              <w:pStyle w:val="Default"/>
              <w:spacing w:line="240" w:lineRule="auto"/>
              <w:jc w:val="center"/>
              <w:rPr>
                <w:b/>
                <w:bCs/>
                <w:sz w:val="20"/>
                <w:szCs w:val="20"/>
              </w:rPr>
            </w:pPr>
            <w:r w:rsidRPr="00932101">
              <w:rPr>
                <w:b/>
                <w:bCs/>
                <w:sz w:val="20"/>
                <w:szCs w:val="20"/>
              </w:rPr>
              <w:t>Plazo establecido</w:t>
            </w:r>
          </w:p>
        </w:tc>
        <w:tc>
          <w:tcPr>
            <w:tcW w:w="1537" w:type="dxa"/>
          </w:tcPr>
          <w:p w:rsidR="006779EE" w:rsidRPr="00932101" w:rsidRDefault="007902CD" w:rsidP="007902CD">
            <w:pPr>
              <w:pStyle w:val="Default"/>
              <w:spacing w:line="240" w:lineRule="auto"/>
              <w:jc w:val="center"/>
              <w:rPr>
                <w:b/>
                <w:bCs/>
                <w:sz w:val="20"/>
                <w:szCs w:val="20"/>
              </w:rPr>
            </w:pPr>
            <w:r w:rsidRPr="00932101">
              <w:rPr>
                <w:b/>
                <w:bCs/>
                <w:sz w:val="20"/>
                <w:szCs w:val="20"/>
              </w:rPr>
              <w:t>Área de seguimiento</w:t>
            </w:r>
          </w:p>
        </w:tc>
        <w:tc>
          <w:tcPr>
            <w:tcW w:w="1783" w:type="dxa"/>
          </w:tcPr>
          <w:p w:rsidR="006779EE" w:rsidRPr="00932101" w:rsidRDefault="00B3276B" w:rsidP="007902CD">
            <w:pPr>
              <w:pStyle w:val="Default"/>
              <w:spacing w:line="240" w:lineRule="auto"/>
              <w:jc w:val="center"/>
              <w:rPr>
                <w:b/>
                <w:bCs/>
                <w:sz w:val="20"/>
                <w:szCs w:val="20"/>
              </w:rPr>
            </w:pPr>
            <w:r w:rsidRPr="00932101">
              <w:rPr>
                <w:b/>
                <w:bCs/>
                <w:sz w:val="20"/>
                <w:szCs w:val="20"/>
              </w:rPr>
              <w:t>Situación a Junio de 2018</w:t>
            </w:r>
          </w:p>
        </w:tc>
        <w:tc>
          <w:tcPr>
            <w:tcW w:w="1534" w:type="dxa"/>
          </w:tcPr>
          <w:p w:rsidR="006779EE" w:rsidRPr="00932101" w:rsidRDefault="007902CD" w:rsidP="007902CD">
            <w:pPr>
              <w:pStyle w:val="Default"/>
              <w:spacing w:line="240" w:lineRule="auto"/>
              <w:jc w:val="center"/>
              <w:rPr>
                <w:b/>
                <w:bCs/>
                <w:sz w:val="20"/>
                <w:szCs w:val="20"/>
              </w:rPr>
            </w:pPr>
            <w:r w:rsidRPr="00932101">
              <w:rPr>
                <w:b/>
                <w:bCs/>
                <w:sz w:val="20"/>
                <w:szCs w:val="20"/>
              </w:rPr>
              <w:t>Justificación y retos enfrentados</w:t>
            </w:r>
          </w:p>
        </w:tc>
      </w:tr>
      <w:tr w:rsidR="000852EA" w:rsidRPr="00932101" w:rsidTr="00AD13B3">
        <w:tc>
          <w:tcPr>
            <w:tcW w:w="1416" w:type="dxa"/>
          </w:tcPr>
          <w:p w:rsidR="006779EE" w:rsidRPr="00932101" w:rsidRDefault="00E1303B" w:rsidP="00C41EBC">
            <w:pPr>
              <w:pStyle w:val="Default"/>
              <w:spacing w:line="240" w:lineRule="auto"/>
              <w:jc w:val="both"/>
              <w:rPr>
                <w:bCs/>
                <w:sz w:val="20"/>
                <w:szCs w:val="20"/>
              </w:rPr>
            </w:pPr>
            <w:r w:rsidRPr="00932101">
              <w:rPr>
                <w:bCs/>
                <w:sz w:val="20"/>
                <w:szCs w:val="20"/>
              </w:rPr>
              <w:t xml:space="preserve">Realizar un estudio que nos permita saber si se </w:t>
            </w:r>
            <w:r w:rsidR="00C41EBC" w:rsidRPr="00932101">
              <w:rPr>
                <w:bCs/>
                <w:sz w:val="20"/>
                <w:szCs w:val="20"/>
              </w:rPr>
              <w:t>generaron</w:t>
            </w:r>
            <w:r w:rsidRPr="00932101">
              <w:rPr>
                <w:bCs/>
                <w:sz w:val="20"/>
                <w:szCs w:val="20"/>
              </w:rPr>
              <w:t xml:space="preserve"> las </w:t>
            </w:r>
            <w:r w:rsidRPr="00932101">
              <w:rPr>
                <w:bCs/>
                <w:sz w:val="20"/>
                <w:szCs w:val="20"/>
              </w:rPr>
              <w:lastRenderedPageBreak/>
              <w:t>herramientas necesarias para la continuidad del programa</w:t>
            </w:r>
          </w:p>
        </w:tc>
        <w:tc>
          <w:tcPr>
            <w:tcW w:w="2307" w:type="dxa"/>
          </w:tcPr>
          <w:p w:rsidR="006779EE" w:rsidRPr="00932101" w:rsidRDefault="00E1303B" w:rsidP="006B412E">
            <w:pPr>
              <w:pStyle w:val="Default"/>
              <w:spacing w:line="240" w:lineRule="auto"/>
              <w:jc w:val="both"/>
              <w:rPr>
                <w:bCs/>
                <w:sz w:val="20"/>
                <w:szCs w:val="20"/>
              </w:rPr>
            </w:pPr>
            <w:r w:rsidRPr="00932101">
              <w:rPr>
                <w:bCs/>
                <w:sz w:val="20"/>
                <w:szCs w:val="20"/>
              </w:rPr>
              <w:lastRenderedPageBreak/>
              <w:t>Dirección de Programas Comunitarios</w:t>
            </w:r>
          </w:p>
        </w:tc>
        <w:tc>
          <w:tcPr>
            <w:tcW w:w="1182" w:type="dxa"/>
          </w:tcPr>
          <w:p w:rsidR="006779EE" w:rsidRPr="00932101" w:rsidRDefault="00E1303B" w:rsidP="006B412E">
            <w:pPr>
              <w:pStyle w:val="Default"/>
              <w:spacing w:line="240" w:lineRule="auto"/>
              <w:jc w:val="both"/>
              <w:rPr>
                <w:bCs/>
                <w:sz w:val="20"/>
                <w:szCs w:val="20"/>
              </w:rPr>
            </w:pPr>
            <w:r w:rsidRPr="00932101">
              <w:rPr>
                <w:bCs/>
                <w:sz w:val="20"/>
                <w:szCs w:val="20"/>
              </w:rPr>
              <w:t>Mediano (1 año)</w:t>
            </w:r>
          </w:p>
        </w:tc>
        <w:tc>
          <w:tcPr>
            <w:tcW w:w="1537" w:type="dxa"/>
          </w:tcPr>
          <w:p w:rsidR="006779EE" w:rsidRPr="00932101" w:rsidRDefault="00E1303B" w:rsidP="006B412E">
            <w:pPr>
              <w:pStyle w:val="Default"/>
              <w:spacing w:line="240" w:lineRule="auto"/>
              <w:jc w:val="both"/>
              <w:rPr>
                <w:bCs/>
                <w:sz w:val="20"/>
                <w:szCs w:val="20"/>
              </w:rPr>
            </w:pPr>
            <w:r w:rsidRPr="00932101">
              <w:rPr>
                <w:bCs/>
                <w:sz w:val="20"/>
                <w:szCs w:val="20"/>
              </w:rPr>
              <w:t xml:space="preserve">Coordinación de </w:t>
            </w:r>
            <w:r w:rsidR="00482808" w:rsidRPr="00932101">
              <w:rPr>
                <w:bCs/>
                <w:sz w:val="20"/>
                <w:szCs w:val="20"/>
              </w:rPr>
              <w:t>Planeación y Evaluación</w:t>
            </w:r>
          </w:p>
        </w:tc>
        <w:tc>
          <w:tcPr>
            <w:tcW w:w="1783" w:type="dxa"/>
          </w:tcPr>
          <w:p w:rsidR="006779EE" w:rsidRPr="00932101" w:rsidRDefault="00452647" w:rsidP="00452647">
            <w:pPr>
              <w:pStyle w:val="Default"/>
              <w:spacing w:line="240" w:lineRule="auto"/>
              <w:jc w:val="both"/>
              <w:rPr>
                <w:bCs/>
                <w:sz w:val="20"/>
                <w:szCs w:val="20"/>
              </w:rPr>
            </w:pPr>
            <w:r w:rsidRPr="00932101">
              <w:rPr>
                <w:bCs/>
                <w:sz w:val="20"/>
                <w:szCs w:val="20"/>
              </w:rPr>
              <w:t>Programa concluido</w:t>
            </w:r>
          </w:p>
        </w:tc>
        <w:tc>
          <w:tcPr>
            <w:tcW w:w="1534" w:type="dxa"/>
          </w:tcPr>
          <w:p w:rsidR="006779EE" w:rsidRPr="00932101" w:rsidRDefault="00AA0193" w:rsidP="006B412E">
            <w:pPr>
              <w:pStyle w:val="Default"/>
              <w:spacing w:line="240" w:lineRule="auto"/>
              <w:jc w:val="both"/>
              <w:rPr>
                <w:bCs/>
                <w:sz w:val="20"/>
                <w:szCs w:val="20"/>
              </w:rPr>
            </w:pPr>
            <w:r w:rsidRPr="00932101">
              <w:rPr>
                <w:bCs/>
                <w:sz w:val="20"/>
                <w:szCs w:val="20"/>
              </w:rPr>
              <w:t>La satisfacción de los beneficiarios del programa</w:t>
            </w:r>
          </w:p>
        </w:tc>
      </w:tr>
      <w:tr w:rsidR="00AD13B3" w:rsidRPr="00932101" w:rsidTr="00AD13B3">
        <w:tc>
          <w:tcPr>
            <w:tcW w:w="1416" w:type="dxa"/>
          </w:tcPr>
          <w:p w:rsidR="00AD13B3" w:rsidRPr="00932101" w:rsidRDefault="00AD13B3" w:rsidP="00E1303B">
            <w:pPr>
              <w:pStyle w:val="Default"/>
              <w:spacing w:line="240" w:lineRule="auto"/>
              <w:jc w:val="both"/>
              <w:rPr>
                <w:bCs/>
                <w:sz w:val="20"/>
                <w:szCs w:val="20"/>
              </w:rPr>
            </w:pPr>
            <w:r w:rsidRPr="00932101">
              <w:rPr>
                <w:bCs/>
                <w:sz w:val="20"/>
                <w:szCs w:val="20"/>
              </w:rPr>
              <w:lastRenderedPageBreak/>
              <w:t>Establecer y dar mantenimiento a las viviendas para su conservación a largo plazo</w:t>
            </w:r>
          </w:p>
        </w:tc>
        <w:tc>
          <w:tcPr>
            <w:tcW w:w="2307" w:type="dxa"/>
          </w:tcPr>
          <w:p w:rsidR="00AD13B3" w:rsidRPr="00932101" w:rsidRDefault="00AD13B3" w:rsidP="006B412E">
            <w:pPr>
              <w:pStyle w:val="Default"/>
              <w:spacing w:line="240" w:lineRule="auto"/>
              <w:jc w:val="both"/>
              <w:rPr>
                <w:bCs/>
                <w:sz w:val="20"/>
                <w:szCs w:val="20"/>
              </w:rPr>
            </w:pPr>
            <w:r w:rsidRPr="00932101">
              <w:rPr>
                <w:bCs/>
                <w:sz w:val="20"/>
                <w:szCs w:val="20"/>
              </w:rPr>
              <w:t>Dirección de Programas Comunitarios</w:t>
            </w:r>
          </w:p>
        </w:tc>
        <w:tc>
          <w:tcPr>
            <w:tcW w:w="1182" w:type="dxa"/>
          </w:tcPr>
          <w:p w:rsidR="00AD13B3" w:rsidRPr="00932101" w:rsidRDefault="00AD13B3" w:rsidP="00AD13B3">
            <w:pPr>
              <w:pStyle w:val="Default"/>
              <w:spacing w:line="240" w:lineRule="auto"/>
              <w:jc w:val="both"/>
              <w:rPr>
                <w:bCs/>
                <w:sz w:val="20"/>
                <w:szCs w:val="20"/>
              </w:rPr>
            </w:pPr>
            <w:r w:rsidRPr="00932101">
              <w:rPr>
                <w:bCs/>
                <w:sz w:val="20"/>
                <w:szCs w:val="20"/>
              </w:rPr>
              <w:t>Mediano (1 año)</w:t>
            </w:r>
          </w:p>
        </w:tc>
        <w:tc>
          <w:tcPr>
            <w:tcW w:w="1537" w:type="dxa"/>
          </w:tcPr>
          <w:p w:rsidR="00AD13B3" w:rsidRPr="00932101" w:rsidRDefault="00AD13B3" w:rsidP="006B412E">
            <w:pPr>
              <w:pStyle w:val="Default"/>
              <w:spacing w:line="240" w:lineRule="auto"/>
              <w:jc w:val="both"/>
              <w:rPr>
                <w:bCs/>
                <w:sz w:val="20"/>
                <w:szCs w:val="20"/>
              </w:rPr>
            </w:pPr>
            <w:r w:rsidRPr="00932101">
              <w:rPr>
                <w:bCs/>
                <w:sz w:val="20"/>
                <w:szCs w:val="20"/>
              </w:rPr>
              <w:t>Coordinación de Planeación y Evaluación</w:t>
            </w:r>
          </w:p>
        </w:tc>
        <w:tc>
          <w:tcPr>
            <w:tcW w:w="1783" w:type="dxa"/>
          </w:tcPr>
          <w:p w:rsidR="00AD13B3" w:rsidRPr="00932101" w:rsidRDefault="00AD13B3" w:rsidP="00495D1E">
            <w:pPr>
              <w:pStyle w:val="Default"/>
              <w:spacing w:line="240" w:lineRule="auto"/>
              <w:jc w:val="both"/>
              <w:rPr>
                <w:bCs/>
                <w:sz w:val="20"/>
                <w:szCs w:val="20"/>
              </w:rPr>
            </w:pPr>
            <w:r w:rsidRPr="00932101">
              <w:rPr>
                <w:bCs/>
                <w:sz w:val="20"/>
                <w:szCs w:val="20"/>
              </w:rPr>
              <w:t>Trabajos concluidos</w:t>
            </w:r>
          </w:p>
        </w:tc>
        <w:tc>
          <w:tcPr>
            <w:tcW w:w="1534" w:type="dxa"/>
          </w:tcPr>
          <w:p w:rsidR="00AD13B3" w:rsidRPr="00932101" w:rsidRDefault="00AD13B3" w:rsidP="006B412E">
            <w:pPr>
              <w:pStyle w:val="Default"/>
              <w:spacing w:line="240" w:lineRule="auto"/>
              <w:jc w:val="both"/>
              <w:rPr>
                <w:bCs/>
                <w:sz w:val="20"/>
                <w:szCs w:val="20"/>
              </w:rPr>
            </w:pPr>
            <w:r w:rsidRPr="00932101">
              <w:rPr>
                <w:bCs/>
                <w:sz w:val="20"/>
                <w:szCs w:val="20"/>
              </w:rPr>
              <w:t>Tener mejores condiciones de vivienda para los habitantes de la demarcación</w:t>
            </w:r>
          </w:p>
        </w:tc>
      </w:tr>
      <w:tr w:rsidR="00AD13B3" w:rsidRPr="00932101" w:rsidTr="00AD13B3">
        <w:tc>
          <w:tcPr>
            <w:tcW w:w="1416" w:type="dxa"/>
          </w:tcPr>
          <w:p w:rsidR="00AD13B3" w:rsidRPr="00932101" w:rsidRDefault="00AD13B3" w:rsidP="00AD13B3">
            <w:pPr>
              <w:pStyle w:val="Default"/>
              <w:spacing w:line="240" w:lineRule="auto"/>
              <w:jc w:val="both"/>
              <w:rPr>
                <w:bCs/>
                <w:sz w:val="20"/>
                <w:szCs w:val="20"/>
              </w:rPr>
            </w:pPr>
            <w:r w:rsidRPr="00932101">
              <w:rPr>
                <w:bCs/>
                <w:sz w:val="20"/>
                <w:szCs w:val="20"/>
              </w:rPr>
              <w:t>Realizar Reglas de operación del programa con mayor claridad para mejorar el apego a los lineamientos para su elaboración</w:t>
            </w:r>
          </w:p>
        </w:tc>
        <w:tc>
          <w:tcPr>
            <w:tcW w:w="2307" w:type="dxa"/>
          </w:tcPr>
          <w:p w:rsidR="00AD13B3" w:rsidRPr="00932101" w:rsidRDefault="00AD13B3" w:rsidP="006B412E">
            <w:pPr>
              <w:pStyle w:val="Default"/>
              <w:spacing w:line="240" w:lineRule="auto"/>
              <w:jc w:val="both"/>
              <w:rPr>
                <w:bCs/>
                <w:sz w:val="20"/>
                <w:szCs w:val="20"/>
              </w:rPr>
            </w:pPr>
            <w:r w:rsidRPr="00932101">
              <w:rPr>
                <w:bCs/>
                <w:sz w:val="20"/>
                <w:szCs w:val="20"/>
              </w:rPr>
              <w:t>Dirección de Programas Comunitarios</w:t>
            </w:r>
          </w:p>
        </w:tc>
        <w:tc>
          <w:tcPr>
            <w:tcW w:w="1182" w:type="dxa"/>
          </w:tcPr>
          <w:p w:rsidR="00AD13B3" w:rsidRPr="00932101" w:rsidRDefault="00AD13B3" w:rsidP="00AD13B3">
            <w:pPr>
              <w:pStyle w:val="Default"/>
              <w:spacing w:line="240" w:lineRule="auto"/>
              <w:jc w:val="both"/>
              <w:rPr>
                <w:bCs/>
                <w:sz w:val="20"/>
                <w:szCs w:val="20"/>
              </w:rPr>
            </w:pPr>
            <w:r w:rsidRPr="00932101">
              <w:rPr>
                <w:bCs/>
                <w:sz w:val="20"/>
                <w:szCs w:val="20"/>
              </w:rPr>
              <w:t>Corto (6 meses)</w:t>
            </w:r>
          </w:p>
        </w:tc>
        <w:tc>
          <w:tcPr>
            <w:tcW w:w="1537" w:type="dxa"/>
          </w:tcPr>
          <w:p w:rsidR="00AD13B3" w:rsidRPr="00932101" w:rsidRDefault="00AD13B3" w:rsidP="006B412E">
            <w:pPr>
              <w:pStyle w:val="Default"/>
              <w:spacing w:line="240" w:lineRule="auto"/>
              <w:jc w:val="both"/>
              <w:rPr>
                <w:bCs/>
                <w:sz w:val="20"/>
                <w:szCs w:val="20"/>
              </w:rPr>
            </w:pPr>
            <w:r w:rsidRPr="00932101">
              <w:rPr>
                <w:bCs/>
                <w:sz w:val="20"/>
                <w:szCs w:val="20"/>
              </w:rPr>
              <w:t>Coordinación de Planeación y Evaluación</w:t>
            </w:r>
          </w:p>
        </w:tc>
        <w:tc>
          <w:tcPr>
            <w:tcW w:w="1783" w:type="dxa"/>
          </w:tcPr>
          <w:p w:rsidR="00AD13B3" w:rsidRPr="00932101" w:rsidRDefault="00AD13B3" w:rsidP="00495D1E">
            <w:pPr>
              <w:pStyle w:val="Default"/>
              <w:spacing w:line="240" w:lineRule="auto"/>
              <w:jc w:val="both"/>
              <w:rPr>
                <w:bCs/>
                <w:sz w:val="20"/>
                <w:szCs w:val="20"/>
              </w:rPr>
            </w:pPr>
            <w:r w:rsidRPr="00932101">
              <w:rPr>
                <w:bCs/>
                <w:sz w:val="20"/>
                <w:szCs w:val="20"/>
              </w:rPr>
              <w:t>En proceso</w:t>
            </w:r>
          </w:p>
        </w:tc>
        <w:tc>
          <w:tcPr>
            <w:tcW w:w="1534" w:type="dxa"/>
          </w:tcPr>
          <w:p w:rsidR="00AD13B3" w:rsidRPr="00932101" w:rsidRDefault="00B3276B" w:rsidP="00AD13B3">
            <w:pPr>
              <w:pStyle w:val="Default"/>
              <w:spacing w:line="240" w:lineRule="auto"/>
              <w:jc w:val="both"/>
              <w:rPr>
                <w:bCs/>
                <w:sz w:val="20"/>
                <w:szCs w:val="20"/>
              </w:rPr>
            </w:pPr>
            <w:r w:rsidRPr="00932101">
              <w:rPr>
                <w:bCs/>
                <w:sz w:val="20"/>
                <w:szCs w:val="20"/>
              </w:rPr>
              <w:t>Homogenizar palabras….</w:t>
            </w:r>
          </w:p>
        </w:tc>
      </w:tr>
    </w:tbl>
    <w:p w:rsidR="006779EE" w:rsidRPr="00932101" w:rsidRDefault="006779EE" w:rsidP="006B412E">
      <w:pPr>
        <w:pStyle w:val="Default"/>
        <w:spacing w:line="240" w:lineRule="auto"/>
        <w:jc w:val="both"/>
        <w:rPr>
          <w:bCs/>
          <w:sz w:val="20"/>
          <w:szCs w:val="20"/>
        </w:rPr>
      </w:pPr>
    </w:p>
    <w:p w:rsidR="005678DD" w:rsidRPr="00932101" w:rsidRDefault="00642F42" w:rsidP="006B412E">
      <w:pPr>
        <w:pStyle w:val="Default"/>
        <w:spacing w:line="240" w:lineRule="auto"/>
        <w:jc w:val="both"/>
        <w:rPr>
          <w:b/>
          <w:bCs/>
          <w:sz w:val="20"/>
          <w:szCs w:val="20"/>
        </w:rPr>
      </w:pPr>
      <w:r w:rsidRPr="00932101">
        <w:rPr>
          <w:rFonts w:eastAsiaTheme="minorHAnsi"/>
          <w:b/>
          <w:bCs/>
          <w:kern w:val="0"/>
          <w:sz w:val="20"/>
          <w:szCs w:val="20"/>
          <w:lang w:eastAsia="en-US"/>
        </w:rPr>
        <w:t xml:space="preserve"> VII. ANÁLISIS DE LAS EVALUACIONES INTERNAS ANTERIORES</w:t>
      </w:r>
    </w:p>
    <w:p w:rsidR="00642F42" w:rsidRPr="00932101" w:rsidRDefault="00642F42" w:rsidP="006B412E">
      <w:pPr>
        <w:pStyle w:val="Default"/>
        <w:spacing w:line="240" w:lineRule="auto"/>
        <w:jc w:val="both"/>
        <w:rPr>
          <w:b/>
          <w:bCs/>
          <w:sz w:val="20"/>
          <w:szCs w:val="20"/>
        </w:rPr>
      </w:pPr>
    </w:p>
    <w:p w:rsidR="009F380E" w:rsidRPr="00932101" w:rsidRDefault="009F380E" w:rsidP="006B412E">
      <w:pPr>
        <w:pStyle w:val="Default"/>
        <w:spacing w:line="240" w:lineRule="auto"/>
        <w:jc w:val="both"/>
        <w:rPr>
          <w:b/>
          <w:bCs/>
          <w:sz w:val="20"/>
          <w:szCs w:val="20"/>
        </w:rPr>
      </w:pPr>
      <w:r w:rsidRPr="00932101">
        <w:rPr>
          <w:b/>
          <w:bCs/>
          <w:sz w:val="20"/>
          <w:szCs w:val="20"/>
        </w:rPr>
        <w:t>VII</w:t>
      </w:r>
      <w:r w:rsidR="00642F42" w:rsidRPr="00932101">
        <w:rPr>
          <w:b/>
          <w:bCs/>
          <w:sz w:val="20"/>
          <w:szCs w:val="20"/>
        </w:rPr>
        <w:t>I</w:t>
      </w:r>
      <w:r w:rsidRPr="00932101">
        <w:rPr>
          <w:b/>
          <w:bCs/>
          <w:sz w:val="20"/>
          <w:szCs w:val="20"/>
        </w:rPr>
        <w:t xml:space="preserve">. </w:t>
      </w:r>
      <w:r w:rsidR="007378DB" w:rsidRPr="00932101">
        <w:rPr>
          <w:b/>
          <w:bCs/>
          <w:sz w:val="20"/>
          <w:szCs w:val="20"/>
        </w:rPr>
        <w:t>CONCLUSIONES Y ESTRA</w:t>
      </w:r>
      <w:r w:rsidR="00A101A8" w:rsidRPr="00932101">
        <w:rPr>
          <w:b/>
          <w:bCs/>
          <w:sz w:val="20"/>
          <w:szCs w:val="20"/>
        </w:rPr>
        <w:t>TEGIAS DE MEJORA</w:t>
      </w:r>
    </w:p>
    <w:p w:rsidR="009F380E" w:rsidRPr="00932101" w:rsidRDefault="009F380E" w:rsidP="006B412E">
      <w:pPr>
        <w:pStyle w:val="Default"/>
        <w:spacing w:line="240" w:lineRule="auto"/>
        <w:jc w:val="both"/>
        <w:rPr>
          <w:b/>
          <w:bCs/>
          <w:sz w:val="20"/>
          <w:szCs w:val="20"/>
        </w:rPr>
      </w:pPr>
    </w:p>
    <w:p w:rsidR="009F380E" w:rsidRPr="00932101" w:rsidRDefault="009F380E" w:rsidP="006B412E">
      <w:pPr>
        <w:pStyle w:val="Default"/>
        <w:spacing w:line="240" w:lineRule="auto"/>
        <w:jc w:val="both"/>
        <w:rPr>
          <w:b/>
          <w:bCs/>
          <w:sz w:val="20"/>
          <w:szCs w:val="20"/>
        </w:rPr>
      </w:pPr>
      <w:r w:rsidRPr="00932101">
        <w:rPr>
          <w:b/>
          <w:bCs/>
          <w:sz w:val="20"/>
          <w:szCs w:val="20"/>
        </w:rPr>
        <w:t>VII</w:t>
      </w:r>
      <w:r w:rsidR="00642F42" w:rsidRPr="00932101">
        <w:rPr>
          <w:b/>
          <w:bCs/>
          <w:sz w:val="20"/>
          <w:szCs w:val="20"/>
        </w:rPr>
        <w:t>I</w:t>
      </w:r>
      <w:r w:rsidRPr="00932101">
        <w:rPr>
          <w:b/>
          <w:bCs/>
          <w:sz w:val="20"/>
          <w:szCs w:val="20"/>
        </w:rPr>
        <w:t>.1. Matriz FODA</w:t>
      </w:r>
    </w:p>
    <w:p w:rsidR="00A101A8" w:rsidRPr="00932101" w:rsidRDefault="00A101A8" w:rsidP="006B412E">
      <w:pPr>
        <w:pStyle w:val="Default"/>
        <w:spacing w:line="240" w:lineRule="auto"/>
        <w:jc w:val="both"/>
        <w:rPr>
          <w:b/>
          <w:bCs/>
          <w:sz w:val="20"/>
          <w:szCs w:val="20"/>
        </w:rPr>
      </w:pPr>
    </w:p>
    <w:p w:rsidR="00A101A8" w:rsidRPr="00932101" w:rsidRDefault="00A101A8" w:rsidP="00A101A8">
      <w:pPr>
        <w:pStyle w:val="Default"/>
        <w:spacing w:line="240" w:lineRule="auto"/>
        <w:jc w:val="both"/>
        <w:rPr>
          <w:b/>
          <w:bCs/>
          <w:sz w:val="20"/>
          <w:szCs w:val="20"/>
        </w:rPr>
      </w:pPr>
      <w:r w:rsidRPr="00932101">
        <w:rPr>
          <w:b/>
          <w:bCs/>
          <w:sz w:val="20"/>
          <w:szCs w:val="20"/>
        </w:rPr>
        <w:t>VII</w:t>
      </w:r>
      <w:r w:rsidR="00642F42" w:rsidRPr="00932101">
        <w:rPr>
          <w:b/>
          <w:bCs/>
          <w:sz w:val="20"/>
          <w:szCs w:val="20"/>
        </w:rPr>
        <w:t>I</w:t>
      </w:r>
      <w:r w:rsidRPr="00932101">
        <w:rPr>
          <w:b/>
          <w:bCs/>
          <w:sz w:val="20"/>
          <w:szCs w:val="20"/>
        </w:rPr>
        <w:t>.1.1. Matriz FODA del diseño  y la Operación del Programa Social</w:t>
      </w:r>
    </w:p>
    <w:p w:rsidR="00A101A8" w:rsidRPr="00932101" w:rsidRDefault="00A101A8" w:rsidP="00A101A8">
      <w:pPr>
        <w:pStyle w:val="Default"/>
        <w:spacing w:line="240" w:lineRule="auto"/>
        <w:jc w:val="both"/>
        <w:rPr>
          <w:b/>
          <w:bCs/>
          <w:sz w:val="20"/>
          <w:szCs w:val="20"/>
        </w:rPr>
      </w:pPr>
    </w:p>
    <w:tbl>
      <w:tblPr>
        <w:tblStyle w:val="Tablaconcuadrcula"/>
        <w:tblW w:w="0" w:type="auto"/>
        <w:tblLook w:val="04A0" w:firstRow="1" w:lastRow="0" w:firstColumn="1" w:lastColumn="0" w:noHBand="0" w:noVBand="1"/>
      </w:tblPr>
      <w:tblGrid>
        <w:gridCol w:w="2234"/>
        <w:gridCol w:w="2236"/>
        <w:gridCol w:w="2623"/>
        <w:gridCol w:w="2666"/>
      </w:tblGrid>
      <w:tr w:rsidR="00885C33" w:rsidRPr="00932101" w:rsidTr="00673FE1">
        <w:tc>
          <w:tcPr>
            <w:tcW w:w="4470" w:type="dxa"/>
            <w:gridSpan w:val="2"/>
          </w:tcPr>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p>
          <w:p w:rsidR="00885C33" w:rsidRPr="00932101" w:rsidRDefault="00885C33" w:rsidP="00885C33">
            <w:pPr>
              <w:pStyle w:val="Default"/>
              <w:spacing w:line="240" w:lineRule="auto"/>
              <w:jc w:val="center"/>
              <w:rPr>
                <w:b/>
                <w:bCs/>
                <w:sz w:val="20"/>
                <w:szCs w:val="20"/>
              </w:rPr>
            </w:pPr>
            <w:r w:rsidRPr="00932101">
              <w:rPr>
                <w:b/>
                <w:bCs/>
                <w:sz w:val="20"/>
                <w:szCs w:val="20"/>
              </w:rPr>
              <w:t>Internas</w:t>
            </w:r>
          </w:p>
        </w:tc>
        <w:tc>
          <w:tcPr>
            <w:tcW w:w="2623" w:type="dxa"/>
          </w:tcPr>
          <w:p w:rsidR="00885C33" w:rsidRPr="00932101" w:rsidRDefault="00885C33" w:rsidP="00885C33">
            <w:pPr>
              <w:pStyle w:val="Default"/>
              <w:spacing w:line="240" w:lineRule="auto"/>
              <w:jc w:val="both"/>
              <w:rPr>
                <w:b/>
                <w:bCs/>
                <w:sz w:val="20"/>
                <w:szCs w:val="20"/>
              </w:rPr>
            </w:pPr>
            <w:r w:rsidRPr="00932101">
              <w:rPr>
                <w:b/>
                <w:bCs/>
                <w:sz w:val="20"/>
                <w:szCs w:val="20"/>
              </w:rPr>
              <w:t xml:space="preserve">Lista de Fortalezas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 </w:t>
            </w:r>
          </w:p>
          <w:p w:rsidR="00885C33" w:rsidRPr="00932101" w:rsidRDefault="00885C33" w:rsidP="00885C33">
            <w:pPr>
              <w:pStyle w:val="Default"/>
              <w:spacing w:line="240" w:lineRule="auto"/>
              <w:jc w:val="both"/>
              <w:rPr>
                <w:b/>
                <w:bCs/>
                <w:sz w:val="20"/>
                <w:szCs w:val="20"/>
              </w:rPr>
            </w:pPr>
            <w:r w:rsidRPr="00932101">
              <w:rPr>
                <w:b/>
                <w:bCs/>
                <w:sz w:val="20"/>
                <w:szCs w:val="20"/>
              </w:rPr>
              <w:t>F1.    Participación ciudadana F2.   Supervisión de trabajos F3.   Solicitud de una fianza que         garantiza la finalización de la obra así como la entrega de la pintura F4.   Constancia de intervención supervisora en la bitácora de obra F5.   Garantía de los trabajos mediante la fianza de cumplimiento F6.   Continuidad del programa F7. Incremento del índice de calidad y espacio en la vivienda  (Índice de Desarrollo Social)</w:t>
            </w:r>
          </w:p>
        </w:tc>
        <w:tc>
          <w:tcPr>
            <w:tcW w:w="2666" w:type="dxa"/>
          </w:tcPr>
          <w:p w:rsidR="00885C33" w:rsidRPr="00932101" w:rsidRDefault="00885C33" w:rsidP="00885C33">
            <w:pPr>
              <w:pStyle w:val="Default"/>
              <w:spacing w:line="240" w:lineRule="auto"/>
              <w:jc w:val="both"/>
              <w:rPr>
                <w:b/>
                <w:bCs/>
                <w:sz w:val="20"/>
                <w:szCs w:val="20"/>
              </w:rPr>
            </w:pPr>
            <w:r w:rsidRPr="00932101">
              <w:rPr>
                <w:b/>
                <w:bCs/>
                <w:sz w:val="20"/>
                <w:szCs w:val="20"/>
              </w:rPr>
              <w:t xml:space="preserve">Lista de Debilidades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 </w:t>
            </w:r>
          </w:p>
          <w:p w:rsidR="00885C33" w:rsidRPr="00932101" w:rsidRDefault="00885C33" w:rsidP="00885C33">
            <w:pPr>
              <w:pStyle w:val="Default"/>
              <w:spacing w:line="240" w:lineRule="auto"/>
              <w:jc w:val="both"/>
              <w:rPr>
                <w:b/>
                <w:bCs/>
                <w:sz w:val="20"/>
                <w:szCs w:val="20"/>
              </w:rPr>
            </w:pPr>
            <w:r w:rsidRPr="00932101">
              <w:rPr>
                <w:b/>
                <w:bCs/>
                <w:sz w:val="20"/>
                <w:szCs w:val="20"/>
              </w:rPr>
              <w:t>D1.   Desagrado de la población por el color aplicado D2.  Manejo erróneo o tardío de la documentación para la integración del Padrón de Beneficiarios  D3. Diferenciación de requisitos y procedimientos de accesos entre los trabajos de pintura y la entrega de pintura</w:t>
            </w:r>
          </w:p>
        </w:tc>
      </w:tr>
      <w:tr w:rsidR="00885C33" w:rsidRPr="00932101" w:rsidTr="00885C33">
        <w:tc>
          <w:tcPr>
            <w:tcW w:w="2234" w:type="dxa"/>
          </w:tcPr>
          <w:p w:rsidR="00885C33" w:rsidRPr="00932101" w:rsidRDefault="00885C33" w:rsidP="00A101A8">
            <w:pPr>
              <w:pStyle w:val="Default"/>
              <w:spacing w:line="240" w:lineRule="auto"/>
              <w:jc w:val="both"/>
              <w:rPr>
                <w:b/>
                <w:bCs/>
                <w:sz w:val="20"/>
                <w:szCs w:val="20"/>
              </w:rPr>
            </w:pPr>
          </w:p>
        </w:tc>
        <w:tc>
          <w:tcPr>
            <w:tcW w:w="2236" w:type="dxa"/>
          </w:tcPr>
          <w:p w:rsidR="00885C33" w:rsidRPr="00932101" w:rsidRDefault="00885C33" w:rsidP="00885C33">
            <w:pPr>
              <w:pStyle w:val="Default"/>
              <w:spacing w:line="240" w:lineRule="auto"/>
              <w:jc w:val="both"/>
              <w:rPr>
                <w:b/>
                <w:bCs/>
                <w:sz w:val="20"/>
                <w:szCs w:val="20"/>
              </w:rPr>
            </w:pPr>
            <w:r w:rsidRPr="00932101">
              <w:rPr>
                <w:b/>
                <w:bCs/>
                <w:sz w:val="20"/>
                <w:szCs w:val="20"/>
              </w:rPr>
              <w:t xml:space="preserve">Lista de Oportunidades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O1. Integrar a la </w:t>
            </w:r>
            <w:r w:rsidRPr="00932101">
              <w:rPr>
                <w:b/>
                <w:bCs/>
                <w:sz w:val="20"/>
                <w:szCs w:val="20"/>
              </w:rPr>
              <w:lastRenderedPageBreak/>
              <w:t>comunidad donde se realizan los trabajos a participar en los mismos O2. Cubrir la necesidad y mejora de vivienda O3. Convocar a los vecinos para participar en otros programas sociales O4. Mantener el orden público O5. Mantener cordialidad entre vecinos</w:t>
            </w:r>
          </w:p>
        </w:tc>
        <w:tc>
          <w:tcPr>
            <w:tcW w:w="2623" w:type="dxa"/>
          </w:tcPr>
          <w:p w:rsidR="00885C33" w:rsidRPr="00932101" w:rsidRDefault="00885C33" w:rsidP="00885C33">
            <w:pPr>
              <w:pStyle w:val="Default"/>
              <w:spacing w:line="240" w:lineRule="auto"/>
              <w:jc w:val="both"/>
              <w:rPr>
                <w:b/>
                <w:bCs/>
                <w:sz w:val="20"/>
                <w:szCs w:val="20"/>
              </w:rPr>
            </w:pPr>
            <w:r w:rsidRPr="00932101">
              <w:rPr>
                <w:b/>
                <w:bCs/>
                <w:sz w:val="20"/>
                <w:szCs w:val="20"/>
              </w:rPr>
              <w:lastRenderedPageBreak/>
              <w:t xml:space="preserve">FO (Maxi-Maxi)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La participación ciudadana, a la vez que ellos se </w:t>
            </w:r>
            <w:r w:rsidRPr="00932101">
              <w:rPr>
                <w:b/>
                <w:bCs/>
                <w:sz w:val="20"/>
                <w:szCs w:val="20"/>
              </w:rPr>
              <w:lastRenderedPageBreak/>
              <w:t>integran en los trabajos de   supervisión manteniendo una cordialidad entre los vecinos para mejorar la imagen urbana</w:t>
            </w:r>
          </w:p>
        </w:tc>
        <w:tc>
          <w:tcPr>
            <w:tcW w:w="2666" w:type="dxa"/>
          </w:tcPr>
          <w:p w:rsidR="00885C33" w:rsidRPr="00932101" w:rsidRDefault="00885C33" w:rsidP="00885C33">
            <w:pPr>
              <w:pStyle w:val="Default"/>
              <w:spacing w:line="240" w:lineRule="auto"/>
              <w:jc w:val="both"/>
              <w:rPr>
                <w:b/>
                <w:bCs/>
                <w:sz w:val="20"/>
                <w:szCs w:val="20"/>
              </w:rPr>
            </w:pPr>
            <w:r w:rsidRPr="00932101">
              <w:rPr>
                <w:b/>
                <w:bCs/>
                <w:sz w:val="20"/>
                <w:szCs w:val="20"/>
              </w:rPr>
              <w:lastRenderedPageBreak/>
              <w:t xml:space="preserve">DO  (Mini-Maxi)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La mejora de la imagen urbana de acuerdo a las </w:t>
            </w:r>
            <w:r w:rsidRPr="00932101">
              <w:rPr>
                <w:b/>
                <w:bCs/>
                <w:sz w:val="20"/>
                <w:szCs w:val="20"/>
              </w:rPr>
              <w:lastRenderedPageBreak/>
              <w:t>normas de operación del programa aceptando color, altura y factores de riesgo Realizar la diferenciación de requisitos entre los trabajos de repellado y la entrega de pintura</w:t>
            </w:r>
          </w:p>
        </w:tc>
      </w:tr>
      <w:tr w:rsidR="00885C33" w:rsidRPr="00932101" w:rsidTr="00885C33">
        <w:tc>
          <w:tcPr>
            <w:tcW w:w="2234" w:type="dxa"/>
          </w:tcPr>
          <w:p w:rsidR="00885C33" w:rsidRPr="00932101" w:rsidRDefault="00885C33" w:rsidP="00A101A8">
            <w:pPr>
              <w:pStyle w:val="Default"/>
              <w:spacing w:line="240" w:lineRule="auto"/>
              <w:jc w:val="both"/>
              <w:rPr>
                <w:b/>
                <w:bCs/>
                <w:sz w:val="20"/>
                <w:szCs w:val="20"/>
              </w:rPr>
            </w:pPr>
          </w:p>
          <w:p w:rsidR="00885C33" w:rsidRPr="00932101" w:rsidRDefault="00885C33" w:rsidP="00A101A8">
            <w:pPr>
              <w:pStyle w:val="Default"/>
              <w:spacing w:line="240" w:lineRule="auto"/>
              <w:jc w:val="both"/>
              <w:rPr>
                <w:b/>
                <w:bCs/>
                <w:sz w:val="20"/>
                <w:szCs w:val="20"/>
              </w:rPr>
            </w:pPr>
          </w:p>
          <w:p w:rsidR="00885C33" w:rsidRPr="00932101" w:rsidRDefault="00885C33" w:rsidP="00A101A8">
            <w:pPr>
              <w:pStyle w:val="Default"/>
              <w:spacing w:line="240" w:lineRule="auto"/>
              <w:jc w:val="both"/>
              <w:rPr>
                <w:b/>
                <w:bCs/>
                <w:sz w:val="20"/>
                <w:szCs w:val="20"/>
              </w:rPr>
            </w:pPr>
          </w:p>
          <w:p w:rsidR="00885C33" w:rsidRPr="00932101" w:rsidRDefault="00885C33" w:rsidP="00A101A8">
            <w:pPr>
              <w:pStyle w:val="Default"/>
              <w:spacing w:line="240" w:lineRule="auto"/>
              <w:jc w:val="both"/>
              <w:rPr>
                <w:b/>
                <w:bCs/>
                <w:sz w:val="20"/>
                <w:szCs w:val="20"/>
              </w:rPr>
            </w:pPr>
          </w:p>
          <w:p w:rsidR="00885C33" w:rsidRPr="00932101" w:rsidRDefault="00885C33" w:rsidP="00A101A8">
            <w:pPr>
              <w:pStyle w:val="Default"/>
              <w:spacing w:line="240" w:lineRule="auto"/>
              <w:jc w:val="both"/>
              <w:rPr>
                <w:b/>
                <w:bCs/>
                <w:sz w:val="20"/>
                <w:szCs w:val="20"/>
              </w:rPr>
            </w:pPr>
          </w:p>
          <w:p w:rsidR="00885C33" w:rsidRPr="00932101" w:rsidRDefault="00885C33" w:rsidP="00A101A8">
            <w:pPr>
              <w:pStyle w:val="Default"/>
              <w:spacing w:line="240" w:lineRule="auto"/>
              <w:jc w:val="both"/>
              <w:rPr>
                <w:b/>
                <w:bCs/>
                <w:sz w:val="20"/>
                <w:szCs w:val="20"/>
              </w:rPr>
            </w:pPr>
          </w:p>
          <w:p w:rsidR="00885C33" w:rsidRPr="00932101" w:rsidRDefault="00885C33" w:rsidP="00A101A8">
            <w:pPr>
              <w:pStyle w:val="Default"/>
              <w:spacing w:line="240" w:lineRule="auto"/>
              <w:jc w:val="both"/>
              <w:rPr>
                <w:b/>
                <w:bCs/>
                <w:sz w:val="20"/>
                <w:szCs w:val="20"/>
              </w:rPr>
            </w:pPr>
            <w:r w:rsidRPr="00932101">
              <w:rPr>
                <w:b/>
                <w:bCs/>
                <w:sz w:val="20"/>
                <w:szCs w:val="20"/>
              </w:rPr>
              <w:t>Externas</w:t>
            </w:r>
          </w:p>
        </w:tc>
        <w:tc>
          <w:tcPr>
            <w:tcW w:w="2236" w:type="dxa"/>
          </w:tcPr>
          <w:p w:rsidR="00885C33" w:rsidRPr="00932101" w:rsidRDefault="00885C33" w:rsidP="00885C33">
            <w:pPr>
              <w:pStyle w:val="Default"/>
              <w:spacing w:line="240" w:lineRule="auto"/>
              <w:jc w:val="both"/>
              <w:rPr>
                <w:b/>
                <w:bCs/>
                <w:sz w:val="20"/>
                <w:szCs w:val="20"/>
              </w:rPr>
            </w:pPr>
            <w:r w:rsidRPr="00932101">
              <w:rPr>
                <w:b/>
                <w:bCs/>
                <w:sz w:val="20"/>
                <w:szCs w:val="20"/>
              </w:rPr>
              <w:t xml:space="preserve">Lista de Amenazas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 </w:t>
            </w:r>
          </w:p>
          <w:p w:rsidR="00885C33" w:rsidRPr="00932101" w:rsidRDefault="00885C33" w:rsidP="00885C33">
            <w:pPr>
              <w:pStyle w:val="Default"/>
              <w:spacing w:line="240" w:lineRule="auto"/>
              <w:jc w:val="both"/>
              <w:rPr>
                <w:b/>
                <w:bCs/>
                <w:sz w:val="20"/>
                <w:szCs w:val="20"/>
              </w:rPr>
            </w:pPr>
            <w:r w:rsidRPr="00932101">
              <w:rPr>
                <w:b/>
                <w:bCs/>
                <w:sz w:val="20"/>
                <w:szCs w:val="20"/>
              </w:rPr>
              <w:t>A1. Apatía de participación de algunos vecinos A2. Vandalismo A3. Falta de colaboración y elaboración de proyectos por parte de los vecinos A4. El no seguimiento de los programas A5. Dificultad de acceso para realizar los trabajos en callejones, escalinatas y barrancas A6.   Limitación en la altura de las construcciones A7.   La falta de cooperación de algunos vecinos A8.   Inclemencias del tiempo</w:t>
            </w:r>
          </w:p>
        </w:tc>
        <w:tc>
          <w:tcPr>
            <w:tcW w:w="2623" w:type="dxa"/>
          </w:tcPr>
          <w:p w:rsidR="00885C33" w:rsidRPr="00932101" w:rsidRDefault="00885C33" w:rsidP="00885C33">
            <w:pPr>
              <w:pStyle w:val="Default"/>
              <w:spacing w:line="240" w:lineRule="auto"/>
              <w:jc w:val="both"/>
              <w:rPr>
                <w:b/>
                <w:bCs/>
                <w:sz w:val="20"/>
                <w:szCs w:val="20"/>
              </w:rPr>
            </w:pPr>
            <w:r w:rsidRPr="00932101">
              <w:rPr>
                <w:b/>
                <w:bCs/>
                <w:sz w:val="20"/>
                <w:szCs w:val="20"/>
              </w:rPr>
              <w:t xml:space="preserve">FA (Maxi-Mini)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 </w:t>
            </w:r>
          </w:p>
          <w:p w:rsidR="00885C33" w:rsidRPr="00932101" w:rsidRDefault="00885C33" w:rsidP="00885C33">
            <w:pPr>
              <w:pStyle w:val="Default"/>
              <w:spacing w:line="240" w:lineRule="auto"/>
              <w:jc w:val="both"/>
              <w:rPr>
                <w:b/>
                <w:bCs/>
                <w:sz w:val="20"/>
                <w:szCs w:val="20"/>
              </w:rPr>
            </w:pPr>
            <w:r w:rsidRPr="00932101">
              <w:rPr>
                <w:b/>
                <w:bCs/>
                <w:sz w:val="20"/>
                <w:szCs w:val="20"/>
              </w:rPr>
              <w:t>El no seguimiento de un programa en administración y supervisión conlleva a la no continuidad del mismo Motivar a la ciudadanía y tener una participación total para llevar a cabo el programa</w:t>
            </w:r>
          </w:p>
        </w:tc>
        <w:tc>
          <w:tcPr>
            <w:tcW w:w="2666" w:type="dxa"/>
          </w:tcPr>
          <w:p w:rsidR="00885C33" w:rsidRPr="00932101" w:rsidRDefault="00885C33" w:rsidP="00885C33">
            <w:pPr>
              <w:pStyle w:val="Default"/>
              <w:spacing w:line="240" w:lineRule="auto"/>
              <w:jc w:val="both"/>
              <w:rPr>
                <w:b/>
                <w:bCs/>
                <w:sz w:val="20"/>
                <w:szCs w:val="20"/>
              </w:rPr>
            </w:pPr>
            <w:r w:rsidRPr="00932101">
              <w:rPr>
                <w:b/>
                <w:bCs/>
                <w:sz w:val="20"/>
                <w:szCs w:val="20"/>
              </w:rPr>
              <w:t xml:space="preserve">DA (Mini-Mini) </w:t>
            </w:r>
          </w:p>
          <w:p w:rsidR="00885C33" w:rsidRPr="00932101" w:rsidRDefault="00885C33" w:rsidP="00885C33">
            <w:pPr>
              <w:pStyle w:val="Default"/>
              <w:spacing w:line="240" w:lineRule="auto"/>
              <w:jc w:val="both"/>
              <w:rPr>
                <w:b/>
                <w:bCs/>
                <w:sz w:val="20"/>
                <w:szCs w:val="20"/>
              </w:rPr>
            </w:pPr>
            <w:r w:rsidRPr="00932101">
              <w:rPr>
                <w:b/>
                <w:bCs/>
                <w:sz w:val="20"/>
                <w:szCs w:val="20"/>
              </w:rPr>
              <w:t xml:space="preserve"> </w:t>
            </w:r>
          </w:p>
          <w:p w:rsidR="00885C33" w:rsidRPr="00932101" w:rsidRDefault="00885C33" w:rsidP="00885C33">
            <w:pPr>
              <w:pStyle w:val="Default"/>
              <w:spacing w:line="240" w:lineRule="auto"/>
              <w:jc w:val="both"/>
              <w:rPr>
                <w:b/>
                <w:bCs/>
                <w:sz w:val="20"/>
                <w:szCs w:val="20"/>
              </w:rPr>
            </w:pPr>
            <w:r w:rsidRPr="00932101">
              <w:rPr>
                <w:b/>
                <w:bCs/>
                <w:sz w:val="20"/>
                <w:szCs w:val="20"/>
              </w:rPr>
              <w:t>El no tener las condiciones de acceso para realizar los trabajos y la poca accesibilidad de algunas colonias Establecer mecanismos de control para el manejo y publicación del padrón de beneficiarios en la Gaceta Oficial del Distrito Federa</w:t>
            </w:r>
          </w:p>
        </w:tc>
      </w:tr>
    </w:tbl>
    <w:p w:rsidR="00FE3AC8" w:rsidRPr="00932101" w:rsidRDefault="00FE3AC8" w:rsidP="00A101A8">
      <w:pPr>
        <w:pStyle w:val="Default"/>
        <w:spacing w:line="240" w:lineRule="auto"/>
        <w:jc w:val="both"/>
        <w:rPr>
          <w:b/>
          <w:bCs/>
          <w:sz w:val="20"/>
          <w:szCs w:val="20"/>
        </w:rPr>
      </w:pPr>
    </w:p>
    <w:p w:rsidR="00FE3AC8" w:rsidRPr="00932101" w:rsidRDefault="00FE3AC8" w:rsidP="00A101A8">
      <w:pPr>
        <w:pStyle w:val="Default"/>
        <w:spacing w:line="240" w:lineRule="auto"/>
        <w:jc w:val="both"/>
        <w:rPr>
          <w:b/>
          <w:bCs/>
          <w:sz w:val="20"/>
          <w:szCs w:val="20"/>
        </w:rPr>
      </w:pPr>
    </w:p>
    <w:p w:rsidR="00F277D9" w:rsidRPr="00932101" w:rsidRDefault="00FE3AC8" w:rsidP="006B412E">
      <w:pPr>
        <w:pStyle w:val="Default"/>
        <w:spacing w:line="240" w:lineRule="auto"/>
        <w:jc w:val="both"/>
        <w:rPr>
          <w:b/>
          <w:bCs/>
          <w:sz w:val="20"/>
          <w:szCs w:val="20"/>
        </w:rPr>
      </w:pPr>
      <w:r w:rsidRPr="00932101">
        <w:rPr>
          <w:b/>
          <w:bCs/>
          <w:sz w:val="20"/>
          <w:szCs w:val="20"/>
        </w:rPr>
        <w:t>2017</w:t>
      </w:r>
    </w:p>
    <w:tbl>
      <w:tblPr>
        <w:tblStyle w:val="Tablaconcuadrcula"/>
        <w:tblW w:w="0" w:type="auto"/>
        <w:tblLook w:val="04A0" w:firstRow="1" w:lastRow="0" w:firstColumn="1" w:lastColumn="0" w:noHBand="0" w:noVBand="1"/>
      </w:tblPr>
      <w:tblGrid>
        <w:gridCol w:w="3227"/>
        <w:gridCol w:w="3228"/>
        <w:gridCol w:w="3228"/>
      </w:tblGrid>
      <w:tr w:rsidR="00251BEB" w:rsidRPr="00932101" w:rsidTr="00251BEB">
        <w:tc>
          <w:tcPr>
            <w:tcW w:w="3227" w:type="dxa"/>
          </w:tcPr>
          <w:p w:rsidR="00251BEB" w:rsidRPr="00932101" w:rsidRDefault="00845DD1" w:rsidP="006B412E">
            <w:pPr>
              <w:pStyle w:val="Default"/>
              <w:spacing w:line="240" w:lineRule="auto"/>
              <w:jc w:val="both"/>
              <w:rPr>
                <w:bCs/>
                <w:sz w:val="20"/>
                <w:szCs w:val="20"/>
              </w:rPr>
            </w:pPr>
            <w:r w:rsidRPr="00932101">
              <w:rPr>
                <w:b/>
                <w:bCs/>
                <w:noProof/>
                <w:sz w:val="20"/>
                <w:szCs w:val="20"/>
                <w:lang w:eastAsia="es-MX"/>
              </w:rPr>
              <mc:AlternateContent>
                <mc:Choice Requires="wps">
                  <w:drawing>
                    <wp:anchor distT="0" distB="0" distL="114300" distR="114300" simplePos="0" relativeHeight="251661312" behindDoc="0" locked="0" layoutInCell="1" allowOverlap="1" wp14:anchorId="374486E3" wp14:editId="5AF77A18">
                      <wp:simplePos x="0" y="0"/>
                      <wp:positionH relativeFrom="column">
                        <wp:posOffset>156210</wp:posOffset>
                      </wp:positionH>
                      <wp:positionV relativeFrom="paragraph">
                        <wp:posOffset>1479550</wp:posOffset>
                      </wp:positionV>
                      <wp:extent cx="899795" cy="475615"/>
                      <wp:effectExtent l="0" t="0" r="0" b="63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75615"/>
                              </a:xfrm>
                              <a:prstGeom prst="rect">
                                <a:avLst/>
                              </a:prstGeom>
                              <a:solidFill>
                                <a:srgbClr val="FFFFFF"/>
                              </a:solidFill>
                              <a:ln w="9525">
                                <a:noFill/>
                                <a:miter lim="800000"/>
                                <a:headEnd/>
                                <a:tailEnd/>
                              </a:ln>
                            </wps:spPr>
                            <wps:txbx>
                              <w:txbxContent>
                                <w:p w:rsidR="008B3D6A" w:rsidRPr="00251BEB" w:rsidRDefault="008B3D6A" w:rsidP="00251BEB">
                                  <w:pPr>
                                    <w:rPr>
                                      <w:rFonts w:ascii="Times New Roman" w:hAnsi="Times New Roman"/>
                                      <w:b/>
                                      <w:sz w:val="20"/>
                                      <w:szCs w:val="20"/>
                                    </w:rPr>
                                  </w:pPr>
                                  <w:r w:rsidRPr="00251BEB">
                                    <w:rPr>
                                      <w:rFonts w:ascii="Times New Roman" w:hAnsi="Times New Roman"/>
                                      <w:b/>
                                      <w:sz w:val="20"/>
                                      <w:szCs w:val="20"/>
                                    </w:rPr>
                                    <w:t xml:space="preserve">FACTORES </w:t>
                                  </w:r>
                                  <w:r>
                                    <w:rPr>
                                      <w:rFonts w:ascii="Times New Roman" w:hAnsi="Times New Roman"/>
                                      <w:b/>
                                      <w:sz w:val="20"/>
                                      <w:szCs w:val="20"/>
                                    </w:rPr>
                                    <w:t>EXTERNOS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2.3pt;margin-top:116.5pt;width:70.85pt;height: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" stroked="f">
                      <v:textbox>
                        <w:txbxContent>
                          <w:p w:rsidR="008B3D6A" w:rsidRPr="00251BEB" w:rsidRDefault="008B3D6A" w:rsidP="00251BEB">
                            <w:pPr>
                              <w:rPr>
                                <w:rFonts w:ascii="Times New Roman" w:hAnsi="Times New Roman"/>
                                <w:b/>
                                <w:sz w:val="20"/>
                                <w:szCs w:val="20"/>
                              </w:rPr>
                            </w:pPr>
                            <w:r w:rsidRPr="00251BEB">
                              <w:rPr>
                                <w:rFonts w:ascii="Times New Roman" w:hAnsi="Times New Roman"/>
                                <w:b/>
                                <w:sz w:val="20"/>
                                <w:szCs w:val="20"/>
                              </w:rPr>
                              <w:t xml:space="preserve">FACTORES </w:t>
                            </w:r>
                            <w:r>
                              <w:rPr>
                                <w:rFonts w:ascii="Times New Roman" w:hAnsi="Times New Roman"/>
                                <w:b/>
                                <w:sz w:val="20"/>
                                <w:szCs w:val="20"/>
                              </w:rPr>
                              <w:t>EXTERNOS</w:t>
                            </w:r>
                          </w:p>
                        </w:txbxContent>
                      </v:textbox>
                    </v:shape>
                  </w:pict>
                </mc:Fallback>
              </mc:AlternateContent>
            </w:r>
            <w:r w:rsidRPr="00932101">
              <w:rPr>
                <w:b/>
                <w:bCs/>
                <w:noProof/>
                <w:sz w:val="20"/>
                <w:szCs w:val="20"/>
                <w:lang w:eastAsia="es-MX"/>
              </w:rPr>
              <mc:AlternateContent>
                <mc:Choice Requires="wps">
                  <w:drawing>
                    <wp:anchor distT="0" distB="0" distL="114300" distR="114300" simplePos="0" relativeHeight="251659264" behindDoc="0" locked="0" layoutInCell="1" allowOverlap="1" wp14:anchorId="6313DD6F" wp14:editId="0C22C8B0">
                      <wp:simplePos x="0" y="0"/>
                      <wp:positionH relativeFrom="column">
                        <wp:posOffset>903605</wp:posOffset>
                      </wp:positionH>
                      <wp:positionV relativeFrom="paragraph">
                        <wp:posOffset>106045</wp:posOffset>
                      </wp:positionV>
                      <wp:extent cx="899795" cy="47561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75615"/>
                              </a:xfrm>
                              <a:prstGeom prst="rect">
                                <a:avLst/>
                              </a:prstGeom>
                              <a:solidFill>
                                <a:srgbClr val="FFFFFF"/>
                              </a:solidFill>
                              <a:ln w="9525">
                                <a:noFill/>
                                <a:miter lim="800000"/>
                                <a:headEnd/>
                                <a:tailEnd/>
                              </a:ln>
                            </wps:spPr>
                            <wps:txbx>
                              <w:txbxContent>
                                <w:p w:rsidR="008B3D6A" w:rsidRPr="00251BEB" w:rsidRDefault="008B3D6A">
                                  <w:pPr>
                                    <w:rPr>
                                      <w:rFonts w:ascii="Times New Roman" w:hAnsi="Times New Roman"/>
                                      <w:b/>
                                      <w:sz w:val="20"/>
                                      <w:szCs w:val="20"/>
                                    </w:rPr>
                                  </w:pPr>
                                  <w:r w:rsidRPr="00251BEB">
                                    <w:rPr>
                                      <w:rFonts w:ascii="Times New Roman" w:hAnsi="Times New Roman"/>
                                      <w:b/>
                                      <w:sz w:val="20"/>
                                      <w:szCs w:val="20"/>
                                    </w:rPr>
                                    <w:t>FACTORES INTERNOS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1.15pt;margin-top:8.35pt;width:70.85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" stroked="f">
                      <v:textbox>
                        <w:txbxContent>
                          <w:p w:rsidR="008B3D6A" w:rsidRPr="00251BEB" w:rsidRDefault="008B3D6A">
                            <w:pPr>
                              <w:rPr>
                                <w:rFonts w:ascii="Times New Roman" w:hAnsi="Times New Roman"/>
                                <w:b/>
                                <w:sz w:val="20"/>
                                <w:szCs w:val="20"/>
                              </w:rPr>
                            </w:pPr>
                            <w:r w:rsidRPr="00251BEB">
                              <w:rPr>
                                <w:rFonts w:ascii="Times New Roman" w:hAnsi="Times New Roman"/>
                                <w:b/>
                                <w:sz w:val="20"/>
                                <w:szCs w:val="20"/>
                              </w:rPr>
                              <w:t>FACTORES INTERNOS</w:t>
                            </w:r>
                          </w:p>
                        </w:txbxContent>
                      </v:textbox>
                    </v:shape>
                  </w:pict>
                </mc:Fallback>
              </mc:AlternateContent>
            </w:r>
          </w:p>
        </w:tc>
        <w:tc>
          <w:tcPr>
            <w:tcW w:w="3228" w:type="dxa"/>
          </w:tcPr>
          <w:p w:rsidR="00251BEB" w:rsidRPr="00932101" w:rsidRDefault="00251BEB" w:rsidP="00251BEB">
            <w:pPr>
              <w:pStyle w:val="Default"/>
              <w:spacing w:line="240" w:lineRule="auto"/>
              <w:jc w:val="both"/>
              <w:rPr>
                <w:b/>
                <w:bCs/>
                <w:sz w:val="20"/>
                <w:szCs w:val="20"/>
              </w:rPr>
            </w:pPr>
            <w:r w:rsidRPr="00932101">
              <w:rPr>
                <w:b/>
                <w:bCs/>
                <w:sz w:val="20"/>
                <w:szCs w:val="20"/>
              </w:rPr>
              <w:t>Lista de Fortalezas</w:t>
            </w:r>
          </w:p>
          <w:p w:rsidR="00251BEB" w:rsidRPr="00932101" w:rsidRDefault="00251BEB" w:rsidP="00251BEB">
            <w:pPr>
              <w:pStyle w:val="Default"/>
              <w:spacing w:line="240" w:lineRule="auto"/>
              <w:jc w:val="both"/>
              <w:rPr>
                <w:b/>
                <w:bCs/>
                <w:sz w:val="20"/>
                <w:szCs w:val="20"/>
              </w:rPr>
            </w:pP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bCs/>
                <w:sz w:val="20"/>
                <w:szCs w:val="20"/>
              </w:rPr>
              <w:t>F1</w:t>
            </w:r>
            <w:r w:rsidRPr="00932101">
              <w:rPr>
                <w:rFonts w:ascii="Times New Roman" w:hAnsi="Times New Roman"/>
                <w:bCs/>
                <w:sz w:val="20"/>
                <w:szCs w:val="20"/>
              </w:rPr>
              <w:t xml:space="preserve">. </w:t>
            </w:r>
            <w:r w:rsidRPr="00932101">
              <w:rPr>
                <w:rFonts w:ascii="Times New Roman" w:hAnsi="Times New Roman"/>
                <w:sz w:val="20"/>
                <w:szCs w:val="20"/>
              </w:rPr>
              <w:t>Participación ciudadana</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F2.</w:t>
            </w:r>
            <w:r w:rsidRPr="00932101">
              <w:rPr>
                <w:rFonts w:ascii="Times New Roman" w:hAnsi="Times New Roman"/>
                <w:sz w:val="20"/>
                <w:szCs w:val="20"/>
              </w:rPr>
              <w:t xml:space="preserve"> Supervisión de trabajos</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F3.</w:t>
            </w:r>
            <w:r w:rsidR="007201DA" w:rsidRPr="00932101">
              <w:rPr>
                <w:rFonts w:ascii="Times New Roman" w:hAnsi="Times New Roman"/>
                <w:sz w:val="20"/>
                <w:szCs w:val="20"/>
              </w:rPr>
              <w:t>Fianza solicitada a la constructora</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F4.</w:t>
            </w:r>
            <w:r w:rsidRPr="00932101">
              <w:rPr>
                <w:rFonts w:ascii="Times New Roman" w:hAnsi="Times New Roman"/>
                <w:sz w:val="20"/>
                <w:szCs w:val="20"/>
              </w:rPr>
              <w:t xml:space="preserve"> Constancia de intervención supervisora en la bitácora de obra</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F5.</w:t>
            </w:r>
            <w:r w:rsidRPr="00932101">
              <w:rPr>
                <w:rFonts w:ascii="Times New Roman" w:hAnsi="Times New Roman"/>
                <w:sz w:val="20"/>
                <w:szCs w:val="20"/>
              </w:rPr>
              <w:t xml:space="preserve"> Garantía de los trabajos mediante la fianza de cumplimiento</w:t>
            </w:r>
          </w:p>
          <w:p w:rsidR="00251BEB" w:rsidRPr="00932101" w:rsidRDefault="00251BEB" w:rsidP="00251BEB">
            <w:pPr>
              <w:pStyle w:val="Default"/>
              <w:spacing w:line="240" w:lineRule="auto"/>
              <w:jc w:val="both"/>
              <w:rPr>
                <w:sz w:val="20"/>
                <w:szCs w:val="20"/>
              </w:rPr>
            </w:pPr>
            <w:r w:rsidRPr="00932101">
              <w:rPr>
                <w:b/>
                <w:sz w:val="20"/>
                <w:szCs w:val="20"/>
              </w:rPr>
              <w:t>F6.</w:t>
            </w:r>
            <w:r w:rsidRPr="00932101">
              <w:rPr>
                <w:sz w:val="20"/>
                <w:szCs w:val="20"/>
              </w:rPr>
              <w:t xml:space="preserve"> Continuidad del programa</w:t>
            </w:r>
          </w:p>
          <w:p w:rsidR="00251BEB" w:rsidRPr="00932101" w:rsidRDefault="00251BEB" w:rsidP="00251BEB">
            <w:pPr>
              <w:pStyle w:val="Default"/>
              <w:spacing w:line="240" w:lineRule="auto"/>
              <w:jc w:val="both"/>
              <w:rPr>
                <w:sz w:val="20"/>
                <w:szCs w:val="20"/>
              </w:rPr>
            </w:pPr>
            <w:r w:rsidRPr="00932101">
              <w:rPr>
                <w:b/>
                <w:sz w:val="20"/>
                <w:szCs w:val="20"/>
              </w:rPr>
              <w:t>F7</w:t>
            </w:r>
            <w:r w:rsidRPr="00932101">
              <w:rPr>
                <w:sz w:val="20"/>
                <w:szCs w:val="20"/>
              </w:rPr>
              <w:t>. Incremento del índice de calidad y espacio en la vivienda  (Índice de Desarrollo Social)</w:t>
            </w:r>
          </w:p>
          <w:p w:rsidR="007201DA" w:rsidRPr="00932101" w:rsidRDefault="007201DA" w:rsidP="00251BEB">
            <w:pPr>
              <w:pStyle w:val="Default"/>
              <w:spacing w:line="240" w:lineRule="auto"/>
              <w:jc w:val="both"/>
              <w:rPr>
                <w:bCs/>
                <w:sz w:val="20"/>
                <w:szCs w:val="20"/>
              </w:rPr>
            </w:pPr>
            <w:r w:rsidRPr="00932101">
              <w:rPr>
                <w:b/>
                <w:sz w:val="20"/>
                <w:szCs w:val="20"/>
              </w:rPr>
              <w:t>F8.</w:t>
            </w:r>
            <w:r w:rsidRPr="00932101">
              <w:rPr>
                <w:sz w:val="20"/>
                <w:szCs w:val="20"/>
              </w:rPr>
              <w:t xml:space="preserve"> Mejora de la calidad de vida de los habitantes</w:t>
            </w:r>
          </w:p>
        </w:tc>
        <w:tc>
          <w:tcPr>
            <w:tcW w:w="3228" w:type="dxa"/>
          </w:tcPr>
          <w:p w:rsidR="00251BEB" w:rsidRPr="00932101" w:rsidRDefault="00251BEB" w:rsidP="00251BEB">
            <w:pPr>
              <w:pStyle w:val="Default"/>
              <w:spacing w:line="240" w:lineRule="auto"/>
              <w:jc w:val="both"/>
              <w:rPr>
                <w:b/>
                <w:bCs/>
                <w:sz w:val="20"/>
                <w:szCs w:val="20"/>
              </w:rPr>
            </w:pPr>
            <w:r w:rsidRPr="00932101">
              <w:rPr>
                <w:b/>
                <w:bCs/>
                <w:sz w:val="20"/>
                <w:szCs w:val="20"/>
              </w:rPr>
              <w:t>Lista de Debilidades</w:t>
            </w:r>
          </w:p>
          <w:p w:rsidR="00251BEB" w:rsidRPr="00932101" w:rsidRDefault="00251BEB" w:rsidP="00251BEB">
            <w:pPr>
              <w:pStyle w:val="Default"/>
              <w:spacing w:line="240" w:lineRule="auto"/>
              <w:jc w:val="both"/>
              <w:rPr>
                <w:b/>
                <w:bCs/>
                <w:sz w:val="20"/>
                <w:szCs w:val="20"/>
              </w:rPr>
            </w:pPr>
          </w:p>
          <w:p w:rsidR="00251BEB" w:rsidRPr="00932101" w:rsidRDefault="00251BEB" w:rsidP="00251BEB">
            <w:pPr>
              <w:ind w:left="22"/>
              <w:contextualSpacing/>
              <w:jc w:val="both"/>
              <w:rPr>
                <w:rFonts w:ascii="Times New Roman" w:hAnsi="Times New Roman"/>
                <w:sz w:val="20"/>
                <w:szCs w:val="20"/>
              </w:rPr>
            </w:pPr>
            <w:r w:rsidRPr="00932101">
              <w:rPr>
                <w:rFonts w:ascii="Times New Roman" w:hAnsi="Times New Roman"/>
                <w:b/>
                <w:sz w:val="20"/>
                <w:szCs w:val="20"/>
              </w:rPr>
              <w:t>D1.</w:t>
            </w:r>
            <w:r w:rsidRPr="00932101">
              <w:rPr>
                <w:rFonts w:ascii="Times New Roman" w:hAnsi="Times New Roman"/>
                <w:sz w:val="20"/>
                <w:szCs w:val="20"/>
              </w:rPr>
              <w:t>Desagrado de la población por el color aplicado</w:t>
            </w:r>
          </w:p>
          <w:p w:rsidR="00251BEB" w:rsidRPr="00932101" w:rsidRDefault="00251BEB" w:rsidP="00251BEB">
            <w:pPr>
              <w:pStyle w:val="Default"/>
              <w:spacing w:line="240" w:lineRule="auto"/>
              <w:jc w:val="both"/>
              <w:rPr>
                <w:sz w:val="20"/>
                <w:szCs w:val="20"/>
              </w:rPr>
            </w:pPr>
            <w:r w:rsidRPr="00932101">
              <w:rPr>
                <w:b/>
                <w:sz w:val="20"/>
                <w:szCs w:val="20"/>
              </w:rPr>
              <w:t>D2.</w:t>
            </w:r>
            <w:r w:rsidR="00F712E0" w:rsidRPr="00932101">
              <w:rPr>
                <w:sz w:val="20"/>
                <w:szCs w:val="20"/>
              </w:rPr>
              <w:t xml:space="preserve"> Manejo erróneo y</w:t>
            </w:r>
            <w:r w:rsidRPr="00932101">
              <w:rPr>
                <w:sz w:val="20"/>
                <w:szCs w:val="20"/>
              </w:rPr>
              <w:t xml:space="preserve"> tardío de la documentación para la integración del Padrón de Beneficiarios </w:t>
            </w:r>
          </w:p>
          <w:p w:rsidR="00251BEB" w:rsidRPr="00932101" w:rsidRDefault="00251BEB" w:rsidP="00251BEB">
            <w:pPr>
              <w:pStyle w:val="Default"/>
              <w:spacing w:line="240" w:lineRule="auto"/>
              <w:jc w:val="both"/>
              <w:rPr>
                <w:sz w:val="20"/>
                <w:szCs w:val="20"/>
              </w:rPr>
            </w:pPr>
            <w:r w:rsidRPr="00932101">
              <w:rPr>
                <w:b/>
                <w:sz w:val="20"/>
                <w:szCs w:val="20"/>
              </w:rPr>
              <w:t>D3</w:t>
            </w:r>
            <w:r w:rsidR="0083551B" w:rsidRPr="00932101">
              <w:rPr>
                <w:sz w:val="20"/>
                <w:szCs w:val="20"/>
              </w:rPr>
              <w:t xml:space="preserve">. Confusión </w:t>
            </w:r>
            <w:r w:rsidRPr="00932101">
              <w:rPr>
                <w:sz w:val="20"/>
                <w:szCs w:val="20"/>
              </w:rPr>
              <w:t xml:space="preserve">de </w:t>
            </w:r>
            <w:r w:rsidR="0083551B" w:rsidRPr="00932101">
              <w:rPr>
                <w:sz w:val="20"/>
                <w:szCs w:val="20"/>
              </w:rPr>
              <w:t xml:space="preserve">los </w:t>
            </w:r>
            <w:r w:rsidRPr="00932101">
              <w:rPr>
                <w:sz w:val="20"/>
                <w:szCs w:val="20"/>
              </w:rPr>
              <w:t xml:space="preserve">requisitos y procedimientos de accesos entre los trabajos de pintura y la entrega de </w:t>
            </w:r>
            <w:r w:rsidR="007201DA" w:rsidRPr="00932101">
              <w:rPr>
                <w:sz w:val="20"/>
                <w:szCs w:val="20"/>
              </w:rPr>
              <w:t>la misma</w:t>
            </w:r>
          </w:p>
          <w:p w:rsidR="00251BEB" w:rsidRPr="00932101" w:rsidRDefault="00251BEB" w:rsidP="00251BEB">
            <w:pPr>
              <w:pStyle w:val="Default"/>
              <w:spacing w:line="240" w:lineRule="auto"/>
              <w:jc w:val="both"/>
              <w:rPr>
                <w:bCs/>
                <w:sz w:val="20"/>
                <w:szCs w:val="20"/>
              </w:rPr>
            </w:pPr>
          </w:p>
        </w:tc>
      </w:tr>
      <w:tr w:rsidR="00251BEB" w:rsidRPr="00932101" w:rsidTr="00251BEB">
        <w:tc>
          <w:tcPr>
            <w:tcW w:w="3227" w:type="dxa"/>
          </w:tcPr>
          <w:p w:rsidR="00251BEB" w:rsidRPr="00932101" w:rsidRDefault="00251BEB" w:rsidP="00251BEB">
            <w:pPr>
              <w:pStyle w:val="Default"/>
              <w:spacing w:line="240" w:lineRule="auto"/>
              <w:jc w:val="both"/>
              <w:rPr>
                <w:b/>
                <w:bCs/>
                <w:sz w:val="20"/>
                <w:szCs w:val="20"/>
              </w:rPr>
            </w:pPr>
            <w:r w:rsidRPr="00932101">
              <w:rPr>
                <w:b/>
                <w:bCs/>
                <w:sz w:val="20"/>
                <w:szCs w:val="20"/>
              </w:rPr>
              <w:t>Lista de Oportunidades</w:t>
            </w:r>
          </w:p>
          <w:p w:rsidR="00251BEB" w:rsidRPr="00932101" w:rsidRDefault="00251BEB" w:rsidP="00251BEB">
            <w:pPr>
              <w:pStyle w:val="Default"/>
              <w:spacing w:line="240" w:lineRule="auto"/>
              <w:jc w:val="both"/>
              <w:rPr>
                <w:b/>
                <w:bCs/>
                <w:sz w:val="20"/>
                <w:szCs w:val="20"/>
              </w:rPr>
            </w:pP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O1.</w:t>
            </w:r>
            <w:r w:rsidRPr="00932101">
              <w:rPr>
                <w:rFonts w:ascii="Times New Roman" w:hAnsi="Times New Roman"/>
                <w:sz w:val="20"/>
                <w:szCs w:val="20"/>
              </w:rPr>
              <w:t xml:space="preserve"> Integrar a la comunidad donde se realizan los trabajos a participar en los mismos</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O2.</w:t>
            </w:r>
            <w:r w:rsidRPr="00932101">
              <w:rPr>
                <w:rFonts w:ascii="Times New Roman" w:hAnsi="Times New Roman"/>
                <w:sz w:val="20"/>
                <w:szCs w:val="20"/>
              </w:rPr>
              <w:t xml:space="preserve"> Cubrir la necesidad y mejora de vivienda</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O3.</w:t>
            </w:r>
            <w:r w:rsidRPr="00932101">
              <w:rPr>
                <w:rFonts w:ascii="Times New Roman" w:hAnsi="Times New Roman"/>
                <w:sz w:val="20"/>
                <w:szCs w:val="20"/>
              </w:rPr>
              <w:t xml:space="preserve"> Convocar a los vecinos para participar en otros programas sociales</w:t>
            </w:r>
            <w:r w:rsidR="000C0DCF" w:rsidRPr="00932101">
              <w:rPr>
                <w:rFonts w:ascii="Times New Roman" w:hAnsi="Times New Roman"/>
                <w:sz w:val="20"/>
                <w:szCs w:val="20"/>
              </w:rPr>
              <w:t>.</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O4.</w:t>
            </w:r>
            <w:r w:rsidRPr="00932101">
              <w:rPr>
                <w:rFonts w:ascii="Times New Roman" w:hAnsi="Times New Roman"/>
                <w:sz w:val="20"/>
                <w:szCs w:val="20"/>
              </w:rPr>
              <w:t xml:space="preserve"> Mantener el orden público</w:t>
            </w:r>
          </w:p>
          <w:p w:rsidR="00251BEB" w:rsidRPr="00932101" w:rsidRDefault="00251BEB" w:rsidP="00251BEB">
            <w:pPr>
              <w:pStyle w:val="Default"/>
              <w:spacing w:line="240" w:lineRule="auto"/>
              <w:jc w:val="both"/>
              <w:rPr>
                <w:bCs/>
                <w:sz w:val="20"/>
                <w:szCs w:val="20"/>
              </w:rPr>
            </w:pPr>
            <w:r w:rsidRPr="00932101">
              <w:rPr>
                <w:b/>
                <w:sz w:val="20"/>
                <w:szCs w:val="20"/>
              </w:rPr>
              <w:t>O5.</w:t>
            </w:r>
            <w:r w:rsidRPr="00932101">
              <w:rPr>
                <w:sz w:val="20"/>
                <w:szCs w:val="20"/>
              </w:rPr>
              <w:t xml:space="preserve"> Mantener cordialidad entre vecinos</w:t>
            </w:r>
          </w:p>
        </w:tc>
        <w:tc>
          <w:tcPr>
            <w:tcW w:w="3228" w:type="dxa"/>
          </w:tcPr>
          <w:p w:rsidR="00D331FD" w:rsidRPr="00932101" w:rsidRDefault="00D331FD" w:rsidP="00D331FD">
            <w:pPr>
              <w:contextualSpacing/>
              <w:jc w:val="both"/>
              <w:rPr>
                <w:rFonts w:ascii="Times New Roman" w:hAnsi="Times New Roman"/>
                <w:b/>
                <w:sz w:val="20"/>
                <w:szCs w:val="20"/>
              </w:rPr>
            </w:pPr>
            <w:r w:rsidRPr="00932101">
              <w:rPr>
                <w:rFonts w:ascii="Times New Roman" w:hAnsi="Times New Roman"/>
                <w:b/>
                <w:sz w:val="20"/>
                <w:szCs w:val="20"/>
              </w:rPr>
              <w:lastRenderedPageBreak/>
              <w:t>FO (Maxi-Maxi)</w:t>
            </w:r>
          </w:p>
          <w:p w:rsidR="00D331FD" w:rsidRPr="00932101" w:rsidRDefault="00D331FD" w:rsidP="00D331FD">
            <w:pPr>
              <w:contextualSpacing/>
              <w:jc w:val="both"/>
              <w:rPr>
                <w:rFonts w:ascii="Times New Roman" w:hAnsi="Times New Roman"/>
                <w:b/>
                <w:sz w:val="20"/>
                <w:szCs w:val="20"/>
              </w:rPr>
            </w:pPr>
          </w:p>
          <w:p w:rsidR="00251BEB" w:rsidRPr="00932101" w:rsidRDefault="00D331FD" w:rsidP="00D331FD">
            <w:pPr>
              <w:pStyle w:val="Default"/>
              <w:spacing w:line="240" w:lineRule="auto"/>
              <w:jc w:val="both"/>
              <w:rPr>
                <w:bCs/>
                <w:sz w:val="20"/>
                <w:szCs w:val="20"/>
              </w:rPr>
            </w:pPr>
            <w:r w:rsidRPr="00932101">
              <w:rPr>
                <w:sz w:val="20"/>
                <w:szCs w:val="20"/>
              </w:rPr>
              <w:t xml:space="preserve">La participación ciudadana, a la vez que ellos </w:t>
            </w:r>
            <w:r w:rsidR="00531D52" w:rsidRPr="00932101">
              <w:rPr>
                <w:sz w:val="20"/>
                <w:szCs w:val="20"/>
              </w:rPr>
              <w:t>se integran en los trabajos de</w:t>
            </w:r>
            <w:r w:rsidRPr="00932101">
              <w:rPr>
                <w:sz w:val="20"/>
                <w:szCs w:val="20"/>
              </w:rPr>
              <w:t xml:space="preserve"> supervisión manteniendo una cordialidad entre los vecinos para mejorar la imagen urbana</w:t>
            </w:r>
            <w:r w:rsidR="000C0DCF" w:rsidRPr="00932101">
              <w:rPr>
                <w:sz w:val="20"/>
                <w:szCs w:val="20"/>
              </w:rPr>
              <w:t>, tanto visual como emocional del entorno.</w:t>
            </w:r>
          </w:p>
        </w:tc>
        <w:tc>
          <w:tcPr>
            <w:tcW w:w="3228" w:type="dxa"/>
          </w:tcPr>
          <w:p w:rsidR="00D331FD" w:rsidRPr="00932101" w:rsidRDefault="00D331FD" w:rsidP="00D331FD">
            <w:pPr>
              <w:pStyle w:val="Default"/>
              <w:spacing w:line="240" w:lineRule="auto"/>
              <w:jc w:val="both"/>
              <w:rPr>
                <w:b/>
                <w:bCs/>
                <w:sz w:val="20"/>
                <w:szCs w:val="20"/>
              </w:rPr>
            </w:pPr>
            <w:r w:rsidRPr="00932101">
              <w:rPr>
                <w:b/>
                <w:bCs/>
                <w:sz w:val="20"/>
                <w:szCs w:val="20"/>
              </w:rPr>
              <w:lastRenderedPageBreak/>
              <w:t>DO (Mini-Maxi)</w:t>
            </w:r>
          </w:p>
          <w:p w:rsidR="00D331FD" w:rsidRPr="00932101" w:rsidRDefault="00D331FD" w:rsidP="00D331FD">
            <w:pPr>
              <w:pStyle w:val="Default"/>
              <w:spacing w:line="240" w:lineRule="auto"/>
              <w:jc w:val="both"/>
              <w:rPr>
                <w:b/>
                <w:bCs/>
                <w:sz w:val="20"/>
                <w:szCs w:val="20"/>
              </w:rPr>
            </w:pPr>
          </w:p>
          <w:p w:rsidR="00251BEB" w:rsidRPr="00932101" w:rsidRDefault="00D331FD" w:rsidP="00D331FD">
            <w:pPr>
              <w:pStyle w:val="Default"/>
              <w:spacing w:line="240" w:lineRule="auto"/>
              <w:jc w:val="both"/>
              <w:rPr>
                <w:bCs/>
                <w:sz w:val="20"/>
                <w:szCs w:val="20"/>
              </w:rPr>
            </w:pPr>
            <w:r w:rsidRPr="00932101">
              <w:rPr>
                <w:sz w:val="20"/>
                <w:szCs w:val="20"/>
              </w:rPr>
              <w:t>La mejora de la imagen urbana de acuerdo a las normas de operación del programa aceptando color, altura y factores de riesgo</w:t>
            </w:r>
          </w:p>
        </w:tc>
      </w:tr>
      <w:tr w:rsidR="00251BEB" w:rsidRPr="00932101" w:rsidTr="00251BEB">
        <w:tc>
          <w:tcPr>
            <w:tcW w:w="3227" w:type="dxa"/>
          </w:tcPr>
          <w:p w:rsidR="00251BEB" w:rsidRPr="00932101" w:rsidRDefault="00251BEB" w:rsidP="00251BEB">
            <w:pPr>
              <w:pStyle w:val="Default"/>
              <w:spacing w:line="240" w:lineRule="auto"/>
              <w:jc w:val="both"/>
              <w:rPr>
                <w:b/>
                <w:bCs/>
                <w:sz w:val="20"/>
                <w:szCs w:val="20"/>
              </w:rPr>
            </w:pPr>
            <w:r w:rsidRPr="00932101">
              <w:rPr>
                <w:b/>
                <w:bCs/>
                <w:sz w:val="20"/>
                <w:szCs w:val="20"/>
              </w:rPr>
              <w:lastRenderedPageBreak/>
              <w:t>Lista de Amenazas</w:t>
            </w:r>
          </w:p>
          <w:p w:rsidR="00251BEB" w:rsidRPr="00932101" w:rsidRDefault="00251BEB" w:rsidP="00251BEB">
            <w:pPr>
              <w:pStyle w:val="Default"/>
              <w:spacing w:line="240" w:lineRule="auto"/>
              <w:jc w:val="both"/>
              <w:rPr>
                <w:b/>
                <w:bCs/>
                <w:sz w:val="20"/>
                <w:szCs w:val="20"/>
              </w:rPr>
            </w:pP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A1.</w:t>
            </w:r>
            <w:r w:rsidRPr="00932101">
              <w:rPr>
                <w:rFonts w:ascii="Times New Roman" w:hAnsi="Times New Roman"/>
                <w:sz w:val="20"/>
                <w:szCs w:val="20"/>
              </w:rPr>
              <w:t xml:space="preserve"> Apatía de participación de algunos vecinos</w:t>
            </w:r>
            <w:r w:rsidR="000C0DCF" w:rsidRPr="00932101">
              <w:rPr>
                <w:rFonts w:ascii="Times New Roman" w:hAnsi="Times New Roman"/>
                <w:sz w:val="20"/>
                <w:szCs w:val="20"/>
              </w:rPr>
              <w:t>.</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A2.</w:t>
            </w:r>
            <w:r w:rsidRPr="00932101">
              <w:rPr>
                <w:rFonts w:ascii="Times New Roman" w:hAnsi="Times New Roman"/>
                <w:sz w:val="20"/>
                <w:szCs w:val="20"/>
              </w:rPr>
              <w:t xml:space="preserve"> Vandalismo</w:t>
            </w:r>
            <w:r w:rsidR="000C0DCF" w:rsidRPr="00932101">
              <w:rPr>
                <w:rFonts w:ascii="Times New Roman" w:hAnsi="Times New Roman"/>
                <w:sz w:val="20"/>
                <w:szCs w:val="20"/>
              </w:rPr>
              <w:t>.</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A3.</w:t>
            </w:r>
            <w:r w:rsidRPr="00932101">
              <w:rPr>
                <w:rFonts w:ascii="Times New Roman" w:hAnsi="Times New Roman"/>
                <w:sz w:val="20"/>
                <w:szCs w:val="20"/>
              </w:rPr>
              <w:t xml:space="preserve"> Falta de colaboración y elaboración de proyectos por parte de los vecinos</w:t>
            </w:r>
            <w:r w:rsidR="000C0DCF" w:rsidRPr="00932101">
              <w:rPr>
                <w:rFonts w:ascii="Times New Roman" w:hAnsi="Times New Roman"/>
                <w:sz w:val="20"/>
                <w:szCs w:val="20"/>
              </w:rPr>
              <w:t>.</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A4.</w:t>
            </w:r>
            <w:r w:rsidRPr="00932101">
              <w:rPr>
                <w:rFonts w:ascii="Times New Roman" w:hAnsi="Times New Roman"/>
                <w:sz w:val="20"/>
                <w:szCs w:val="20"/>
              </w:rPr>
              <w:t xml:space="preserve"> El no seguimiento de los programas</w:t>
            </w:r>
            <w:r w:rsidR="000C0DCF" w:rsidRPr="00932101">
              <w:rPr>
                <w:rFonts w:ascii="Times New Roman" w:hAnsi="Times New Roman"/>
                <w:sz w:val="20"/>
                <w:szCs w:val="20"/>
              </w:rPr>
              <w:t>.</w:t>
            </w:r>
          </w:p>
          <w:p w:rsidR="00251BEB" w:rsidRPr="00932101" w:rsidRDefault="00251BEB" w:rsidP="00251BEB">
            <w:pPr>
              <w:contextualSpacing/>
              <w:jc w:val="both"/>
              <w:rPr>
                <w:rFonts w:ascii="Times New Roman" w:hAnsi="Times New Roman"/>
                <w:sz w:val="20"/>
                <w:szCs w:val="20"/>
              </w:rPr>
            </w:pPr>
            <w:r w:rsidRPr="00932101">
              <w:rPr>
                <w:rFonts w:ascii="Times New Roman" w:hAnsi="Times New Roman"/>
                <w:b/>
                <w:sz w:val="20"/>
                <w:szCs w:val="20"/>
              </w:rPr>
              <w:t>A5.</w:t>
            </w:r>
            <w:r w:rsidRPr="00932101">
              <w:rPr>
                <w:rFonts w:ascii="Times New Roman" w:hAnsi="Times New Roman"/>
                <w:sz w:val="20"/>
                <w:szCs w:val="20"/>
              </w:rPr>
              <w:t xml:space="preserve"> Dificultad de acceso para realizar los trabajos en callejones, escalinatas y barrancas</w:t>
            </w:r>
            <w:r w:rsidR="000C0DCF" w:rsidRPr="00932101">
              <w:rPr>
                <w:rFonts w:ascii="Times New Roman" w:hAnsi="Times New Roman"/>
                <w:sz w:val="20"/>
                <w:szCs w:val="20"/>
              </w:rPr>
              <w:t>.</w:t>
            </w:r>
          </w:p>
          <w:p w:rsidR="00251BEB" w:rsidRPr="00932101" w:rsidRDefault="00251BEB" w:rsidP="00251BEB">
            <w:pPr>
              <w:ind w:left="22"/>
              <w:contextualSpacing/>
              <w:jc w:val="both"/>
              <w:rPr>
                <w:rFonts w:ascii="Times New Roman" w:hAnsi="Times New Roman"/>
                <w:sz w:val="20"/>
                <w:szCs w:val="20"/>
              </w:rPr>
            </w:pPr>
            <w:r w:rsidRPr="00932101">
              <w:rPr>
                <w:rFonts w:ascii="Times New Roman" w:hAnsi="Times New Roman"/>
                <w:b/>
                <w:sz w:val="20"/>
                <w:szCs w:val="20"/>
              </w:rPr>
              <w:t>A6.</w:t>
            </w:r>
            <w:r w:rsidRPr="00932101">
              <w:rPr>
                <w:rFonts w:ascii="Times New Roman" w:hAnsi="Times New Roman"/>
                <w:sz w:val="20"/>
                <w:szCs w:val="20"/>
              </w:rPr>
              <w:t xml:space="preserve"> Limitación en la altura de las construcciones</w:t>
            </w:r>
            <w:r w:rsidR="000C0DCF" w:rsidRPr="00932101">
              <w:rPr>
                <w:rFonts w:ascii="Times New Roman" w:hAnsi="Times New Roman"/>
                <w:sz w:val="20"/>
                <w:szCs w:val="20"/>
              </w:rPr>
              <w:t>.</w:t>
            </w:r>
          </w:p>
          <w:p w:rsidR="00251BEB" w:rsidRPr="00932101" w:rsidRDefault="00251BEB" w:rsidP="00251BEB">
            <w:pPr>
              <w:ind w:left="22"/>
              <w:contextualSpacing/>
              <w:jc w:val="both"/>
              <w:rPr>
                <w:rFonts w:ascii="Times New Roman" w:hAnsi="Times New Roman"/>
                <w:sz w:val="20"/>
                <w:szCs w:val="20"/>
              </w:rPr>
            </w:pPr>
            <w:r w:rsidRPr="00932101">
              <w:rPr>
                <w:rFonts w:ascii="Times New Roman" w:hAnsi="Times New Roman"/>
                <w:b/>
                <w:sz w:val="20"/>
                <w:szCs w:val="20"/>
              </w:rPr>
              <w:t>A7.</w:t>
            </w:r>
            <w:r w:rsidRPr="00932101">
              <w:rPr>
                <w:rFonts w:ascii="Times New Roman" w:hAnsi="Times New Roman"/>
                <w:sz w:val="20"/>
                <w:szCs w:val="20"/>
              </w:rPr>
              <w:t xml:space="preserve"> La falta de cooperación de algunos vecinos</w:t>
            </w:r>
            <w:r w:rsidR="000C0DCF" w:rsidRPr="00932101">
              <w:rPr>
                <w:rFonts w:ascii="Times New Roman" w:hAnsi="Times New Roman"/>
                <w:sz w:val="20"/>
                <w:szCs w:val="20"/>
              </w:rPr>
              <w:t>.</w:t>
            </w:r>
          </w:p>
          <w:p w:rsidR="00251BEB" w:rsidRPr="00932101" w:rsidRDefault="00251BEB" w:rsidP="00251BEB">
            <w:pPr>
              <w:pStyle w:val="Default"/>
              <w:spacing w:line="240" w:lineRule="auto"/>
              <w:jc w:val="both"/>
              <w:rPr>
                <w:bCs/>
                <w:sz w:val="20"/>
                <w:szCs w:val="20"/>
              </w:rPr>
            </w:pPr>
            <w:r w:rsidRPr="00932101">
              <w:rPr>
                <w:b/>
                <w:sz w:val="20"/>
                <w:szCs w:val="20"/>
              </w:rPr>
              <w:t>A8.</w:t>
            </w:r>
            <w:r w:rsidRPr="00932101">
              <w:rPr>
                <w:sz w:val="20"/>
                <w:szCs w:val="20"/>
              </w:rPr>
              <w:t xml:space="preserve"> Inclemencias del tiempo</w:t>
            </w:r>
          </w:p>
        </w:tc>
        <w:tc>
          <w:tcPr>
            <w:tcW w:w="3228" w:type="dxa"/>
          </w:tcPr>
          <w:p w:rsidR="00D331FD" w:rsidRPr="00932101" w:rsidRDefault="00D331FD" w:rsidP="00D331FD">
            <w:pPr>
              <w:pStyle w:val="Default"/>
              <w:spacing w:line="240" w:lineRule="auto"/>
              <w:jc w:val="both"/>
              <w:rPr>
                <w:b/>
                <w:bCs/>
                <w:sz w:val="20"/>
                <w:szCs w:val="20"/>
              </w:rPr>
            </w:pPr>
            <w:r w:rsidRPr="00932101">
              <w:rPr>
                <w:b/>
                <w:bCs/>
                <w:sz w:val="20"/>
                <w:szCs w:val="20"/>
              </w:rPr>
              <w:t>FA (Maxi-Mini)</w:t>
            </w:r>
          </w:p>
          <w:p w:rsidR="00D331FD" w:rsidRPr="00932101" w:rsidRDefault="00D331FD" w:rsidP="00D331FD">
            <w:pPr>
              <w:pStyle w:val="Default"/>
              <w:spacing w:line="240" w:lineRule="auto"/>
              <w:jc w:val="both"/>
              <w:rPr>
                <w:b/>
                <w:bCs/>
                <w:sz w:val="20"/>
                <w:szCs w:val="20"/>
              </w:rPr>
            </w:pPr>
          </w:p>
          <w:p w:rsidR="00D331FD" w:rsidRPr="00932101" w:rsidRDefault="00D331FD" w:rsidP="00D331FD">
            <w:pPr>
              <w:pStyle w:val="Default"/>
              <w:spacing w:line="240" w:lineRule="auto"/>
              <w:jc w:val="both"/>
              <w:rPr>
                <w:sz w:val="20"/>
                <w:szCs w:val="20"/>
              </w:rPr>
            </w:pPr>
            <w:r w:rsidRPr="00932101">
              <w:rPr>
                <w:sz w:val="20"/>
                <w:szCs w:val="20"/>
              </w:rPr>
              <w:t>El no seguimiento de un programa en administración y supervisión conlleva a la no continuidad del mismo</w:t>
            </w:r>
          </w:p>
          <w:p w:rsidR="00251BEB" w:rsidRPr="00932101" w:rsidRDefault="00D331FD" w:rsidP="00D331FD">
            <w:pPr>
              <w:pStyle w:val="Default"/>
              <w:spacing w:line="240" w:lineRule="auto"/>
              <w:jc w:val="both"/>
              <w:rPr>
                <w:bCs/>
                <w:sz w:val="20"/>
                <w:szCs w:val="20"/>
              </w:rPr>
            </w:pPr>
            <w:r w:rsidRPr="00932101">
              <w:rPr>
                <w:sz w:val="20"/>
                <w:szCs w:val="20"/>
              </w:rPr>
              <w:t>Motivar a la ciudadanía y tener una participación total para llevar a cabo el programa</w:t>
            </w:r>
          </w:p>
        </w:tc>
        <w:tc>
          <w:tcPr>
            <w:tcW w:w="3228" w:type="dxa"/>
          </w:tcPr>
          <w:p w:rsidR="00D331FD" w:rsidRPr="00932101" w:rsidRDefault="00D331FD" w:rsidP="00D331FD">
            <w:pPr>
              <w:pStyle w:val="Default"/>
              <w:spacing w:line="240" w:lineRule="auto"/>
              <w:jc w:val="both"/>
              <w:rPr>
                <w:b/>
                <w:bCs/>
                <w:sz w:val="20"/>
                <w:szCs w:val="20"/>
              </w:rPr>
            </w:pPr>
            <w:r w:rsidRPr="00932101">
              <w:rPr>
                <w:b/>
                <w:bCs/>
                <w:sz w:val="20"/>
                <w:szCs w:val="20"/>
              </w:rPr>
              <w:t>DA (Mini-Mini)</w:t>
            </w:r>
          </w:p>
          <w:p w:rsidR="00D331FD" w:rsidRPr="00932101" w:rsidRDefault="00D331FD" w:rsidP="00D331FD">
            <w:pPr>
              <w:pStyle w:val="Default"/>
              <w:spacing w:line="240" w:lineRule="auto"/>
              <w:jc w:val="both"/>
              <w:rPr>
                <w:b/>
                <w:bCs/>
                <w:sz w:val="20"/>
                <w:szCs w:val="20"/>
              </w:rPr>
            </w:pPr>
          </w:p>
          <w:p w:rsidR="00D331FD" w:rsidRPr="00932101" w:rsidRDefault="00D331FD" w:rsidP="00D331FD">
            <w:pPr>
              <w:ind w:left="22"/>
              <w:contextualSpacing/>
              <w:jc w:val="both"/>
              <w:rPr>
                <w:rFonts w:ascii="Times New Roman" w:hAnsi="Times New Roman"/>
                <w:sz w:val="20"/>
                <w:szCs w:val="20"/>
              </w:rPr>
            </w:pPr>
            <w:r w:rsidRPr="00932101">
              <w:rPr>
                <w:rFonts w:ascii="Times New Roman" w:hAnsi="Times New Roman"/>
                <w:sz w:val="20"/>
                <w:szCs w:val="20"/>
              </w:rPr>
              <w:t>El no tener las condiciones de acceso para realizar los trabajos y la poca accesibilidad de algunas colonias</w:t>
            </w:r>
          </w:p>
          <w:p w:rsidR="00251BEB" w:rsidRPr="00932101" w:rsidRDefault="00D331FD" w:rsidP="00D331FD">
            <w:pPr>
              <w:pStyle w:val="Default"/>
              <w:spacing w:line="240" w:lineRule="auto"/>
              <w:jc w:val="both"/>
              <w:rPr>
                <w:bCs/>
                <w:sz w:val="20"/>
                <w:szCs w:val="20"/>
              </w:rPr>
            </w:pPr>
            <w:r w:rsidRPr="00932101">
              <w:rPr>
                <w:sz w:val="20"/>
                <w:szCs w:val="20"/>
              </w:rPr>
              <w:t>Establecer mecanismos de control para el manejo y publicación del padrón de beneficiarios en la Gaceta Oficial del Distrito Federal</w:t>
            </w:r>
          </w:p>
        </w:tc>
      </w:tr>
    </w:tbl>
    <w:p w:rsidR="00F277D9" w:rsidRPr="00932101" w:rsidRDefault="00F277D9" w:rsidP="006B412E">
      <w:pPr>
        <w:pStyle w:val="Default"/>
        <w:spacing w:line="240" w:lineRule="auto"/>
        <w:jc w:val="both"/>
        <w:rPr>
          <w:bCs/>
          <w:sz w:val="20"/>
          <w:szCs w:val="20"/>
        </w:rPr>
      </w:pPr>
    </w:p>
    <w:p w:rsidR="00D331FD" w:rsidRPr="00932101" w:rsidRDefault="00D331FD" w:rsidP="006B412E">
      <w:pPr>
        <w:pStyle w:val="Default"/>
        <w:spacing w:line="240" w:lineRule="auto"/>
        <w:jc w:val="both"/>
        <w:rPr>
          <w:bCs/>
          <w:sz w:val="20"/>
          <w:szCs w:val="20"/>
        </w:rPr>
      </w:pPr>
      <w:bookmarkStart w:id="0" w:name="_GoBack"/>
      <w:bookmarkEnd w:id="0"/>
    </w:p>
    <w:p w:rsidR="00705C10" w:rsidRPr="00932101" w:rsidRDefault="00705C10" w:rsidP="00705C10">
      <w:pPr>
        <w:pStyle w:val="Default"/>
        <w:spacing w:line="240" w:lineRule="auto"/>
        <w:jc w:val="both"/>
        <w:rPr>
          <w:b/>
          <w:bCs/>
          <w:sz w:val="20"/>
          <w:szCs w:val="20"/>
        </w:rPr>
      </w:pPr>
      <w:r w:rsidRPr="00932101">
        <w:rPr>
          <w:b/>
          <w:bCs/>
          <w:sz w:val="20"/>
          <w:szCs w:val="20"/>
        </w:rPr>
        <w:t xml:space="preserve">VII.1.2. Matriz FODA de la Satisfacción y los Resultados del Programa Social. </w:t>
      </w:r>
    </w:p>
    <w:p w:rsidR="00705C10" w:rsidRPr="00932101" w:rsidRDefault="00705C10" w:rsidP="006B412E">
      <w:pPr>
        <w:pStyle w:val="Default"/>
        <w:spacing w:line="240" w:lineRule="auto"/>
        <w:jc w:val="both"/>
        <w:rPr>
          <w:bCs/>
          <w:sz w:val="20"/>
          <w:szCs w:val="20"/>
        </w:rPr>
      </w:pPr>
    </w:p>
    <w:p w:rsidR="00705C10" w:rsidRPr="00932101" w:rsidRDefault="00705C10" w:rsidP="006B412E">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57532E" w:rsidRPr="00932101" w:rsidTr="0057532E">
        <w:tc>
          <w:tcPr>
            <w:tcW w:w="3227" w:type="dxa"/>
          </w:tcPr>
          <w:p w:rsidR="0057532E" w:rsidRPr="00932101" w:rsidRDefault="00531D52" w:rsidP="006B412E">
            <w:pPr>
              <w:pStyle w:val="Default"/>
              <w:spacing w:line="240" w:lineRule="auto"/>
              <w:jc w:val="both"/>
              <w:rPr>
                <w:b/>
                <w:bCs/>
                <w:sz w:val="20"/>
                <w:szCs w:val="20"/>
              </w:rPr>
            </w:pPr>
            <w:r w:rsidRPr="00932101">
              <w:rPr>
                <w:b/>
                <w:bCs/>
                <w:sz w:val="20"/>
                <w:szCs w:val="20"/>
              </w:rPr>
              <w:t>Objetivo central del proyecto</w:t>
            </w:r>
          </w:p>
          <w:p w:rsidR="00531D52" w:rsidRPr="00932101" w:rsidRDefault="00531D52" w:rsidP="006B412E">
            <w:pPr>
              <w:pStyle w:val="Default"/>
              <w:spacing w:line="240" w:lineRule="auto"/>
              <w:jc w:val="both"/>
              <w:rPr>
                <w:b/>
                <w:bCs/>
                <w:sz w:val="20"/>
                <w:szCs w:val="20"/>
              </w:rPr>
            </w:pPr>
            <w:r w:rsidRPr="00932101">
              <w:rPr>
                <w:bCs/>
                <w:color w:val="auto"/>
                <w:sz w:val="20"/>
                <w:szCs w:val="20"/>
              </w:rPr>
              <w:t>Programa Comunit</w:t>
            </w:r>
            <w:r w:rsidR="00492048" w:rsidRPr="00932101">
              <w:rPr>
                <w:bCs/>
                <w:color w:val="auto"/>
                <w:sz w:val="20"/>
                <w:szCs w:val="20"/>
              </w:rPr>
              <w:t>ario de Mejoramiento Urbano 2017</w:t>
            </w:r>
          </w:p>
        </w:tc>
        <w:tc>
          <w:tcPr>
            <w:tcW w:w="3228" w:type="dxa"/>
          </w:tcPr>
          <w:p w:rsidR="0057532E" w:rsidRPr="00932101" w:rsidRDefault="00531D52" w:rsidP="006B412E">
            <w:pPr>
              <w:pStyle w:val="Default"/>
              <w:spacing w:line="240" w:lineRule="auto"/>
              <w:jc w:val="both"/>
              <w:rPr>
                <w:bCs/>
                <w:sz w:val="20"/>
                <w:szCs w:val="20"/>
              </w:rPr>
            </w:pPr>
            <w:r w:rsidRPr="00932101">
              <w:rPr>
                <w:bCs/>
                <w:sz w:val="20"/>
                <w:szCs w:val="20"/>
              </w:rPr>
              <w:t>Fortalezas (Internas)</w:t>
            </w:r>
          </w:p>
        </w:tc>
        <w:tc>
          <w:tcPr>
            <w:tcW w:w="3228" w:type="dxa"/>
          </w:tcPr>
          <w:p w:rsidR="0057532E" w:rsidRPr="00932101" w:rsidRDefault="00531D52" w:rsidP="006B412E">
            <w:pPr>
              <w:pStyle w:val="Default"/>
              <w:spacing w:line="240" w:lineRule="auto"/>
              <w:jc w:val="both"/>
              <w:rPr>
                <w:bCs/>
                <w:sz w:val="20"/>
                <w:szCs w:val="20"/>
              </w:rPr>
            </w:pPr>
            <w:r w:rsidRPr="00932101">
              <w:rPr>
                <w:bCs/>
                <w:sz w:val="20"/>
                <w:szCs w:val="20"/>
              </w:rPr>
              <w:t>Debilidades (Internas)</w:t>
            </w:r>
          </w:p>
        </w:tc>
      </w:tr>
      <w:tr w:rsidR="0057532E" w:rsidRPr="00932101" w:rsidTr="0057532E">
        <w:tc>
          <w:tcPr>
            <w:tcW w:w="3227" w:type="dxa"/>
          </w:tcPr>
          <w:p w:rsidR="0057532E" w:rsidRPr="00932101" w:rsidRDefault="00531D52" w:rsidP="006B412E">
            <w:pPr>
              <w:pStyle w:val="Default"/>
              <w:spacing w:line="240" w:lineRule="auto"/>
              <w:jc w:val="both"/>
              <w:rPr>
                <w:bCs/>
                <w:sz w:val="20"/>
                <w:szCs w:val="20"/>
              </w:rPr>
            </w:pPr>
            <w:r w:rsidRPr="00932101">
              <w:rPr>
                <w:bCs/>
                <w:sz w:val="20"/>
                <w:szCs w:val="20"/>
              </w:rPr>
              <w:t>Oportunidades (Externas)</w:t>
            </w:r>
          </w:p>
        </w:tc>
        <w:tc>
          <w:tcPr>
            <w:tcW w:w="3228" w:type="dxa"/>
          </w:tcPr>
          <w:p w:rsidR="0057532E" w:rsidRPr="00932101" w:rsidRDefault="00DB597C" w:rsidP="006B412E">
            <w:pPr>
              <w:pStyle w:val="Default"/>
              <w:spacing w:line="240" w:lineRule="auto"/>
              <w:jc w:val="both"/>
              <w:rPr>
                <w:bCs/>
                <w:sz w:val="20"/>
                <w:szCs w:val="20"/>
              </w:rPr>
            </w:pPr>
            <w:r w:rsidRPr="00932101">
              <w:rPr>
                <w:bCs/>
                <w:sz w:val="20"/>
                <w:szCs w:val="20"/>
              </w:rPr>
              <w:t>La participación de los habitantes beneficiados en la supervisión de los trabajos de mantenimiento de sus viviendas</w:t>
            </w:r>
          </w:p>
        </w:tc>
        <w:tc>
          <w:tcPr>
            <w:tcW w:w="3228" w:type="dxa"/>
          </w:tcPr>
          <w:p w:rsidR="0057532E" w:rsidRPr="00932101" w:rsidRDefault="003A3D63" w:rsidP="003A3D63">
            <w:pPr>
              <w:pStyle w:val="Default"/>
              <w:spacing w:line="240" w:lineRule="auto"/>
              <w:jc w:val="both"/>
              <w:rPr>
                <w:bCs/>
                <w:sz w:val="20"/>
                <w:szCs w:val="20"/>
              </w:rPr>
            </w:pPr>
            <w:r w:rsidRPr="00932101">
              <w:rPr>
                <w:sz w:val="20"/>
                <w:szCs w:val="20"/>
              </w:rPr>
              <w:t>La mejora de la imagen urbana de acuerdo a las normas de operación del programa aceptando color, altura y factores de riesgo</w:t>
            </w:r>
          </w:p>
        </w:tc>
      </w:tr>
      <w:tr w:rsidR="00531D52" w:rsidRPr="00932101" w:rsidTr="0057532E">
        <w:tc>
          <w:tcPr>
            <w:tcW w:w="3227" w:type="dxa"/>
          </w:tcPr>
          <w:p w:rsidR="00531D52" w:rsidRPr="00932101" w:rsidRDefault="00531D52" w:rsidP="006B412E">
            <w:pPr>
              <w:pStyle w:val="Default"/>
              <w:spacing w:line="240" w:lineRule="auto"/>
              <w:jc w:val="both"/>
              <w:rPr>
                <w:bCs/>
                <w:sz w:val="20"/>
                <w:szCs w:val="20"/>
              </w:rPr>
            </w:pPr>
            <w:r w:rsidRPr="00932101">
              <w:rPr>
                <w:bCs/>
                <w:sz w:val="20"/>
                <w:szCs w:val="20"/>
              </w:rPr>
              <w:t>Amenazas (Externas)</w:t>
            </w:r>
          </w:p>
        </w:tc>
        <w:tc>
          <w:tcPr>
            <w:tcW w:w="3228" w:type="dxa"/>
          </w:tcPr>
          <w:p w:rsidR="003A3D63" w:rsidRPr="00932101" w:rsidRDefault="003A3D63" w:rsidP="003A3D63">
            <w:pPr>
              <w:pStyle w:val="Default"/>
              <w:spacing w:line="240" w:lineRule="auto"/>
              <w:jc w:val="both"/>
              <w:rPr>
                <w:bCs/>
                <w:color w:val="auto"/>
                <w:sz w:val="20"/>
                <w:szCs w:val="20"/>
              </w:rPr>
            </w:pPr>
            <w:r w:rsidRPr="00932101">
              <w:rPr>
                <w:bCs/>
                <w:color w:val="auto"/>
                <w:sz w:val="20"/>
                <w:szCs w:val="20"/>
              </w:rPr>
              <w:t>Apegarse Establecer mecanismos de control para el manejo y publicación del padrón de beneficiarios en la Gaceta Oficial del Distrito Federal</w:t>
            </w:r>
          </w:p>
          <w:p w:rsidR="00531D52" w:rsidRPr="00932101" w:rsidRDefault="003A3D63" w:rsidP="003A3D63">
            <w:pPr>
              <w:pStyle w:val="Default"/>
              <w:spacing w:line="240" w:lineRule="auto"/>
              <w:jc w:val="both"/>
              <w:rPr>
                <w:bCs/>
                <w:sz w:val="20"/>
                <w:szCs w:val="20"/>
              </w:rPr>
            </w:pPr>
            <w:r w:rsidRPr="00932101">
              <w:rPr>
                <w:bCs/>
                <w:color w:val="auto"/>
                <w:sz w:val="20"/>
                <w:szCs w:val="20"/>
              </w:rPr>
              <w:t>Concertar a los vecinos para elegir de una manera conjunta el color de la pintura que proporcione él programa.</w:t>
            </w:r>
          </w:p>
        </w:tc>
        <w:tc>
          <w:tcPr>
            <w:tcW w:w="3228" w:type="dxa"/>
          </w:tcPr>
          <w:p w:rsidR="003A3D63" w:rsidRPr="00932101" w:rsidRDefault="003A3D63" w:rsidP="003A3D63">
            <w:pPr>
              <w:ind w:left="22"/>
              <w:contextualSpacing/>
              <w:jc w:val="both"/>
              <w:rPr>
                <w:rFonts w:ascii="Times New Roman" w:hAnsi="Times New Roman"/>
                <w:sz w:val="20"/>
                <w:szCs w:val="20"/>
              </w:rPr>
            </w:pPr>
            <w:r w:rsidRPr="00932101">
              <w:rPr>
                <w:rFonts w:ascii="Times New Roman" w:hAnsi="Times New Roman"/>
                <w:sz w:val="20"/>
                <w:szCs w:val="20"/>
              </w:rPr>
              <w:t>El no tener las condiciones de acceso para realizar los trabajos y la poca accesibilidad de algunas colonias</w:t>
            </w:r>
          </w:p>
          <w:p w:rsidR="00531D52" w:rsidRPr="00932101" w:rsidRDefault="003A3D63" w:rsidP="003A3D63">
            <w:pPr>
              <w:pStyle w:val="Default"/>
              <w:spacing w:line="240" w:lineRule="auto"/>
              <w:jc w:val="both"/>
              <w:rPr>
                <w:bCs/>
                <w:sz w:val="20"/>
                <w:szCs w:val="20"/>
              </w:rPr>
            </w:pPr>
            <w:r w:rsidRPr="00932101">
              <w:rPr>
                <w:sz w:val="20"/>
                <w:szCs w:val="20"/>
              </w:rPr>
              <w:t>Establecer mecanismos de control para el manejo y publicación del padrón de beneficiarios en la Gaceta Oficial del Distrito Federal</w:t>
            </w:r>
          </w:p>
        </w:tc>
      </w:tr>
    </w:tbl>
    <w:p w:rsidR="00705C10" w:rsidRPr="00932101" w:rsidRDefault="00705C10" w:rsidP="006B412E">
      <w:pPr>
        <w:pStyle w:val="Default"/>
        <w:spacing w:line="240" w:lineRule="auto"/>
        <w:jc w:val="both"/>
        <w:rPr>
          <w:b/>
          <w:bCs/>
          <w:sz w:val="20"/>
          <w:szCs w:val="20"/>
        </w:rPr>
      </w:pPr>
    </w:p>
    <w:p w:rsidR="00705C10" w:rsidRPr="00932101" w:rsidRDefault="00705C10" w:rsidP="00705C10">
      <w:pPr>
        <w:pStyle w:val="Default"/>
        <w:spacing w:line="240" w:lineRule="auto"/>
        <w:jc w:val="both"/>
        <w:rPr>
          <w:b/>
          <w:bCs/>
          <w:sz w:val="20"/>
          <w:szCs w:val="20"/>
        </w:rPr>
      </w:pPr>
      <w:r w:rsidRPr="00932101">
        <w:rPr>
          <w:b/>
          <w:bCs/>
          <w:sz w:val="20"/>
          <w:szCs w:val="20"/>
        </w:rPr>
        <w:t>VIII.2. Estrategias de Mejora</w:t>
      </w:r>
    </w:p>
    <w:p w:rsidR="007E5F33" w:rsidRPr="00932101" w:rsidRDefault="007E5F33" w:rsidP="006B412E">
      <w:pPr>
        <w:pStyle w:val="Default"/>
        <w:spacing w:line="240" w:lineRule="auto"/>
        <w:jc w:val="both"/>
        <w:rPr>
          <w:b/>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2144AF" w:rsidRPr="00932101" w:rsidTr="002144AF">
        <w:tc>
          <w:tcPr>
            <w:tcW w:w="2420" w:type="dxa"/>
          </w:tcPr>
          <w:p w:rsidR="002144AF" w:rsidRPr="00932101" w:rsidRDefault="002144AF" w:rsidP="006B412E">
            <w:pPr>
              <w:pStyle w:val="Default"/>
              <w:spacing w:line="240" w:lineRule="auto"/>
              <w:jc w:val="both"/>
              <w:rPr>
                <w:b/>
                <w:bCs/>
                <w:sz w:val="20"/>
                <w:szCs w:val="20"/>
              </w:rPr>
            </w:pPr>
            <w:r w:rsidRPr="00932101">
              <w:rPr>
                <w:b/>
                <w:bCs/>
                <w:sz w:val="20"/>
                <w:szCs w:val="20"/>
              </w:rPr>
              <w:t>Estrategia de Mejora</w:t>
            </w:r>
          </w:p>
        </w:tc>
        <w:tc>
          <w:tcPr>
            <w:tcW w:w="2421" w:type="dxa"/>
          </w:tcPr>
          <w:p w:rsidR="002144AF" w:rsidRPr="00932101" w:rsidRDefault="002144AF" w:rsidP="006B412E">
            <w:pPr>
              <w:pStyle w:val="Default"/>
              <w:spacing w:line="240" w:lineRule="auto"/>
              <w:jc w:val="both"/>
              <w:rPr>
                <w:b/>
                <w:bCs/>
                <w:sz w:val="20"/>
                <w:szCs w:val="20"/>
              </w:rPr>
            </w:pPr>
            <w:r w:rsidRPr="00932101">
              <w:rPr>
                <w:b/>
                <w:bCs/>
                <w:sz w:val="20"/>
                <w:szCs w:val="20"/>
              </w:rPr>
              <w:t>Plazo</w:t>
            </w:r>
          </w:p>
        </w:tc>
        <w:tc>
          <w:tcPr>
            <w:tcW w:w="2421" w:type="dxa"/>
          </w:tcPr>
          <w:p w:rsidR="002144AF" w:rsidRPr="00932101" w:rsidRDefault="002144AF" w:rsidP="006B412E">
            <w:pPr>
              <w:pStyle w:val="Default"/>
              <w:spacing w:line="240" w:lineRule="auto"/>
              <w:jc w:val="both"/>
              <w:rPr>
                <w:b/>
                <w:bCs/>
                <w:sz w:val="20"/>
                <w:szCs w:val="20"/>
              </w:rPr>
            </w:pPr>
            <w:r w:rsidRPr="00932101">
              <w:rPr>
                <w:b/>
                <w:bCs/>
                <w:sz w:val="20"/>
                <w:szCs w:val="20"/>
              </w:rPr>
              <w:t>Área(s) de Instrumentación</w:t>
            </w:r>
          </w:p>
        </w:tc>
        <w:tc>
          <w:tcPr>
            <w:tcW w:w="2421" w:type="dxa"/>
          </w:tcPr>
          <w:p w:rsidR="002144AF" w:rsidRPr="00932101" w:rsidRDefault="002144AF" w:rsidP="006B412E">
            <w:pPr>
              <w:pStyle w:val="Default"/>
              <w:spacing w:line="240" w:lineRule="auto"/>
              <w:jc w:val="both"/>
              <w:rPr>
                <w:b/>
                <w:bCs/>
                <w:sz w:val="20"/>
                <w:szCs w:val="20"/>
              </w:rPr>
            </w:pPr>
            <w:r w:rsidRPr="00932101">
              <w:rPr>
                <w:b/>
                <w:bCs/>
                <w:sz w:val="20"/>
                <w:szCs w:val="20"/>
              </w:rPr>
              <w:t>Área(s) de seguimiento</w:t>
            </w:r>
          </w:p>
        </w:tc>
      </w:tr>
      <w:tr w:rsidR="002144AF" w:rsidRPr="00932101" w:rsidTr="002144AF">
        <w:tc>
          <w:tcPr>
            <w:tcW w:w="2420" w:type="dxa"/>
          </w:tcPr>
          <w:p w:rsidR="002144AF" w:rsidRPr="00932101" w:rsidRDefault="002144AF" w:rsidP="006B412E">
            <w:pPr>
              <w:pStyle w:val="Default"/>
              <w:spacing w:line="240" w:lineRule="auto"/>
              <w:jc w:val="both"/>
              <w:rPr>
                <w:bCs/>
                <w:sz w:val="20"/>
                <w:szCs w:val="20"/>
              </w:rPr>
            </w:pPr>
            <w:r w:rsidRPr="00932101">
              <w:rPr>
                <w:bCs/>
                <w:color w:val="auto"/>
                <w:sz w:val="20"/>
                <w:szCs w:val="20"/>
              </w:rPr>
              <w:lastRenderedPageBreak/>
              <w:t>La participación ciudadana y la integración de la misma en los trabajos de supervisión, manteniendo una cordialidad entre los vecinos</w:t>
            </w:r>
          </w:p>
        </w:tc>
        <w:tc>
          <w:tcPr>
            <w:tcW w:w="2421" w:type="dxa"/>
          </w:tcPr>
          <w:p w:rsidR="002144AF" w:rsidRPr="00932101" w:rsidRDefault="002144AF" w:rsidP="006B412E">
            <w:pPr>
              <w:pStyle w:val="Default"/>
              <w:spacing w:line="240" w:lineRule="auto"/>
              <w:jc w:val="both"/>
              <w:rPr>
                <w:bCs/>
                <w:sz w:val="20"/>
                <w:szCs w:val="20"/>
              </w:rPr>
            </w:pPr>
            <w:r w:rsidRPr="00932101">
              <w:rPr>
                <w:bCs/>
                <w:color w:val="auto"/>
                <w:sz w:val="20"/>
                <w:szCs w:val="20"/>
              </w:rPr>
              <w:t>Continuo</w:t>
            </w:r>
          </w:p>
        </w:tc>
        <w:tc>
          <w:tcPr>
            <w:tcW w:w="2421" w:type="dxa"/>
          </w:tcPr>
          <w:p w:rsidR="002144AF" w:rsidRPr="00932101" w:rsidRDefault="002144AF" w:rsidP="006B412E">
            <w:pPr>
              <w:pStyle w:val="Default"/>
              <w:spacing w:line="240" w:lineRule="auto"/>
              <w:jc w:val="both"/>
              <w:rPr>
                <w:bCs/>
                <w:sz w:val="20"/>
                <w:szCs w:val="20"/>
              </w:rPr>
            </w:pPr>
            <w:r w:rsidRPr="00932101">
              <w:rPr>
                <w:bCs/>
                <w:color w:val="auto"/>
                <w:sz w:val="20"/>
                <w:szCs w:val="20"/>
              </w:rPr>
              <w:t>Dirección Ejecutiva de Participación Ciudadana y Zonas Territoriales</w:t>
            </w:r>
          </w:p>
        </w:tc>
        <w:tc>
          <w:tcPr>
            <w:tcW w:w="2421" w:type="dxa"/>
          </w:tcPr>
          <w:p w:rsidR="007201DA" w:rsidRPr="00932101" w:rsidRDefault="007201DA" w:rsidP="007201DA">
            <w:pPr>
              <w:pStyle w:val="Default"/>
              <w:jc w:val="both"/>
              <w:rPr>
                <w:bCs/>
                <w:sz w:val="20"/>
                <w:szCs w:val="20"/>
              </w:rPr>
            </w:pPr>
            <w:r w:rsidRPr="00932101">
              <w:rPr>
                <w:bCs/>
                <w:color w:val="auto"/>
                <w:sz w:val="20"/>
                <w:szCs w:val="20"/>
              </w:rPr>
              <w:t>Dirección General de Obras y Desarrollo Urbano</w:t>
            </w:r>
          </w:p>
          <w:p w:rsidR="002144AF" w:rsidRPr="00932101" w:rsidRDefault="002144AF" w:rsidP="006B412E">
            <w:pPr>
              <w:pStyle w:val="Default"/>
              <w:spacing w:line="240" w:lineRule="auto"/>
              <w:jc w:val="both"/>
              <w:rPr>
                <w:bCs/>
                <w:sz w:val="20"/>
                <w:szCs w:val="20"/>
              </w:rPr>
            </w:pPr>
          </w:p>
        </w:tc>
      </w:tr>
      <w:tr w:rsidR="002144AF" w:rsidRPr="00932101" w:rsidTr="002144AF">
        <w:tc>
          <w:tcPr>
            <w:tcW w:w="2420" w:type="dxa"/>
          </w:tcPr>
          <w:p w:rsidR="002144AF" w:rsidRPr="00932101" w:rsidRDefault="002144AF" w:rsidP="002144AF">
            <w:pPr>
              <w:pStyle w:val="Default"/>
              <w:spacing w:line="240" w:lineRule="auto"/>
              <w:jc w:val="both"/>
              <w:rPr>
                <w:bCs/>
                <w:color w:val="auto"/>
                <w:sz w:val="20"/>
                <w:szCs w:val="20"/>
              </w:rPr>
            </w:pPr>
            <w:r w:rsidRPr="00932101">
              <w:rPr>
                <w:bCs/>
                <w:color w:val="auto"/>
                <w:sz w:val="20"/>
                <w:szCs w:val="20"/>
              </w:rPr>
              <w:t>Apegarse Establecer mecanismos de control para el manejo y publicación del padrón de beneficiarios en la Gaceta Oficial del Distrito Federal</w:t>
            </w:r>
          </w:p>
          <w:p w:rsidR="002144AF" w:rsidRPr="00932101" w:rsidRDefault="002144AF" w:rsidP="002144AF">
            <w:pPr>
              <w:pStyle w:val="Default"/>
              <w:spacing w:line="240" w:lineRule="auto"/>
              <w:jc w:val="both"/>
              <w:rPr>
                <w:bCs/>
                <w:color w:val="auto"/>
                <w:sz w:val="20"/>
                <w:szCs w:val="20"/>
              </w:rPr>
            </w:pPr>
            <w:r w:rsidRPr="00932101">
              <w:rPr>
                <w:bCs/>
                <w:color w:val="auto"/>
                <w:sz w:val="20"/>
                <w:szCs w:val="20"/>
              </w:rPr>
              <w:t>Concertar a los vecinos para elegir de una manera conjunta el color de la pintura que proporcione él programa.</w:t>
            </w:r>
          </w:p>
        </w:tc>
        <w:tc>
          <w:tcPr>
            <w:tcW w:w="2421" w:type="dxa"/>
          </w:tcPr>
          <w:p w:rsidR="002144AF" w:rsidRPr="00932101" w:rsidRDefault="002144AF" w:rsidP="006B412E">
            <w:pPr>
              <w:pStyle w:val="Default"/>
              <w:spacing w:line="240" w:lineRule="auto"/>
              <w:jc w:val="both"/>
              <w:rPr>
                <w:bCs/>
                <w:color w:val="auto"/>
                <w:sz w:val="20"/>
                <w:szCs w:val="20"/>
              </w:rPr>
            </w:pPr>
            <w:r w:rsidRPr="00932101">
              <w:rPr>
                <w:bCs/>
                <w:color w:val="auto"/>
                <w:sz w:val="20"/>
                <w:szCs w:val="20"/>
              </w:rPr>
              <w:t>Corto plazo</w:t>
            </w:r>
          </w:p>
        </w:tc>
        <w:tc>
          <w:tcPr>
            <w:tcW w:w="2421" w:type="dxa"/>
          </w:tcPr>
          <w:p w:rsidR="002144AF" w:rsidRPr="00932101" w:rsidRDefault="002144AF" w:rsidP="002144AF">
            <w:pPr>
              <w:pStyle w:val="Default"/>
              <w:spacing w:line="240" w:lineRule="auto"/>
              <w:rPr>
                <w:bCs/>
                <w:color w:val="auto"/>
                <w:sz w:val="20"/>
                <w:szCs w:val="20"/>
              </w:rPr>
            </w:pPr>
            <w:r w:rsidRPr="00932101">
              <w:rPr>
                <w:bCs/>
                <w:color w:val="auto"/>
                <w:sz w:val="20"/>
                <w:szCs w:val="20"/>
              </w:rPr>
              <w:t>Coordinación de Programas Comunitarios</w:t>
            </w:r>
          </w:p>
          <w:p w:rsidR="002144AF" w:rsidRPr="00932101" w:rsidRDefault="002144AF" w:rsidP="002144AF">
            <w:pPr>
              <w:pStyle w:val="Default"/>
              <w:spacing w:line="240" w:lineRule="auto"/>
              <w:jc w:val="both"/>
              <w:rPr>
                <w:bCs/>
                <w:color w:val="auto"/>
                <w:sz w:val="20"/>
                <w:szCs w:val="20"/>
              </w:rPr>
            </w:pPr>
            <w:r w:rsidRPr="00932101">
              <w:rPr>
                <w:bCs/>
                <w:color w:val="auto"/>
                <w:sz w:val="20"/>
                <w:szCs w:val="20"/>
              </w:rPr>
              <w:t>Dirección Ejecutiva de Participación Ciudadana y Zonas Territoriales</w:t>
            </w:r>
          </w:p>
        </w:tc>
        <w:tc>
          <w:tcPr>
            <w:tcW w:w="2421" w:type="dxa"/>
          </w:tcPr>
          <w:p w:rsidR="007201DA" w:rsidRPr="00932101" w:rsidRDefault="007201DA" w:rsidP="007201DA">
            <w:pPr>
              <w:pStyle w:val="Default"/>
              <w:jc w:val="both"/>
              <w:rPr>
                <w:bCs/>
                <w:sz w:val="20"/>
                <w:szCs w:val="20"/>
              </w:rPr>
            </w:pPr>
            <w:r w:rsidRPr="00932101">
              <w:rPr>
                <w:bCs/>
                <w:color w:val="auto"/>
                <w:sz w:val="20"/>
                <w:szCs w:val="20"/>
              </w:rPr>
              <w:t>Dirección General de Obras y Desarrollo Urbano</w:t>
            </w:r>
          </w:p>
          <w:p w:rsidR="002144AF" w:rsidRPr="00932101" w:rsidRDefault="002144AF" w:rsidP="006B412E">
            <w:pPr>
              <w:pStyle w:val="Default"/>
              <w:spacing w:line="240" w:lineRule="auto"/>
              <w:jc w:val="both"/>
              <w:rPr>
                <w:bCs/>
                <w:color w:val="auto"/>
                <w:sz w:val="20"/>
                <w:szCs w:val="20"/>
              </w:rPr>
            </w:pPr>
          </w:p>
        </w:tc>
      </w:tr>
      <w:tr w:rsidR="007201DA" w:rsidRPr="00932101" w:rsidTr="002144AF">
        <w:tc>
          <w:tcPr>
            <w:tcW w:w="2420" w:type="dxa"/>
          </w:tcPr>
          <w:p w:rsidR="007201DA" w:rsidRPr="00932101" w:rsidRDefault="007201DA" w:rsidP="007201DA">
            <w:pPr>
              <w:pStyle w:val="Default"/>
              <w:jc w:val="both"/>
              <w:rPr>
                <w:bCs/>
                <w:sz w:val="20"/>
                <w:szCs w:val="20"/>
              </w:rPr>
            </w:pPr>
            <w:r w:rsidRPr="00932101">
              <w:rPr>
                <w:bCs/>
                <w:color w:val="auto"/>
                <w:sz w:val="20"/>
                <w:szCs w:val="20"/>
              </w:rPr>
              <w:t>Establecer mecanismos para censar y tener una base de datos con más características</w:t>
            </w:r>
          </w:p>
          <w:p w:rsidR="007201DA" w:rsidRPr="00932101" w:rsidRDefault="007201DA" w:rsidP="002144AF">
            <w:pPr>
              <w:pStyle w:val="Default"/>
              <w:spacing w:line="240" w:lineRule="auto"/>
              <w:jc w:val="both"/>
              <w:rPr>
                <w:bCs/>
                <w:color w:val="auto"/>
                <w:sz w:val="20"/>
                <w:szCs w:val="20"/>
              </w:rPr>
            </w:pPr>
          </w:p>
        </w:tc>
        <w:tc>
          <w:tcPr>
            <w:tcW w:w="2421" w:type="dxa"/>
          </w:tcPr>
          <w:p w:rsidR="007201DA" w:rsidRPr="00932101" w:rsidRDefault="007201DA" w:rsidP="006B412E">
            <w:pPr>
              <w:pStyle w:val="Default"/>
              <w:spacing w:line="240" w:lineRule="auto"/>
              <w:jc w:val="both"/>
              <w:rPr>
                <w:bCs/>
                <w:color w:val="auto"/>
                <w:sz w:val="20"/>
                <w:szCs w:val="20"/>
              </w:rPr>
            </w:pPr>
            <w:r w:rsidRPr="00932101">
              <w:rPr>
                <w:bCs/>
                <w:color w:val="auto"/>
                <w:sz w:val="20"/>
                <w:szCs w:val="20"/>
              </w:rPr>
              <w:t>Mediano plazo</w:t>
            </w:r>
          </w:p>
        </w:tc>
        <w:tc>
          <w:tcPr>
            <w:tcW w:w="2421" w:type="dxa"/>
          </w:tcPr>
          <w:p w:rsidR="007201DA" w:rsidRPr="00932101" w:rsidRDefault="007201DA" w:rsidP="007201DA">
            <w:pPr>
              <w:pStyle w:val="Default"/>
              <w:spacing w:line="240" w:lineRule="auto"/>
              <w:rPr>
                <w:bCs/>
                <w:color w:val="auto"/>
                <w:sz w:val="20"/>
                <w:szCs w:val="20"/>
              </w:rPr>
            </w:pPr>
            <w:r w:rsidRPr="00932101">
              <w:rPr>
                <w:bCs/>
                <w:color w:val="auto"/>
                <w:sz w:val="20"/>
                <w:szCs w:val="20"/>
              </w:rPr>
              <w:t>Coordinación de Programas Comunitarios</w:t>
            </w:r>
          </w:p>
          <w:p w:rsidR="007201DA" w:rsidRPr="00932101" w:rsidRDefault="007201DA" w:rsidP="007201DA">
            <w:pPr>
              <w:pStyle w:val="Default"/>
              <w:spacing w:line="240" w:lineRule="auto"/>
              <w:rPr>
                <w:bCs/>
                <w:color w:val="auto"/>
                <w:sz w:val="20"/>
                <w:szCs w:val="20"/>
              </w:rPr>
            </w:pPr>
            <w:r w:rsidRPr="00932101">
              <w:rPr>
                <w:bCs/>
                <w:color w:val="auto"/>
                <w:sz w:val="20"/>
                <w:szCs w:val="20"/>
              </w:rPr>
              <w:t>Dirección Ejecutiva de Participación Ciudadana y Zonas Territoriales</w:t>
            </w:r>
          </w:p>
        </w:tc>
        <w:tc>
          <w:tcPr>
            <w:tcW w:w="2421" w:type="dxa"/>
          </w:tcPr>
          <w:p w:rsidR="007201DA" w:rsidRPr="00932101" w:rsidRDefault="007201DA" w:rsidP="007201DA">
            <w:pPr>
              <w:pStyle w:val="Default"/>
              <w:jc w:val="both"/>
              <w:rPr>
                <w:bCs/>
                <w:sz w:val="20"/>
                <w:szCs w:val="20"/>
              </w:rPr>
            </w:pPr>
            <w:r w:rsidRPr="00932101">
              <w:rPr>
                <w:bCs/>
                <w:color w:val="auto"/>
                <w:sz w:val="20"/>
                <w:szCs w:val="20"/>
              </w:rPr>
              <w:t>Dirección General de Obras y Desarrollo Urbano</w:t>
            </w:r>
          </w:p>
          <w:p w:rsidR="007201DA" w:rsidRPr="00932101" w:rsidRDefault="007201DA" w:rsidP="006B412E">
            <w:pPr>
              <w:pStyle w:val="Default"/>
              <w:spacing w:line="240" w:lineRule="auto"/>
              <w:jc w:val="both"/>
              <w:rPr>
                <w:bCs/>
                <w:color w:val="auto"/>
                <w:sz w:val="20"/>
                <w:szCs w:val="20"/>
              </w:rPr>
            </w:pPr>
          </w:p>
        </w:tc>
      </w:tr>
    </w:tbl>
    <w:p w:rsidR="002144AF" w:rsidRPr="00932101" w:rsidRDefault="002144AF" w:rsidP="006B412E">
      <w:pPr>
        <w:pStyle w:val="Default"/>
        <w:spacing w:line="240" w:lineRule="auto"/>
        <w:jc w:val="both"/>
        <w:rPr>
          <w:bCs/>
          <w:sz w:val="20"/>
          <w:szCs w:val="20"/>
        </w:rPr>
      </w:pPr>
    </w:p>
    <w:p w:rsidR="00A101A8" w:rsidRPr="00932101" w:rsidRDefault="00A101A8" w:rsidP="006B412E">
      <w:pPr>
        <w:pStyle w:val="Default"/>
        <w:spacing w:line="240" w:lineRule="auto"/>
        <w:jc w:val="both"/>
        <w:rPr>
          <w:b/>
          <w:bCs/>
          <w:sz w:val="20"/>
          <w:szCs w:val="20"/>
        </w:rPr>
      </w:pPr>
    </w:p>
    <w:p w:rsidR="00A101A8" w:rsidRPr="00932101" w:rsidRDefault="00A101A8" w:rsidP="006B412E">
      <w:pPr>
        <w:pStyle w:val="Default"/>
        <w:spacing w:line="240" w:lineRule="auto"/>
        <w:jc w:val="both"/>
        <w:rPr>
          <w:b/>
          <w:bCs/>
          <w:sz w:val="20"/>
          <w:szCs w:val="20"/>
        </w:rPr>
      </w:pPr>
      <w:r w:rsidRPr="00932101">
        <w:rPr>
          <w:b/>
          <w:bCs/>
          <w:sz w:val="20"/>
          <w:szCs w:val="20"/>
        </w:rPr>
        <w:t>VIII.3. Comentarios Finales</w:t>
      </w:r>
    </w:p>
    <w:p w:rsidR="005B4004" w:rsidRPr="00932101" w:rsidRDefault="005B4004" w:rsidP="006B412E">
      <w:pPr>
        <w:pStyle w:val="Default"/>
        <w:spacing w:line="240" w:lineRule="auto"/>
        <w:jc w:val="both"/>
        <w:rPr>
          <w:b/>
          <w:bCs/>
          <w:sz w:val="20"/>
          <w:szCs w:val="20"/>
        </w:rPr>
      </w:pPr>
    </w:p>
    <w:p w:rsidR="005B4004" w:rsidRPr="00932101" w:rsidRDefault="008F53BD" w:rsidP="006B412E">
      <w:pPr>
        <w:pStyle w:val="Default"/>
        <w:spacing w:line="240" w:lineRule="auto"/>
        <w:jc w:val="both"/>
        <w:rPr>
          <w:bCs/>
          <w:sz w:val="20"/>
          <w:szCs w:val="20"/>
        </w:rPr>
      </w:pPr>
      <w:r w:rsidRPr="00932101">
        <w:rPr>
          <w:bCs/>
          <w:sz w:val="20"/>
          <w:szCs w:val="20"/>
        </w:rPr>
        <w:t>S</w:t>
      </w:r>
      <w:r w:rsidR="00973984" w:rsidRPr="00932101">
        <w:rPr>
          <w:bCs/>
          <w:sz w:val="20"/>
          <w:szCs w:val="20"/>
        </w:rPr>
        <w:t xml:space="preserve">e realizó la aplicación  de criterios </w:t>
      </w:r>
      <w:r w:rsidR="004A19EB" w:rsidRPr="00932101">
        <w:rPr>
          <w:bCs/>
          <w:sz w:val="20"/>
          <w:szCs w:val="20"/>
        </w:rPr>
        <w:t>para la evaluación de  sentimientos para la toma de la entrevista ya con esto podemos evaluar el grado de impacto que puede  generar en el ciudadano desde un impacto emocional generando sensación como seguridad y confianza con la terminación del Programa.</w:t>
      </w:r>
    </w:p>
    <w:p w:rsidR="008F53BD" w:rsidRPr="00932101" w:rsidRDefault="008F53BD" w:rsidP="006B412E">
      <w:pPr>
        <w:pStyle w:val="Default"/>
        <w:spacing w:line="240" w:lineRule="auto"/>
        <w:jc w:val="both"/>
        <w:rPr>
          <w:bCs/>
          <w:sz w:val="20"/>
          <w:szCs w:val="20"/>
        </w:rPr>
      </w:pPr>
      <w:r w:rsidRPr="00932101">
        <w:rPr>
          <w:bCs/>
          <w:sz w:val="20"/>
          <w:szCs w:val="20"/>
        </w:rPr>
        <w:t>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w:t>
      </w:r>
    </w:p>
    <w:p w:rsidR="005B4004" w:rsidRPr="00932101" w:rsidRDefault="005B4004" w:rsidP="006B412E">
      <w:pPr>
        <w:pStyle w:val="Default"/>
        <w:spacing w:line="240" w:lineRule="auto"/>
        <w:jc w:val="both"/>
        <w:rPr>
          <w:bCs/>
          <w:sz w:val="20"/>
          <w:szCs w:val="20"/>
        </w:rPr>
      </w:pPr>
    </w:p>
    <w:p w:rsidR="003C10C8" w:rsidRPr="00932101" w:rsidRDefault="00A101A8" w:rsidP="006B412E">
      <w:pPr>
        <w:pStyle w:val="Default"/>
        <w:spacing w:line="240" w:lineRule="auto"/>
        <w:jc w:val="both"/>
        <w:rPr>
          <w:bCs/>
          <w:sz w:val="20"/>
          <w:szCs w:val="20"/>
        </w:rPr>
      </w:pPr>
      <w:r w:rsidRPr="00932101">
        <w:rPr>
          <w:b/>
          <w:bCs/>
          <w:sz w:val="20"/>
          <w:szCs w:val="20"/>
        </w:rPr>
        <w:t>XI</w:t>
      </w:r>
      <w:r w:rsidR="003C10C8" w:rsidRPr="00932101">
        <w:rPr>
          <w:b/>
          <w:bCs/>
          <w:sz w:val="20"/>
          <w:szCs w:val="20"/>
        </w:rPr>
        <w:t>. REFEREN</w:t>
      </w:r>
      <w:r w:rsidR="00092DA8" w:rsidRPr="00932101">
        <w:rPr>
          <w:b/>
          <w:bCs/>
          <w:sz w:val="20"/>
          <w:szCs w:val="20"/>
        </w:rPr>
        <w:t>C</w:t>
      </w:r>
      <w:r w:rsidR="003C10C8" w:rsidRPr="00932101">
        <w:rPr>
          <w:b/>
          <w:bCs/>
          <w:sz w:val="20"/>
          <w:szCs w:val="20"/>
        </w:rPr>
        <w:t>IAS DOCUMENTALES</w:t>
      </w:r>
    </w:p>
    <w:p w:rsidR="002D243B" w:rsidRPr="00932101" w:rsidRDefault="002D243B" w:rsidP="008F53BD">
      <w:pPr>
        <w:pStyle w:val="Default"/>
        <w:spacing w:line="240" w:lineRule="auto"/>
        <w:ind w:left="360"/>
        <w:jc w:val="both"/>
        <w:rPr>
          <w:b/>
          <w:bCs/>
          <w:sz w:val="20"/>
          <w:szCs w:val="20"/>
        </w:rPr>
      </w:pPr>
      <w:r w:rsidRPr="00932101">
        <w:rPr>
          <w:b/>
          <w:bCs/>
          <w:sz w:val="20"/>
          <w:szCs w:val="20"/>
        </w:rPr>
        <w:t>2009</w:t>
      </w:r>
    </w:p>
    <w:p w:rsidR="008F53BD" w:rsidRPr="00932101" w:rsidRDefault="008F53BD" w:rsidP="008F53BD">
      <w:pPr>
        <w:pStyle w:val="Default"/>
        <w:spacing w:line="240" w:lineRule="auto"/>
        <w:ind w:left="360"/>
        <w:jc w:val="both"/>
        <w:rPr>
          <w:bCs/>
          <w:sz w:val="20"/>
          <w:szCs w:val="20"/>
        </w:rPr>
      </w:pPr>
      <w:r w:rsidRPr="00932101">
        <w:rPr>
          <w:b/>
          <w:bCs/>
          <w:sz w:val="20"/>
          <w:szCs w:val="20"/>
        </w:rPr>
        <w:t>Reglamento de la Ley de Desarrollo Social del Distrito Federal</w:t>
      </w:r>
      <w:r w:rsidRPr="00932101">
        <w:rPr>
          <w:bCs/>
          <w:sz w:val="20"/>
          <w:szCs w:val="20"/>
        </w:rPr>
        <w:t xml:space="preserve">, </w:t>
      </w:r>
      <w:r w:rsidRPr="00932101">
        <w:rPr>
          <w:bCs/>
          <w:color w:val="auto"/>
          <w:sz w:val="20"/>
          <w:szCs w:val="20"/>
        </w:rPr>
        <w:t>publicada en la Gaceta Oficial del Distrito Federal del 1 de noviembre de 2006 cuya última reforma fue publicada en la Gaceta Oficial del Distrito Federal del 24 de marzo de 2009</w:t>
      </w:r>
    </w:p>
    <w:p w:rsidR="008F53BD" w:rsidRPr="00932101" w:rsidRDefault="008F53BD" w:rsidP="006B412E">
      <w:pPr>
        <w:pStyle w:val="Default"/>
        <w:spacing w:line="240" w:lineRule="auto"/>
        <w:jc w:val="both"/>
        <w:rPr>
          <w:bCs/>
          <w:sz w:val="20"/>
          <w:szCs w:val="20"/>
        </w:rPr>
      </w:pPr>
    </w:p>
    <w:p w:rsidR="002D243B" w:rsidRPr="00932101" w:rsidRDefault="002D243B" w:rsidP="006B412E">
      <w:pPr>
        <w:pStyle w:val="Default"/>
        <w:spacing w:line="240" w:lineRule="auto"/>
        <w:jc w:val="both"/>
        <w:rPr>
          <w:b/>
          <w:bCs/>
          <w:sz w:val="20"/>
          <w:szCs w:val="20"/>
        </w:rPr>
      </w:pPr>
      <w:r w:rsidRPr="00932101">
        <w:rPr>
          <w:bCs/>
          <w:sz w:val="20"/>
          <w:szCs w:val="20"/>
        </w:rPr>
        <w:t xml:space="preserve">        </w:t>
      </w:r>
      <w:r w:rsidRPr="00932101">
        <w:rPr>
          <w:b/>
          <w:bCs/>
          <w:sz w:val="20"/>
          <w:szCs w:val="20"/>
        </w:rPr>
        <w:t>2011</w:t>
      </w:r>
    </w:p>
    <w:p w:rsidR="008F53BD" w:rsidRPr="00932101" w:rsidRDefault="008F53BD" w:rsidP="008F53BD">
      <w:pPr>
        <w:pStyle w:val="Default"/>
        <w:spacing w:line="240" w:lineRule="auto"/>
        <w:ind w:left="360"/>
        <w:jc w:val="both"/>
        <w:rPr>
          <w:bCs/>
          <w:color w:val="auto"/>
          <w:sz w:val="20"/>
          <w:szCs w:val="20"/>
        </w:rPr>
      </w:pPr>
      <w:r w:rsidRPr="00932101">
        <w:rPr>
          <w:bCs/>
          <w:sz w:val="20"/>
          <w:szCs w:val="20"/>
        </w:rPr>
        <w:t xml:space="preserve"> </w:t>
      </w:r>
      <w:r w:rsidRPr="00932101">
        <w:rPr>
          <w:b/>
          <w:bCs/>
          <w:sz w:val="20"/>
          <w:szCs w:val="20"/>
        </w:rPr>
        <w:t>Ley de Desarrollo Social del Distrito Federal</w:t>
      </w:r>
      <w:r w:rsidRPr="00932101">
        <w:rPr>
          <w:bCs/>
          <w:sz w:val="20"/>
          <w:szCs w:val="20"/>
        </w:rPr>
        <w:t xml:space="preserve">, </w:t>
      </w:r>
      <w:r w:rsidRPr="00932101">
        <w:rPr>
          <w:bCs/>
          <w:color w:val="auto"/>
          <w:sz w:val="20"/>
          <w:szCs w:val="20"/>
        </w:rPr>
        <w:t>publicada en la Gaceta Oficial del Distrito Federal del  23 de mayo de 2000 cuya última reforma fue publicada en la Gaceta Oficial del Distrito Federal del 13 de septiembre de 2011</w:t>
      </w:r>
    </w:p>
    <w:p w:rsidR="002D243B" w:rsidRPr="00932101" w:rsidRDefault="002D243B" w:rsidP="008F53BD">
      <w:pPr>
        <w:pStyle w:val="Default"/>
        <w:spacing w:line="240" w:lineRule="auto"/>
        <w:ind w:left="360"/>
        <w:jc w:val="both"/>
        <w:rPr>
          <w:bCs/>
          <w:color w:val="auto"/>
          <w:sz w:val="20"/>
          <w:szCs w:val="20"/>
        </w:rPr>
      </w:pPr>
    </w:p>
    <w:p w:rsidR="002D243B" w:rsidRPr="00932101" w:rsidRDefault="002D243B" w:rsidP="008F53BD">
      <w:pPr>
        <w:pStyle w:val="Default"/>
        <w:spacing w:line="240" w:lineRule="auto"/>
        <w:ind w:left="360"/>
        <w:jc w:val="both"/>
        <w:rPr>
          <w:b/>
          <w:bCs/>
          <w:color w:val="auto"/>
          <w:sz w:val="20"/>
          <w:szCs w:val="20"/>
        </w:rPr>
      </w:pPr>
      <w:r w:rsidRPr="00932101">
        <w:rPr>
          <w:b/>
          <w:bCs/>
          <w:color w:val="auto"/>
          <w:sz w:val="20"/>
          <w:szCs w:val="20"/>
        </w:rPr>
        <w:t>2013</w:t>
      </w:r>
    </w:p>
    <w:p w:rsidR="008F53BD" w:rsidRPr="00932101" w:rsidRDefault="008F53BD" w:rsidP="008F53BD">
      <w:pPr>
        <w:pStyle w:val="Default"/>
        <w:spacing w:line="240" w:lineRule="auto"/>
        <w:ind w:left="360"/>
        <w:jc w:val="both"/>
        <w:rPr>
          <w:bCs/>
          <w:sz w:val="20"/>
          <w:szCs w:val="20"/>
        </w:rPr>
      </w:pPr>
      <w:r w:rsidRPr="00932101">
        <w:rPr>
          <w:b/>
          <w:bCs/>
          <w:sz w:val="20"/>
          <w:szCs w:val="20"/>
        </w:rPr>
        <w:t>Aviso por el cual se dan a conocer las Evaluaciones Internas de los Programas Sociales a cargo de la Delegación Álvaro Obregón del ejercicio 2012</w:t>
      </w:r>
      <w:r w:rsidRPr="00932101">
        <w:rPr>
          <w:bCs/>
          <w:sz w:val="20"/>
          <w:szCs w:val="20"/>
        </w:rPr>
        <w:t>, publicada en la Gaceta Oficial del Distrito Federal de fecha 17 de julio de 2013</w:t>
      </w:r>
    </w:p>
    <w:p w:rsidR="008F53BD" w:rsidRPr="00932101" w:rsidRDefault="008F53BD" w:rsidP="008F53BD">
      <w:pPr>
        <w:pStyle w:val="Default"/>
        <w:spacing w:line="240" w:lineRule="auto"/>
        <w:ind w:left="360"/>
        <w:jc w:val="both"/>
        <w:rPr>
          <w:bCs/>
          <w:sz w:val="20"/>
          <w:szCs w:val="20"/>
        </w:rPr>
      </w:pPr>
      <w:r w:rsidRPr="00932101">
        <w:rPr>
          <w:b/>
          <w:bCs/>
          <w:sz w:val="20"/>
          <w:szCs w:val="20"/>
        </w:rPr>
        <w:t>Programa General de Desarrollo del Distrito Federal 2013-2018</w:t>
      </w:r>
      <w:r w:rsidRPr="00932101">
        <w:rPr>
          <w:bCs/>
          <w:sz w:val="20"/>
          <w:szCs w:val="20"/>
        </w:rPr>
        <w:t>. Publicado en la Gaceta Oficial del Distrito Federal el 11 de septiembre de 2013</w:t>
      </w:r>
    </w:p>
    <w:p w:rsidR="002D243B" w:rsidRPr="00932101" w:rsidRDefault="002D243B" w:rsidP="008F53BD">
      <w:pPr>
        <w:pStyle w:val="Default"/>
        <w:spacing w:line="240" w:lineRule="auto"/>
        <w:ind w:left="360"/>
        <w:jc w:val="both"/>
        <w:rPr>
          <w:bCs/>
          <w:sz w:val="20"/>
          <w:szCs w:val="20"/>
        </w:rPr>
      </w:pPr>
    </w:p>
    <w:p w:rsidR="002D243B" w:rsidRPr="00932101" w:rsidRDefault="002D243B" w:rsidP="008F53BD">
      <w:pPr>
        <w:pStyle w:val="Default"/>
        <w:spacing w:line="240" w:lineRule="auto"/>
        <w:ind w:left="360"/>
        <w:jc w:val="both"/>
        <w:rPr>
          <w:b/>
          <w:bCs/>
          <w:sz w:val="20"/>
          <w:szCs w:val="20"/>
        </w:rPr>
      </w:pPr>
      <w:r w:rsidRPr="00932101">
        <w:rPr>
          <w:b/>
          <w:bCs/>
          <w:sz w:val="20"/>
          <w:szCs w:val="20"/>
        </w:rPr>
        <w:t>2014</w:t>
      </w:r>
    </w:p>
    <w:p w:rsidR="008F53BD" w:rsidRPr="00932101" w:rsidRDefault="008F53BD" w:rsidP="008F53BD">
      <w:pPr>
        <w:pStyle w:val="Default"/>
        <w:spacing w:line="240" w:lineRule="auto"/>
        <w:ind w:left="360"/>
        <w:jc w:val="both"/>
        <w:rPr>
          <w:bCs/>
          <w:sz w:val="20"/>
          <w:szCs w:val="20"/>
        </w:rPr>
      </w:pPr>
      <w:r w:rsidRPr="00932101">
        <w:rPr>
          <w:b/>
          <w:bCs/>
          <w:sz w:val="20"/>
          <w:szCs w:val="20"/>
        </w:rPr>
        <w:t>Aviso por el cual se dan a conocer las Evaluaciones Internas de los Programas Sociales del ejercicio 2013</w:t>
      </w:r>
      <w:r w:rsidRPr="00932101">
        <w:rPr>
          <w:bCs/>
          <w:sz w:val="20"/>
          <w:szCs w:val="20"/>
        </w:rPr>
        <w:t xml:space="preserve"> publicada en la Gaceta Oficial del Distrito Federal el 11 de julio de 2014.</w:t>
      </w:r>
    </w:p>
    <w:p w:rsidR="008F53BD" w:rsidRPr="00932101" w:rsidRDefault="008F53BD" w:rsidP="008F53BD">
      <w:pPr>
        <w:pStyle w:val="Default"/>
        <w:spacing w:line="240" w:lineRule="auto"/>
        <w:ind w:left="360"/>
        <w:jc w:val="both"/>
        <w:rPr>
          <w:bCs/>
          <w:sz w:val="20"/>
          <w:szCs w:val="20"/>
        </w:rPr>
      </w:pPr>
      <w:r w:rsidRPr="00932101">
        <w:rPr>
          <w:b/>
          <w:bCs/>
          <w:sz w:val="20"/>
          <w:szCs w:val="20"/>
        </w:rPr>
        <w:lastRenderedPageBreak/>
        <w:t>Aviso por el que se dan a conocer los Lineamientos para la elaboración de las Reglas de Operación de los Programas Sociales para el Ejercicio Fiscal 2015</w:t>
      </w:r>
      <w:r w:rsidRPr="00932101">
        <w:rPr>
          <w:bCs/>
          <w:sz w:val="20"/>
          <w:szCs w:val="20"/>
        </w:rPr>
        <w:t>, publicada en la Gaceta Oficial del Distrito Federal el 31 de octubre de 2014</w:t>
      </w:r>
    </w:p>
    <w:p w:rsidR="008F53BD" w:rsidRPr="00932101" w:rsidRDefault="008F53BD" w:rsidP="008F53BD">
      <w:pPr>
        <w:pStyle w:val="Default"/>
        <w:spacing w:line="240" w:lineRule="auto"/>
        <w:ind w:left="360"/>
        <w:jc w:val="both"/>
        <w:rPr>
          <w:bCs/>
          <w:sz w:val="20"/>
          <w:szCs w:val="20"/>
        </w:rPr>
      </w:pPr>
      <w:r w:rsidRPr="00932101">
        <w:rPr>
          <w:b/>
          <w:bCs/>
          <w:sz w:val="20"/>
          <w:szCs w:val="20"/>
        </w:rPr>
        <w:t>Reglas de Operación del Programa de Vivienda Digna, para el ejercicio 2015</w:t>
      </w:r>
      <w:r w:rsidRPr="00932101">
        <w:rPr>
          <w:bCs/>
          <w:sz w:val="20"/>
          <w:szCs w:val="20"/>
        </w:rPr>
        <w:t>, Diario Oficial de la Federación del 30 de diciembre de 2014</w:t>
      </w:r>
    </w:p>
    <w:p w:rsidR="002D243B" w:rsidRPr="00932101" w:rsidRDefault="002D243B" w:rsidP="008F53BD">
      <w:pPr>
        <w:pStyle w:val="Default"/>
        <w:spacing w:line="240" w:lineRule="auto"/>
        <w:ind w:left="360"/>
        <w:jc w:val="both"/>
        <w:rPr>
          <w:bCs/>
          <w:sz w:val="20"/>
          <w:szCs w:val="20"/>
        </w:rPr>
      </w:pPr>
    </w:p>
    <w:p w:rsidR="002D243B" w:rsidRPr="00932101" w:rsidRDefault="002D243B" w:rsidP="008F53BD">
      <w:pPr>
        <w:pStyle w:val="Default"/>
        <w:spacing w:line="240" w:lineRule="auto"/>
        <w:ind w:left="360"/>
        <w:jc w:val="both"/>
        <w:rPr>
          <w:b/>
          <w:bCs/>
          <w:sz w:val="20"/>
          <w:szCs w:val="20"/>
        </w:rPr>
      </w:pPr>
      <w:r w:rsidRPr="00932101">
        <w:rPr>
          <w:b/>
          <w:bCs/>
          <w:sz w:val="20"/>
          <w:szCs w:val="20"/>
        </w:rPr>
        <w:t>2015</w:t>
      </w:r>
    </w:p>
    <w:p w:rsidR="008F53BD" w:rsidRPr="00932101" w:rsidRDefault="008F53BD" w:rsidP="008F53BD">
      <w:pPr>
        <w:pStyle w:val="Default"/>
        <w:spacing w:line="240" w:lineRule="auto"/>
        <w:ind w:left="360"/>
        <w:jc w:val="both"/>
        <w:rPr>
          <w:bCs/>
          <w:sz w:val="20"/>
          <w:szCs w:val="20"/>
        </w:rPr>
      </w:pPr>
      <w:r w:rsidRPr="00932101">
        <w:rPr>
          <w:b/>
          <w:bCs/>
          <w:sz w:val="20"/>
          <w:szCs w:val="20"/>
        </w:rPr>
        <w:t>Aviso por el cual se da a conocer el Enlace Electrónico donde podrán ser consultadas las Reglas de Operación de los Programas Sociales del Instituto de Vivienda del Distrito Federal para el Ejercicio Fiscal 2015</w:t>
      </w:r>
      <w:r w:rsidRPr="00932101">
        <w:rPr>
          <w:bCs/>
          <w:sz w:val="20"/>
          <w:szCs w:val="20"/>
        </w:rPr>
        <w:t>, que a continuación se enlistan, publicada en la Gaceta Oficial del Distrito Federal del 29 de enero de 2015</w:t>
      </w:r>
    </w:p>
    <w:p w:rsidR="008F53BD" w:rsidRPr="00932101" w:rsidRDefault="008F53BD" w:rsidP="008F53BD">
      <w:pPr>
        <w:pStyle w:val="Default"/>
        <w:spacing w:line="240" w:lineRule="auto"/>
        <w:ind w:left="360"/>
        <w:jc w:val="both"/>
        <w:rPr>
          <w:bCs/>
          <w:sz w:val="20"/>
          <w:szCs w:val="20"/>
        </w:rPr>
      </w:pPr>
      <w:r w:rsidRPr="00932101">
        <w:rPr>
          <w:bCs/>
          <w:sz w:val="20"/>
          <w:szCs w:val="20"/>
        </w:rPr>
        <w:t xml:space="preserve">Consejo de Evaluación del Desarrollo Social del Distrito Federal, </w:t>
      </w:r>
      <w:r w:rsidRPr="00932101">
        <w:rPr>
          <w:b/>
          <w:bCs/>
          <w:sz w:val="20"/>
          <w:szCs w:val="20"/>
        </w:rPr>
        <w:t>Marco Conceptual para la definición de criterios en la creación y modificación de Programas y Acciones Sociales</w:t>
      </w:r>
      <w:r w:rsidRPr="00932101">
        <w:rPr>
          <w:bCs/>
          <w:sz w:val="20"/>
          <w:szCs w:val="20"/>
        </w:rPr>
        <w:t>, publicado en la Gaceta Oficial del Distrito Federal el 14 de abril de 2015</w:t>
      </w:r>
    </w:p>
    <w:p w:rsidR="008F53BD" w:rsidRPr="00932101" w:rsidRDefault="008F53BD" w:rsidP="008F53BD">
      <w:pPr>
        <w:pStyle w:val="Default"/>
        <w:spacing w:line="240" w:lineRule="auto"/>
        <w:ind w:left="360"/>
        <w:jc w:val="both"/>
        <w:rPr>
          <w:bCs/>
          <w:color w:val="000000" w:themeColor="text1"/>
          <w:sz w:val="20"/>
          <w:szCs w:val="20"/>
        </w:rPr>
      </w:pPr>
      <w:r w:rsidRPr="00932101">
        <w:rPr>
          <w:b/>
          <w:bCs/>
          <w:sz w:val="20"/>
          <w:szCs w:val="20"/>
        </w:rPr>
        <w:t xml:space="preserve">Aviso por el </w:t>
      </w:r>
      <w:r w:rsidRPr="00932101">
        <w:rPr>
          <w:b/>
          <w:bCs/>
          <w:color w:val="000000" w:themeColor="text1"/>
          <w:sz w:val="20"/>
          <w:szCs w:val="20"/>
        </w:rPr>
        <w:t>cual se dan a conocer las Evaluaciones Internas de los Programas Sociales a cargo de la Delegación Álvaro Obregón</w:t>
      </w:r>
      <w:r w:rsidRPr="00932101">
        <w:rPr>
          <w:bCs/>
          <w:color w:val="000000" w:themeColor="text1"/>
          <w:sz w:val="20"/>
          <w:szCs w:val="20"/>
        </w:rPr>
        <w:t>, publicada en la Gaceta Oficial del Distrito Federal el 29 de junio de 2015</w:t>
      </w:r>
    </w:p>
    <w:p w:rsidR="008F53BD" w:rsidRPr="00932101" w:rsidRDefault="008F53BD" w:rsidP="008F53BD">
      <w:pPr>
        <w:pStyle w:val="Default"/>
        <w:spacing w:line="240" w:lineRule="auto"/>
        <w:ind w:left="360"/>
        <w:jc w:val="both"/>
        <w:rPr>
          <w:bCs/>
          <w:color w:val="000000" w:themeColor="text1"/>
          <w:sz w:val="20"/>
          <w:szCs w:val="20"/>
        </w:rPr>
      </w:pPr>
      <w:r w:rsidRPr="00932101">
        <w:rPr>
          <w:b/>
          <w:bCs/>
          <w:color w:val="000000" w:themeColor="text1"/>
          <w:sz w:val="20"/>
          <w:szCs w:val="20"/>
        </w:rPr>
        <w:t>Manual Administrativo de la Delegación Álvaro Obregón</w:t>
      </w:r>
      <w:r w:rsidRPr="00932101">
        <w:rPr>
          <w:bCs/>
          <w:color w:val="000000" w:themeColor="text1"/>
          <w:sz w:val="20"/>
          <w:szCs w:val="20"/>
        </w:rPr>
        <w:t>. Publicado en la Gaceta Oficial del Distrito Federal el 31 de diciembre de 2015</w:t>
      </w:r>
    </w:p>
    <w:p w:rsidR="002D243B" w:rsidRPr="00932101" w:rsidRDefault="002D243B" w:rsidP="008F53BD">
      <w:pPr>
        <w:pStyle w:val="Default"/>
        <w:spacing w:line="240" w:lineRule="auto"/>
        <w:ind w:left="360"/>
        <w:jc w:val="both"/>
        <w:rPr>
          <w:bCs/>
          <w:color w:val="000000" w:themeColor="text1"/>
          <w:sz w:val="20"/>
          <w:szCs w:val="20"/>
        </w:rPr>
      </w:pPr>
    </w:p>
    <w:p w:rsidR="002D243B" w:rsidRPr="00932101" w:rsidRDefault="002D243B" w:rsidP="008F53BD">
      <w:pPr>
        <w:pStyle w:val="Default"/>
        <w:spacing w:line="240" w:lineRule="auto"/>
        <w:ind w:left="360"/>
        <w:jc w:val="both"/>
        <w:rPr>
          <w:b/>
          <w:bCs/>
          <w:color w:val="000000" w:themeColor="text1"/>
          <w:sz w:val="20"/>
          <w:szCs w:val="20"/>
        </w:rPr>
      </w:pPr>
      <w:r w:rsidRPr="00932101">
        <w:rPr>
          <w:b/>
          <w:bCs/>
          <w:color w:val="000000" w:themeColor="text1"/>
          <w:sz w:val="20"/>
          <w:szCs w:val="20"/>
        </w:rPr>
        <w:t>2016</w:t>
      </w:r>
    </w:p>
    <w:p w:rsidR="008F53BD" w:rsidRPr="00932101" w:rsidRDefault="008F53BD" w:rsidP="008F53BD">
      <w:pPr>
        <w:pStyle w:val="Default"/>
        <w:spacing w:line="240" w:lineRule="auto"/>
        <w:ind w:left="360"/>
        <w:jc w:val="both"/>
        <w:rPr>
          <w:bCs/>
          <w:color w:val="000000" w:themeColor="text1"/>
          <w:sz w:val="20"/>
          <w:szCs w:val="20"/>
        </w:rPr>
      </w:pPr>
      <w:r w:rsidRPr="00932101">
        <w:rPr>
          <w:bCs/>
          <w:color w:val="000000" w:themeColor="text1"/>
          <w:sz w:val="20"/>
          <w:szCs w:val="20"/>
        </w:rPr>
        <w:t xml:space="preserve">Consejo de Evaluación del Desarrollo Social, </w:t>
      </w:r>
      <w:r w:rsidRPr="00932101">
        <w:rPr>
          <w:b/>
          <w:bCs/>
          <w:color w:val="000000" w:themeColor="text1"/>
          <w:sz w:val="20"/>
          <w:szCs w:val="20"/>
        </w:rPr>
        <w:t>Aviso por el cual se da a conocer los Lineamientos para la Evaluación Interna 2016 de los Programas sociales de la Ciudad de Méxic</w:t>
      </w:r>
      <w:r w:rsidRPr="00932101">
        <w:rPr>
          <w:bCs/>
          <w:color w:val="000000" w:themeColor="text1"/>
          <w:sz w:val="20"/>
          <w:szCs w:val="20"/>
        </w:rPr>
        <w:t>o, publicado en la Gaceta Oficial de la Ciudad de México el 18 de abril de 2016.</w:t>
      </w:r>
    </w:p>
    <w:p w:rsidR="008F53BD" w:rsidRPr="00932101" w:rsidRDefault="008F53BD" w:rsidP="008F53BD">
      <w:pPr>
        <w:pStyle w:val="Default"/>
        <w:spacing w:line="240" w:lineRule="auto"/>
        <w:ind w:left="360"/>
        <w:jc w:val="both"/>
        <w:rPr>
          <w:bCs/>
          <w:color w:val="000000" w:themeColor="text1"/>
          <w:sz w:val="20"/>
          <w:szCs w:val="20"/>
        </w:rPr>
      </w:pPr>
      <w:r w:rsidRPr="00932101">
        <w:rPr>
          <w:b/>
          <w:bCs/>
          <w:color w:val="000000" w:themeColor="text1"/>
          <w:sz w:val="20"/>
          <w:szCs w:val="20"/>
        </w:rPr>
        <w:t>Programa Sectorial de Desarrollo Social 2013-2018</w:t>
      </w:r>
      <w:r w:rsidRPr="00932101">
        <w:rPr>
          <w:bCs/>
          <w:color w:val="000000" w:themeColor="text1"/>
          <w:sz w:val="20"/>
          <w:szCs w:val="20"/>
        </w:rPr>
        <w:t xml:space="preserve">, </w:t>
      </w:r>
      <w:hyperlink r:id="rId9" w:history="1">
        <w:r w:rsidRPr="00932101">
          <w:rPr>
            <w:rStyle w:val="Hipervnculo"/>
            <w:bCs/>
            <w:color w:val="000000" w:themeColor="text1"/>
            <w:sz w:val="20"/>
            <w:szCs w:val="20"/>
          </w:rPr>
          <w:t>http://www.sedesol.gob.mx/work/models/SEDESOL/Transparencia/DocumentosOficiales/Programa_Sectorial_Desarrollo_Social_2013_2018.pdf</w:t>
        </w:r>
      </w:hyperlink>
      <w:r w:rsidRPr="00932101">
        <w:rPr>
          <w:bCs/>
          <w:color w:val="000000" w:themeColor="text1"/>
          <w:sz w:val="20"/>
          <w:szCs w:val="20"/>
        </w:rPr>
        <w:t xml:space="preserve"> (Consultado el 19 de abril de 2016)</w:t>
      </w:r>
    </w:p>
    <w:p w:rsidR="008F53BD" w:rsidRPr="00932101" w:rsidRDefault="008F53BD" w:rsidP="008F53BD">
      <w:pPr>
        <w:pStyle w:val="Default"/>
        <w:spacing w:line="240" w:lineRule="auto"/>
        <w:ind w:left="360"/>
        <w:jc w:val="both"/>
        <w:rPr>
          <w:bCs/>
          <w:color w:val="000000" w:themeColor="text1"/>
          <w:sz w:val="20"/>
          <w:szCs w:val="20"/>
        </w:rPr>
      </w:pPr>
      <w:proofErr w:type="spellStart"/>
      <w:r w:rsidRPr="00932101">
        <w:rPr>
          <w:bCs/>
          <w:color w:val="000000" w:themeColor="text1"/>
          <w:sz w:val="20"/>
          <w:szCs w:val="20"/>
        </w:rPr>
        <w:t>DirkJaspers_Faijer</w:t>
      </w:r>
      <w:proofErr w:type="spellEnd"/>
      <w:r w:rsidRPr="00932101">
        <w:rPr>
          <w:bCs/>
          <w:color w:val="000000" w:themeColor="text1"/>
          <w:sz w:val="20"/>
          <w:szCs w:val="20"/>
        </w:rPr>
        <w:t xml:space="preserve">, </w:t>
      </w:r>
      <w:r w:rsidRPr="00932101">
        <w:rPr>
          <w:b/>
          <w:bCs/>
          <w:color w:val="000000" w:themeColor="text1"/>
          <w:sz w:val="20"/>
          <w:szCs w:val="20"/>
        </w:rPr>
        <w:t>LOS DERECHOS ECONOMICOS, SOCIALES Y CULTURALES: Instrumentos y Obligaciones de los Estados en relación a las personas de edad</w:t>
      </w:r>
      <w:r w:rsidRPr="00932101">
        <w:rPr>
          <w:bCs/>
          <w:color w:val="000000" w:themeColor="text1"/>
          <w:sz w:val="20"/>
          <w:szCs w:val="20"/>
        </w:rPr>
        <w:t xml:space="preserve">, </w:t>
      </w:r>
      <w:hyperlink r:id="rId10" w:history="1">
        <w:r w:rsidRPr="00932101">
          <w:rPr>
            <w:rStyle w:val="Hipervnculo"/>
            <w:bCs/>
            <w:color w:val="000000" w:themeColor="text1"/>
            <w:sz w:val="20"/>
            <w:szCs w:val="20"/>
          </w:rPr>
          <w:t>http://www.evalua.cdmx.gob.mx/taller_aeei2016.php</w:t>
        </w:r>
      </w:hyperlink>
      <w:r w:rsidRPr="00932101">
        <w:rPr>
          <w:bCs/>
          <w:color w:val="000000" w:themeColor="text1"/>
          <w:sz w:val="20"/>
          <w:szCs w:val="20"/>
        </w:rPr>
        <w:t xml:space="preserve"> (Consultado el 4 de mayo de 2016).</w:t>
      </w:r>
    </w:p>
    <w:p w:rsidR="008F53BD" w:rsidRPr="00932101" w:rsidRDefault="008F53BD" w:rsidP="008F53BD">
      <w:pPr>
        <w:pStyle w:val="Default"/>
        <w:spacing w:line="240" w:lineRule="auto"/>
        <w:ind w:left="360"/>
        <w:jc w:val="both"/>
        <w:rPr>
          <w:bCs/>
          <w:color w:val="000000" w:themeColor="text1"/>
          <w:sz w:val="20"/>
          <w:szCs w:val="20"/>
        </w:rPr>
      </w:pPr>
      <w:r w:rsidRPr="00932101">
        <w:rPr>
          <w:b/>
          <w:bCs/>
          <w:color w:val="000000" w:themeColor="text1"/>
          <w:sz w:val="20"/>
          <w:szCs w:val="20"/>
        </w:rPr>
        <w:t>Avances programáticos presupuestales</w:t>
      </w:r>
      <w:r w:rsidRPr="00932101">
        <w:rPr>
          <w:bCs/>
          <w:color w:val="000000" w:themeColor="text1"/>
          <w:sz w:val="20"/>
          <w:szCs w:val="20"/>
        </w:rPr>
        <w:t xml:space="preserve">. Publicado en la información pública de oficio de la Delegación Álvaro Obregón en el artículo 14 fracción X. </w:t>
      </w:r>
      <w:hyperlink r:id="rId11" w:history="1">
        <w:r w:rsidRPr="00932101">
          <w:rPr>
            <w:rStyle w:val="Hipervnculo"/>
            <w:bCs/>
            <w:color w:val="000000" w:themeColor="text1"/>
            <w:sz w:val="20"/>
            <w:szCs w:val="20"/>
          </w:rPr>
          <w:t>http://187.174.194.246/transparencia/obligaciones/art_14/X/</w:t>
        </w:r>
      </w:hyperlink>
      <w:r w:rsidRPr="00932101">
        <w:rPr>
          <w:bCs/>
          <w:color w:val="000000" w:themeColor="text1"/>
          <w:sz w:val="20"/>
          <w:szCs w:val="20"/>
        </w:rPr>
        <w:t xml:space="preserve"> (Consultado el 27 de mayo de 2016)</w:t>
      </w:r>
    </w:p>
    <w:p w:rsidR="008F53BD" w:rsidRPr="00932101" w:rsidRDefault="008F53BD" w:rsidP="008F53BD">
      <w:pPr>
        <w:pStyle w:val="Default"/>
        <w:spacing w:line="240" w:lineRule="auto"/>
        <w:ind w:left="360"/>
        <w:jc w:val="both"/>
        <w:rPr>
          <w:bCs/>
          <w:color w:val="000000" w:themeColor="text1"/>
          <w:sz w:val="20"/>
          <w:szCs w:val="20"/>
        </w:rPr>
      </w:pPr>
      <w:r w:rsidRPr="00932101">
        <w:rPr>
          <w:b/>
          <w:bCs/>
          <w:color w:val="000000" w:themeColor="text1"/>
          <w:sz w:val="20"/>
          <w:szCs w:val="20"/>
        </w:rPr>
        <w:t>Programa de Derechos Humanos del Distrito Federal</w:t>
      </w:r>
      <w:r w:rsidRPr="00932101">
        <w:rPr>
          <w:bCs/>
          <w:color w:val="000000" w:themeColor="text1"/>
          <w:sz w:val="20"/>
          <w:szCs w:val="20"/>
        </w:rPr>
        <w:t xml:space="preserve">, </w:t>
      </w:r>
      <w:hyperlink r:id="rId12" w:history="1">
        <w:r w:rsidRPr="00932101">
          <w:rPr>
            <w:rStyle w:val="Hipervnculo"/>
            <w:bCs/>
            <w:color w:val="000000" w:themeColor="text1"/>
            <w:sz w:val="20"/>
            <w:szCs w:val="20"/>
          </w:rPr>
          <w:t>http://www.derechoshumanosdf.org.mx/docs/programa.pdf</w:t>
        </w:r>
      </w:hyperlink>
      <w:r w:rsidRPr="00932101">
        <w:rPr>
          <w:bCs/>
          <w:color w:val="000000" w:themeColor="text1"/>
          <w:sz w:val="20"/>
          <w:szCs w:val="20"/>
        </w:rPr>
        <w:t xml:space="preserve"> (consultado el 19 de abril de 2016)</w:t>
      </w:r>
    </w:p>
    <w:p w:rsidR="008F53BD" w:rsidRPr="00932101" w:rsidRDefault="008F53BD" w:rsidP="008F53BD">
      <w:pPr>
        <w:pStyle w:val="Default"/>
        <w:spacing w:line="240" w:lineRule="auto"/>
        <w:ind w:left="360"/>
        <w:jc w:val="both"/>
        <w:rPr>
          <w:bCs/>
          <w:color w:val="000000" w:themeColor="text1"/>
          <w:sz w:val="20"/>
          <w:szCs w:val="20"/>
        </w:rPr>
      </w:pPr>
      <w:r w:rsidRPr="00932101">
        <w:rPr>
          <w:b/>
          <w:bCs/>
          <w:color w:val="000000" w:themeColor="text1"/>
          <w:sz w:val="20"/>
          <w:szCs w:val="20"/>
        </w:rPr>
        <w:t>Cuenta Pública 2015</w:t>
      </w:r>
      <w:r w:rsidRPr="00932101">
        <w:rPr>
          <w:bCs/>
          <w:color w:val="000000" w:themeColor="text1"/>
          <w:sz w:val="20"/>
          <w:szCs w:val="20"/>
        </w:rPr>
        <w:t>. Publicado en la información pública de oficio de la Delegación Álvaro Obregón en el artículo 14 fracción XXVI. http://187.174.194.246/transparencia/obligaciones/art_14/XXVI/ (Consultado el 27 de mayo de 2016)</w:t>
      </w:r>
    </w:p>
    <w:p w:rsidR="002D243B" w:rsidRPr="00932101" w:rsidRDefault="002D243B" w:rsidP="008F53BD">
      <w:pPr>
        <w:pStyle w:val="Default"/>
        <w:spacing w:line="240" w:lineRule="auto"/>
        <w:ind w:left="360"/>
        <w:jc w:val="both"/>
        <w:rPr>
          <w:bCs/>
          <w:color w:val="000000" w:themeColor="text1"/>
          <w:sz w:val="20"/>
          <w:szCs w:val="20"/>
        </w:rPr>
      </w:pPr>
    </w:p>
    <w:p w:rsidR="002D243B" w:rsidRPr="00932101" w:rsidRDefault="002D243B" w:rsidP="008F53BD">
      <w:pPr>
        <w:pStyle w:val="Default"/>
        <w:spacing w:line="240" w:lineRule="auto"/>
        <w:ind w:left="360"/>
        <w:jc w:val="both"/>
        <w:rPr>
          <w:b/>
          <w:bCs/>
          <w:color w:val="000000" w:themeColor="text1"/>
          <w:sz w:val="20"/>
          <w:szCs w:val="20"/>
        </w:rPr>
      </w:pPr>
      <w:r w:rsidRPr="00932101">
        <w:rPr>
          <w:b/>
          <w:bCs/>
          <w:color w:val="000000" w:themeColor="text1"/>
          <w:sz w:val="20"/>
          <w:szCs w:val="20"/>
        </w:rPr>
        <w:t>2017</w:t>
      </w:r>
    </w:p>
    <w:p w:rsidR="006C20D4" w:rsidRPr="00932101" w:rsidRDefault="006C20D4" w:rsidP="006C20D4">
      <w:pPr>
        <w:pStyle w:val="Default"/>
        <w:spacing w:line="240" w:lineRule="auto"/>
        <w:ind w:left="360"/>
        <w:jc w:val="both"/>
        <w:rPr>
          <w:bCs/>
          <w:color w:val="000000" w:themeColor="text1"/>
          <w:sz w:val="20"/>
          <w:szCs w:val="20"/>
        </w:rPr>
      </w:pPr>
      <w:r w:rsidRPr="00932101">
        <w:rPr>
          <w:b/>
          <w:bCs/>
          <w:color w:val="000000" w:themeColor="text1"/>
          <w:sz w:val="20"/>
          <w:szCs w:val="20"/>
        </w:rPr>
        <w:t>Aviso por el que se dan a conocer las Reglas de Operación del Programa Comunitario de Mejoramiento Urbano 201</w:t>
      </w:r>
      <w:r w:rsidR="00375B84" w:rsidRPr="00932101">
        <w:rPr>
          <w:b/>
          <w:bCs/>
          <w:color w:val="000000" w:themeColor="text1"/>
          <w:sz w:val="20"/>
          <w:szCs w:val="20"/>
        </w:rPr>
        <w:t>7 No 255, Tomo II</w:t>
      </w:r>
      <w:r w:rsidRPr="00932101">
        <w:rPr>
          <w:bCs/>
          <w:color w:val="000000" w:themeColor="text1"/>
          <w:sz w:val="20"/>
          <w:szCs w:val="20"/>
        </w:rPr>
        <w:t>, publicada en la Gaceta Oficial de</w:t>
      </w:r>
      <w:r w:rsidR="00CB4DCF" w:rsidRPr="00932101">
        <w:rPr>
          <w:bCs/>
          <w:color w:val="000000" w:themeColor="text1"/>
          <w:sz w:val="20"/>
          <w:szCs w:val="20"/>
        </w:rPr>
        <w:t xml:space="preserve"> la Ciudad de México</w:t>
      </w:r>
      <w:r w:rsidRPr="00932101">
        <w:rPr>
          <w:bCs/>
          <w:color w:val="000000" w:themeColor="text1"/>
          <w:sz w:val="20"/>
          <w:szCs w:val="20"/>
        </w:rPr>
        <w:t xml:space="preserve"> del </w:t>
      </w:r>
      <w:r w:rsidR="00375B84" w:rsidRPr="00932101">
        <w:rPr>
          <w:bCs/>
          <w:color w:val="000000" w:themeColor="text1"/>
          <w:sz w:val="20"/>
          <w:szCs w:val="20"/>
        </w:rPr>
        <w:t>31</w:t>
      </w:r>
      <w:r w:rsidRPr="00932101">
        <w:rPr>
          <w:bCs/>
          <w:color w:val="000000" w:themeColor="text1"/>
          <w:sz w:val="20"/>
          <w:szCs w:val="20"/>
        </w:rPr>
        <w:t xml:space="preserve"> de enero de 201</w:t>
      </w:r>
      <w:r w:rsidR="00DA3147" w:rsidRPr="00932101">
        <w:rPr>
          <w:bCs/>
          <w:color w:val="000000" w:themeColor="text1"/>
          <w:sz w:val="20"/>
          <w:szCs w:val="20"/>
        </w:rPr>
        <w:t>7</w:t>
      </w:r>
      <w:r w:rsidR="00D00D25" w:rsidRPr="00932101">
        <w:rPr>
          <w:bCs/>
          <w:color w:val="000000" w:themeColor="text1"/>
          <w:sz w:val="20"/>
          <w:szCs w:val="20"/>
        </w:rPr>
        <w:t>.</w:t>
      </w:r>
    </w:p>
    <w:p w:rsidR="008F53BD" w:rsidRPr="00932101" w:rsidRDefault="008F53BD" w:rsidP="008F53BD">
      <w:pPr>
        <w:pStyle w:val="Default"/>
        <w:spacing w:line="240" w:lineRule="auto"/>
        <w:ind w:left="360"/>
        <w:jc w:val="both"/>
        <w:rPr>
          <w:bCs/>
          <w:color w:val="000000" w:themeColor="text1"/>
          <w:sz w:val="20"/>
          <w:szCs w:val="20"/>
        </w:rPr>
      </w:pPr>
      <w:r w:rsidRPr="00932101">
        <w:rPr>
          <w:b/>
          <w:bCs/>
          <w:color w:val="000000" w:themeColor="text1"/>
          <w:sz w:val="20"/>
          <w:szCs w:val="20"/>
        </w:rPr>
        <w:t>Aviso por el que se da a conocer la Convocatoria para el Programa Comunitario de Mejoramiento Urbano 2017</w:t>
      </w:r>
      <w:r w:rsidRPr="00932101">
        <w:rPr>
          <w:bCs/>
          <w:color w:val="000000" w:themeColor="text1"/>
          <w:sz w:val="20"/>
          <w:szCs w:val="20"/>
        </w:rPr>
        <w:t>, publicada en la Gaceta Oficial de la Ciudad de México del 03 de marzo de 2017.</w:t>
      </w:r>
    </w:p>
    <w:p w:rsidR="008F53BD" w:rsidRPr="00932101" w:rsidRDefault="008F53BD" w:rsidP="008F53BD">
      <w:pPr>
        <w:pStyle w:val="Default"/>
        <w:spacing w:line="240" w:lineRule="auto"/>
        <w:ind w:left="360"/>
        <w:jc w:val="both"/>
        <w:rPr>
          <w:bCs/>
          <w:color w:val="000000" w:themeColor="text1"/>
          <w:sz w:val="20"/>
          <w:szCs w:val="20"/>
        </w:rPr>
      </w:pPr>
      <w:r w:rsidRPr="00932101">
        <w:rPr>
          <w:b/>
          <w:bCs/>
          <w:color w:val="000000" w:themeColor="text1"/>
          <w:sz w:val="20"/>
          <w:szCs w:val="20"/>
        </w:rPr>
        <w:t>Aviso por el cual se da a conocer el Padrón de Beneficiarios del Programa “Comunitario de Mejoramiento de Imagen Urbana 2017”</w:t>
      </w:r>
      <w:r w:rsidRPr="00932101">
        <w:rPr>
          <w:bCs/>
          <w:color w:val="000000" w:themeColor="text1"/>
          <w:sz w:val="20"/>
          <w:szCs w:val="20"/>
        </w:rPr>
        <w:t>, publicada en la Gaceta Oficial de la Ciudad de México del 09 de Abril  del 2017.</w:t>
      </w:r>
    </w:p>
    <w:p w:rsidR="006C20D4" w:rsidRPr="00932101" w:rsidRDefault="006C20D4" w:rsidP="006C20D4">
      <w:pPr>
        <w:pStyle w:val="Default"/>
        <w:spacing w:line="240" w:lineRule="auto"/>
        <w:ind w:left="360"/>
        <w:jc w:val="both"/>
        <w:rPr>
          <w:bCs/>
          <w:color w:val="000000" w:themeColor="text1"/>
          <w:sz w:val="20"/>
          <w:szCs w:val="20"/>
        </w:rPr>
      </w:pPr>
      <w:r w:rsidRPr="00932101">
        <w:rPr>
          <w:b/>
          <w:bCs/>
          <w:color w:val="000000" w:themeColor="text1"/>
          <w:sz w:val="20"/>
          <w:szCs w:val="20"/>
        </w:rPr>
        <w:t>Nota aclaratoria al Aviso a través del cual se dan a conocer las Reglas de Operación del Programa Comunitario de Mejoramiento Urbano 201</w:t>
      </w:r>
      <w:r w:rsidR="00DA3147" w:rsidRPr="00932101">
        <w:rPr>
          <w:b/>
          <w:bCs/>
          <w:color w:val="000000" w:themeColor="text1"/>
          <w:sz w:val="20"/>
          <w:szCs w:val="20"/>
        </w:rPr>
        <w:t>7</w:t>
      </w:r>
      <w:r w:rsidRPr="00932101">
        <w:rPr>
          <w:b/>
          <w:bCs/>
          <w:color w:val="000000" w:themeColor="text1"/>
          <w:sz w:val="20"/>
          <w:szCs w:val="20"/>
        </w:rPr>
        <w:t>, publicado en la Gaceta Oficial del Distrito Federal, Tomo II, del 29 de enero de 201</w:t>
      </w:r>
      <w:r w:rsidR="00DA3147" w:rsidRPr="00932101">
        <w:rPr>
          <w:b/>
          <w:bCs/>
          <w:color w:val="000000" w:themeColor="text1"/>
          <w:sz w:val="20"/>
          <w:szCs w:val="20"/>
        </w:rPr>
        <w:t>7</w:t>
      </w:r>
      <w:r w:rsidRPr="00932101">
        <w:rPr>
          <w:bCs/>
          <w:color w:val="000000" w:themeColor="text1"/>
          <w:sz w:val="20"/>
          <w:szCs w:val="20"/>
        </w:rPr>
        <w:t xml:space="preserve">, publicada en la Gaceta Oficial de la Ciudad de México </w:t>
      </w:r>
      <w:r w:rsidR="00DA3147" w:rsidRPr="00932101">
        <w:rPr>
          <w:bCs/>
          <w:color w:val="000000" w:themeColor="text1"/>
          <w:sz w:val="20"/>
          <w:szCs w:val="20"/>
        </w:rPr>
        <w:t xml:space="preserve">del </w:t>
      </w:r>
      <w:r w:rsidR="00375B84" w:rsidRPr="00932101">
        <w:rPr>
          <w:bCs/>
          <w:color w:val="000000" w:themeColor="text1"/>
          <w:sz w:val="20"/>
          <w:szCs w:val="20"/>
        </w:rPr>
        <w:t>08 de Agosto</w:t>
      </w:r>
      <w:r w:rsidR="00DA3147" w:rsidRPr="00932101">
        <w:rPr>
          <w:bCs/>
          <w:color w:val="000000" w:themeColor="text1"/>
          <w:sz w:val="20"/>
          <w:szCs w:val="20"/>
        </w:rPr>
        <w:t xml:space="preserve"> de</w:t>
      </w:r>
      <w:r w:rsidR="00375B84" w:rsidRPr="00932101">
        <w:rPr>
          <w:bCs/>
          <w:color w:val="000000" w:themeColor="text1"/>
          <w:sz w:val="20"/>
          <w:szCs w:val="20"/>
        </w:rPr>
        <w:t>l</w:t>
      </w:r>
      <w:r w:rsidR="00DA3147" w:rsidRPr="00932101">
        <w:rPr>
          <w:bCs/>
          <w:color w:val="000000" w:themeColor="text1"/>
          <w:sz w:val="20"/>
          <w:szCs w:val="20"/>
        </w:rPr>
        <w:t xml:space="preserve"> 2017</w:t>
      </w:r>
      <w:r w:rsidR="00D00D25" w:rsidRPr="00932101">
        <w:rPr>
          <w:bCs/>
          <w:color w:val="000000" w:themeColor="text1"/>
          <w:sz w:val="20"/>
          <w:szCs w:val="20"/>
        </w:rPr>
        <w:t>.</w:t>
      </w:r>
    </w:p>
    <w:p w:rsidR="00D00D25" w:rsidRPr="00932101" w:rsidRDefault="00D00D25" w:rsidP="00D00D25">
      <w:pPr>
        <w:pStyle w:val="Default"/>
        <w:spacing w:line="240" w:lineRule="auto"/>
        <w:ind w:left="360"/>
        <w:jc w:val="both"/>
        <w:rPr>
          <w:bCs/>
          <w:color w:val="000000" w:themeColor="text1"/>
          <w:sz w:val="20"/>
          <w:szCs w:val="20"/>
        </w:rPr>
      </w:pPr>
      <w:r w:rsidRPr="00932101">
        <w:rPr>
          <w:b/>
          <w:bCs/>
          <w:color w:val="000000" w:themeColor="text1"/>
          <w:sz w:val="20"/>
          <w:szCs w:val="20"/>
        </w:rPr>
        <w:t>Nota aclaratoria al Aviso a través del cual se dan a conocer las Reglas de Operación del Programa Comunitario de Mejoramiento Urbano 2017, publicado en la Gaceta Oficial del Distrito Federal, Tomo II, del 29 de enero de 2017</w:t>
      </w:r>
      <w:r w:rsidRPr="00932101">
        <w:rPr>
          <w:bCs/>
          <w:color w:val="000000" w:themeColor="text1"/>
          <w:sz w:val="20"/>
          <w:szCs w:val="20"/>
        </w:rPr>
        <w:t>, publicada en la Gaceta Oficial de la Ciudad de México del 13 de Octubre del 2017.</w:t>
      </w:r>
    </w:p>
    <w:p w:rsidR="002D243B" w:rsidRPr="00932101" w:rsidRDefault="002D243B" w:rsidP="00D00D25">
      <w:pPr>
        <w:pStyle w:val="Default"/>
        <w:spacing w:line="240" w:lineRule="auto"/>
        <w:ind w:left="360"/>
        <w:jc w:val="both"/>
        <w:rPr>
          <w:bCs/>
          <w:color w:val="000000" w:themeColor="text1"/>
          <w:sz w:val="20"/>
          <w:szCs w:val="20"/>
        </w:rPr>
      </w:pPr>
    </w:p>
    <w:p w:rsidR="002D243B" w:rsidRPr="00932101" w:rsidRDefault="002D243B" w:rsidP="00D00D25">
      <w:pPr>
        <w:pStyle w:val="Default"/>
        <w:spacing w:line="240" w:lineRule="auto"/>
        <w:ind w:left="360"/>
        <w:jc w:val="both"/>
        <w:rPr>
          <w:b/>
          <w:bCs/>
          <w:color w:val="000000" w:themeColor="text1"/>
          <w:sz w:val="20"/>
          <w:szCs w:val="20"/>
        </w:rPr>
      </w:pPr>
      <w:r w:rsidRPr="00932101">
        <w:rPr>
          <w:b/>
          <w:bCs/>
          <w:color w:val="000000" w:themeColor="text1"/>
          <w:sz w:val="20"/>
          <w:szCs w:val="20"/>
        </w:rPr>
        <w:t>2018</w:t>
      </w:r>
    </w:p>
    <w:p w:rsidR="00D00D25" w:rsidRPr="00932101" w:rsidRDefault="008F53BD" w:rsidP="006C20D4">
      <w:pPr>
        <w:pStyle w:val="Default"/>
        <w:spacing w:line="240" w:lineRule="auto"/>
        <w:ind w:left="360"/>
        <w:jc w:val="both"/>
        <w:rPr>
          <w:bCs/>
          <w:color w:val="000000" w:themeColor="text1"/>
          <w:sz w:val="20"/>
          <w:szCs w:val="20"/>
        </w:rPr>
      </w:pPr>
      <w:r w:rsidRPr="00932101">
        <w:rPr>
          <w:b/>
          <w:bCs/>
          <w:color w:val="000000" w:themeColor="text1"/>
          <w:sz w:val="20"/>
          <w:szCs w:val="20"/>
        </w:rPr>
        <w:t>Plan Nacional de Desarrollo 2013-2018</w:t>
      </w:r>
      <w:r w:rsidRPr="00932101">
        <w:rPr>
          <w:bCs/>
          <w:color w:val="000000" w:themeColor="text1"/>
          <w:sz w:val="20"/>
          <w:szCs w:val="20"/>
        </w:rPr>
        <w:t xml:space="preserve">. </w:t>
      </w:r>
      <w:hyperlink r:id="rId13" w:history="1">
        <w:r w:rsidRPr="00932101">
          <w:rPr>
            <w:rStyle w:val="Hipervnculo"/>
            <w:bCs/>
            <w:color w:val="000000" w:themeColor="text1"/>
            <w:sz w:val="20"/>
            <w:szCs w:val="20"/>
          </w:rPr>
          <w:t>http://pnd.gob.mx/</w:t>
        </w:r>
      </w:hyperlink>
      <w:r w:rsidRPr="00932101">
        <w:rPr>
          <w:bCs/>
          <w:color w:val="000000" w:themeColor="text1"/>
          <w:sz w:val="20"/>
          <w:szCs w:val="20"/>
        </w:rPr>
        <w:t xml:space="preserve"> (Consultado el 19 de abril de 2018).</w:t>
      </w:r>
    </w:p>
    <w:p w:rsidR="002D243B" w:rsidRPr="00932101" w:rsidRDefault="008C427C" w:rsidP="006C20D4">
      <w:pPr>
        <w:pStyle w:val="Default"/>
        <w:spacing w:line="240" w:lineRule="auto"/>
        <w:ind w:left="360"/>
        <w:jc w:val="both"/>
        <w:rPr>
          <w:bCs/>
          <w:color w:val="000000" w:themeColor="text1"/>
          <w:sz w:val="20"/>
          <w:szCs w:val="20"/>
        </w:rPr>
      </w:pPr>
      <w:hyperlink r:id="rId14" w:history="1">
        <w:r w:rsidR="002D243B" w:rsidRPr="00932101">
          <w:rPr>
            <w:rStyle w:val="Hipervnculo"/>
            <w:bCs/>
            <w:color w:val="000000" w:themeColor="text1"/>
            <w:sz w:val="20"/>
            <w:szCs w:val="20"/>
          </w:rPr>
          <w:t>https://www.dao.gob.mx/</w:t>
        </w:r>
      </w:hyperlink>
      <w:r w:rsidR="002D243B" w:rsidRPr="00932101">
        <w:rPr>
          <w:bCs/>
          <w:color w:val="000000" w:themeColor="text1"/>
          <w:sz w:val="20"/>
          <w:szCs w:val="20"/>
        </w:rPr>
        <w:t xml:space="preserve"> Delegación Álvaro Obregón.</w:t>
      </w:r>
    </w:p>
    <w:p w:rsidR="006E7DF4" w:rsidRPr="00932101" w:rsidRDefault="006E7DF4" w:rsidP="006C20D4">
      <w:pPr>
        <w:pStyle w:val="Default"/>
        <w:spacing w:line="240" w:lineRule="auto"/>
        <w:ind w:left="360"/>
        <w:jc w:val="both"/>
        <w:rPr>
          <w:bCs/>
          <w:color w:val="000000" w:themeColor="text1"/>
          <w:sz w:val="20"/>
          <w:szCs w:val="20"/>
        </w:rPr>
      </w:pPr>
    </w:p>
    <w:p w:rsidR="006C20D4" w:rsidRPr="00932101" w:rsidRDefault="006C20D4" w:rsidP="006C20D4">
      <w:pPr>
        <w:pStyle w:val="Default"/>
        <w:spacing w:line="240" w:lineRule="auto"/>
        <w:ind w:left="720"/>
        <w:jc w:val="both"/>
        <w:rPr>
          <w:bCs/>
          <w:color w:val="000000" w:themeColor="text1"/>
          <w:sz w:val="20"/>
          <w:szCs w:val="20"/>
        </w:rPr>
      </w:pPr>
    </w:p>
    <w:p w:rsidR="006C20D4" w:rsidRPr="00932101" w:rsidRDefault="006C20D4" w:rsidP="006C20D4">
      <w:pPr>
        <w:pStyle w:val="Default"/>
        <w:spacing w:line="240" w:lineRule="auto"/>
        <w:jc w:val="both"/>
        <w:rPr>
          <w:b/>
          <w:bCs/>
          <w:color w:val="000000" w:themeColor="text1"/>
          <w:sz w:val="20"/>
          <w:szCs w:val="20"/>
        </w:rPr>
      </w:pPr>
      <w:r w:rsidRPr="00932101">
        <w:rPr>
          <w:b/>
          <w:bCs/>
          <w:color w:val="000000" w:themeColor="text1"/>
          <w:sz w:val="20"/>
          <w:szCs w:val="20"/>
        </w:rPr>
        <w:t>Información de campo.</w:t>
      </w:r>
    </w:p>
    <w:p w:rsidR="006C20D4" w:rsidRPr="00932101" w:rsidRDefault="006C20D4" w:rsidP="006C20D4">
      <w:pPr>
        <w:pStyle w:val="Default"/>
        <w:spacing w:line="240" w:lineRule="auto"/>
        <w:jc w:val="both"/>
        <w:rPr>
          <w:bCs/>
          <w:color w:val="000000" w:themeColor="text1"/>
          <w:sz w:val="20"/>
          <w:szCs w:val="20"/>
        </w:rPr>
      </w:pPr>
    </w:p>
    <w:p w:rsidR="006C20D4" w:rsidRPr="00932101" w:rsidRDefault="006C20D4" w:rsidP="006C20D4">
      <w:pPr>
        <w:pStyle w:val="Default"/>
        <w:spacing w:line="240" w:lineRule="auto"/>
        <w:ind w:left="360"/>
        <w:jc w:val="both"/>
        <w:rPr>
          <w:bCs/>
          <w:color w:val="000000" w:themeColor="text1"/>
          <w:sz w:val="20"/>
          <w:szCs w:val="20"/>
        </w:rPr>
      </w:pPr>
      <w:r w:rsidRPr="00932101">
        <w:rPr>
          <w:bCs/>
          <w:color w:val="000000" w:themeColor="text1"/>
          <w:sz w:val="20"/>
          <w:szCs w:val="20"/>
        </w:rPr>
        <w:t>Solicitudes recibidas en la Coordinación del Centro de Servicios y Atención Ciudadana (CESAC) o directamente en la Coordinación de Programas Comunitarios</w:t>
      </w:r>
      <w:r w:rsidR="008239DC" w:rsidRPr="00932101">
        <w:rPr>
          <w:bCs/>
          <w:color w:val="000000" w:themeColor="text1"/>
          <w:sz w:val="20"/>
          <w:szCs w:val="20"/>
        </w:rPr>
        <w:t>.</w:t>
      </w:r>
    </w:p>
    <w:p w:rsidR="006C20D4" w:rsidRPr="00932101" w:rsidRDefault="006C20D4" w:rsidP="006C20D4">
      <w:pPr>
        <w:pStyle w:val="Default"/>
        <w:spacing w:line="240" w:lineRule="auto"/>
        <w:jc w:val="both"/>
        <w:rPr>
          <w:bCs/>
          <w:color w:val="000000" w:themeColor="text1"/>
          <w:sz w:val="20"/>
          <w:szCs w:val="20"/>
        </w:rPr>
      </w:pPr>
    </w:p>
    <w:p w:rsidR="00ED7104" w:rsidRPr="00932101" w:rsidRDefault="00ED7104" w:rsidP="006C20D4">
      <w:pPr>
        <w:pStyle w:val="Default"/>
        <w:spacing w:line="240" w:lineRule="auto"/>
        <w:ind w:left="360"/>
        <w:jc w:val="both"/>
        <w:rPr>
          <w:bCs/>
          <w:color w:val="000000" w:themeColor="text1"/>
          <w:sz w:val="20"/>
          <w:szCs w:val="20"/>
        </w:rPr>
      </w:pPr>
    </w:p>
    <w:sectPr w:rsidR="00ED7104" w:rsidRPr="00932101" w:rsidSect="009049AF">
      <w:footerReference w:type="default" r:id="rId15"/>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C3" w:rsidRDefault="00EC1AC3" w:rsidP="00E20E3D">
      <w:pPr>
        <w:spacing w:after="0" w:line="240" w:lineRule="auto"/>
      </w:pPr>
      <w:r>
        <w:separator/>
      </w:r>
    </w:p>
  </w:endnote>
  <w:endnote w:type="continuationSeparator" w:id="0">
    <w:p w:rsidR="00EC1AC3" w:rsidRDefault="00EC1AC3" w:rsidP="00E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30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font1419">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367581"/>
      <w:docPartObj>
        <w:docPartGallery w:val="Page Numbers (Bottom of Page)"/>
        <w:docPartUnique/>
      </w:docPartObj>
    </w:sdtPr>
    <w:sdtEndPr>
      <w:rPr>
        <w:rFonts w:ascii="Times New Roman" w:hAnsi="Times New Roman"/>
        <w:sz w:val="20"/>
      </w:rPr>
    </w:sdtEndPr>
    <w:sdtContent>
      <w:p w:rsidR="008B3D6A" w:rsidRPr="000429C8" w:rsidRDefault="008B3D6A">
        <w:pPr>
          <w:pStyle w:val="Piedepgina"/>
          <w:jc w:val="right"/>
          <w:rPr>
            <w:rFonts w:ascii="Times New Roman" w:hAnsi="Times New Roman"/>
            <w:sz w:val="20"/>
          </w:rPr>
        </w:pPr>
        <w:r w:rsidRPr="000429C8">
          <w:rPr>
            <w:rFonts w:ascii="Times New Roman" w:hAnsi="Times New Roman"/>
            <w:sz w:val="20"/>
          </w:rPr>
          <w:fldChar w:fldCharType="begin"/>
        </w:r>
        <w:r w:rsidRPr="000429C8">
          <w:rPr>
            <w:rFonts w:ascii="Times New Roman" w:hAnsi="Times New Roman"/>
            <w:sz w:val="20"/>
          </w:rPr>
          <w:instrText>PAGE   \* MERGEFORMAT</w:instrText>
        </w:r>
        <w:r w:rsidRPr="000429C8">
          <w:rPr>
            <w:rFonts w:ascii="Times New Roman" w:hAnsi="Times New Roman"/>
            <w:sz w:val="20"/>
          </w:rPr>
          <w:fldChar w:fldCharType="separate"/>
        </w:r>
        <w:r w:rsidR="008C427C" w:rsidRPr="008C427C">
          <w:rPr>
            <w:rFonts w:ascii="Times New Roman" w:hAnsi="Times New Roman"/>
            <w:noProof/>
            <w:sz w:val="20"/>
            <w:lang w:val="es-ES"/>
          </w:rPr>
          <w:t>54</w:t>
        </w:r>
        <w:r w:rsidRPr="000429C8">
          <w:rPr>
            <w:rFonts w:ascii="Times New Roman" w:hAnsi="Times New Roman"/>
            <w:sz w:val="20"/>
          </w:rPr>
          <w:fldChar w:fldCharType="end"/>
        </w:r>
      </w:p>
    </w:sdtContent>
  </w:sdt>
  <w:p w:rsidR="008B3D6A" w:rsidRPr="000429C8" w:rsidRDefault="008B3D6A" w:rsidP="00C669A8">
    <w:pPr>
      <w:pStyle w:val="Piedepgina"/>
      <w:rPr>
        <w:rFonts w:ascii="Times New Roman" w:hAnsi="Times New Roman"/>
        <w:sz w:val="20"/>
        <w:szCs w:val="20"/>
      </w:rPr>
    </w:pPr>
    <w:r>
      <w:rPr>
        <w:rFonts w:ascii="Times New Roman" w:hAnsi="Times New Roman"/>
        <w:sz w:val="20"/>
        <w:szCs w:val="20"/>
      </w:rPr>
      <w:t xml:space="preserve">Evaluación Interna 2018 </w:t>
    </w:r>
    <w:r w:rsidRPr="000429C8">
      <w:rPr>
        <w:rFonts w:ascii="Times New Roman" w:hAnsi="Times New Roman"/>
        <w:sz w:val="20"/>
        <w:szCs w:val="20"/>
      </w:rPr>
      <w:t xml:space="preserve"> al Programa Comunit</w:t>
    </w:r>
    <w:r>
      <w:rPr>
        <w:rFonts w:ascii="Times New Roman" w:hAnsi="Times New Roman"/>
        <w:sz w:val="20"/>
        <w:szCs w:val="20"/>
      </w:rPr>
      <w:t>ario de Mejoramiento Urbano 2017</w:t>
    </w:r>
  </w:p>
  <w:p w:rsidR="008B3D6A" w:rsidRPr="000429C8" w:rsidRDefault="008B3D6A">
    <w:pPr>
      <w:pStyle w:val="Piedepgina"/>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C3" w:rsidRDefault="00EC1AC3" w:rsidP="00E20E3D">
      <w:pPr>
        <w:spacing w:after="0" w:line="240" w:lineRule="auto"/>
      </w:pPr>
      <w:r>
        <w:separator/>
      </w:r>
    </w:p>
  </w:footnote>
  <w:footnote w:type="continuationSeparator" w:id="0">
    <w:p w:rsidR="00EC1AC3" w:rsidRDefault="00EC1AC3" w:rsidP="00E2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2"/>
    <w:multiLevelType w:val="multilevel"/>
    <w:tmpl w:val="3ECEB5A6"/>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7"/>
    <w:multiLevelType w:val="singleLevel"/>
    <w:tmpl w:val="00000007"/>
    <w:name w:val="WW8Num6"/>
    <w:lvl w:ilvl="0">
      <w:start w:val="1"/>
      <w:numFmt w:val="bullet"/>
      <w:lvlText w:val=""/>
      <w:lvlJc w:val="left"/>
      <w:pPr>
        <w:tabs>
          <w:tab w:val="num" w:pos="0"/>
        </w:tabs>
        <w:ind w:left="720" w:hanging="360"/>
      </w:pPr>
      <w:rPr>
        <w:rFonts w:ascii="Symbol" w:hAnsi="Symbol" w:cs="OpenSymbol"/>
      </w:rPr>
    </w:lvl>
  </w:abstractNum>
  <w:abstractNum w:abstractNumId="4">
    <w:nsid w:val="00000008"/>
    <w:multiLevelType w:val="multilevel"/>
    <w:tmpl w:val="00000008"/>
    <w:name w:val="WW8Num7"/>
    <w:lvl w:ilvl="0">
      <w:start w:val="1"/>
      <w:numFmt w:val="bullet"/>
      <w:lvlText w:val=""/>
      <w:lvlJc w:val="left"/>
      <w:pPr>
        <w:tabs>
          <w:tab w:val="num" w:pos="1080"/>
        </w:tabs>
        <w:ind w:left="1080" w:hanging="360"/>
      </w:pPr>
      <w:rPr>
        <w:rFonts w:ascii="Symbol" w:hAnsi="Symbol" w:cs="Symbol"/>
        <w:color w:val="auto"/>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color w:val="auto"/>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color w:val="auto"/>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5">
    <w:nsid w:val="00000009"/>
    <w:multiLevelType w:val="multilevel"/>
    <w:tmpl w:val="00000009"/>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F"/>
    <w:multiLevelType w:val="multilevel"/>
    <w:tmpl w:val="E8E2C4AA"/>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4"/>
    <w:multiLevelType w:val="multilevel"/>
    <w:tmpl w:val="00000014"/>
    <w:name w:val="WW8Num1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0">
    <w:nsid w:val="00000015"/>
    <w:multiLevelType w:val="multilevel"/>
    <w:tmpl w:val="00000015"/>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6"/>
    <w:multiLevelType w:val="multilevel"/>
    <w:tmpl w:val="00000016"/>
    <w:name w:val="WW8Num2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18"/>
    <w:multiLevelType w:val="multilevel"/>
    <w:tmpl w:val="00000018"/>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nsid w:val="0000001C"/>
    <w:multiLevelType w:val="singleLevel"/>
    <w:tmpl w:val="0000001C"/>
    <w:name w:val="WW8Num27"/>
    <w:lvl w:ilvl="0">
      <w:start w:val="1"/>
      <w:numFmt w:val="bullet"/>
      <w:lvlText w:val=""/>
      <w:lvlJc w:val="left"/>
      <w:pPr>
        <w:tabs>
          <w:tab w:val="num" w:pos="0"/>
        </w:tabs>
        <w:ind w:left="720" w:hanging="360"/>
      </w:pPr>
      <w:rPr>
        <w:rFonts w:ascii="Symbol" w:hAnsi="Symbol" w:cs="Symbol"/>
      </w:rPr>
    </w:lvl>
  </w:abstractNum>
  <w:abstractNum w:abstractNumId="14">
    <w:nsid w:val="0000001D"/>
    <w:multiLevelType w:val="singleLevel"/>
    <w:tmpl w:val="0000001D"/>
    <w:name w:val="WW8Num28"/>
    <w:lvl w:ilvl="0">
      <w:numFmt w:val="bullet"/>
      <w:lvlText w:val="•"/>
      <w:lvlJc w:val="left"/>
      <w:pPr>
        <w:tabs>
          <w:tab w:val="num" w:pos="0"/>
        </w:tabs>
        <w:ind w:left="2400" w:hanging="360"/>
      </w:pPr>
      <w:rPr>
        <w:rFonts w:ascii="Arial" w:hAnsi="Arial" w:cs="Arial"/>
      </w:rPr>
    </w:lvl>
  </w:abstractNum>
  <w:abstractNum w:abstractNumId="15">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rPr>
    </w:lvl>
  </w:abstractNum>
  <w:abstractNum w:abstractNumId="16">
    <w:nsid w:val="00000020"/>
    <w:multiLevelType w:val="singleLevel"/>
    <w:tmpl w:val="00000020"/>
    <w:name w:val="WW8Num31"/>
    <w:lvl w:ilvl="0">
      <w:numFmt w:val="bullet"/>
      <w:lvlText w:val="•"/>
      <w:lvlJc w:val="left"/>
      <w:pPr>
        <w:tabs>
          <w:tab w:val="num" w:pos="0"/>
        </w:tabs>
        <w:ind w:left="1890" w:hanging="360"/>
      </w:pPr>
      <w:rPr>
        <w:rFonts w:ascii="Arial" w:hAnsi="Arial" w:cs="Arial"/>
      </w:rPr>
    </w:lvl>
  </w:abstractNum>
  <w:abstractNum w:abstractNumId="17">
    <w:nsid w:val="00000021"/>
    <w:multiLevelType w:val="singleLevel"/>
    <w:tmpl w:val="00000021"/>
    <w:name w:val="WW8Num32"/>
    <w:lvl w:ilvl="0">
      <w:start w:val="1"/>
      <w:numFmt w:val="bullet"/>
      <w:lvlText w:val=""/>
      <w:lvlJc w:val="left"/>
      <w:pPr>
        <w:tabs>
          <w:tab w:val="num" w:pos="0"/>
        </w:tabs>
        <w:ind w:left="720" w:hanging="360"/>
      </w:pPr>
      <w:rPr>
        <w:rFonts w:ascii="Symbol" w:hAnsi="Symbol" w:cs="Arial"/>
      </w:rPr>
    </w:lvl>
  </w:abstractNum>
  <w:abstractNum w:abstractNumId="18">
    <w:nsid w:val="00000023"/>
    <w:multiLevelType w:val="singleLevel"/>
    <w:tmpl w:val="00000023"/>
    <w:name w:val="WW8Num34"/>
    <w:lvl w:ilvl="0">
      <w:start w:val="1"/>
      <w:numFmt w:val="bullet"/>
      <w:lvlText w:val=""/>
      <w:lvlJc w:val="left"/>
      <w:pPr>
        <w:tabs>
          <w:tab w:val="num" w:pos="0"/>
        </w:tabs>
        <w:ind w:left="720" w:hanging="360"/>
      </w:pPr>
      <w:rPr>
        <w:rFonts w:ascii="Symbol" w:hAnsi="Symbol"/>
        <w:b/>
      </w:rPr>
    </w:lvl>
  </w:abstractNum>
  <w:abstractNum w:abstractNumId="19">
    <w:nsid w:val="00000028"/>
    <w:multiLevelType w:val="singleLevel"/>
    <w:tmpl w:val="00000028"/>
    <w:name w:val="WW8Num39"/>
    <w:lvl w:ilvl="0">
      <w:numFmt w:val="bullet"/>
      <w:lvlText w:val="•"/>
      <w:lvlJc w:val="left"/>
      <w:pPr>
        <w:tabs>
          <w:tab w:val="num" w:pos="0"/>
        </w:tabs>
        <w:ind w:left="1380" w:hanging="360"/>
      </w:pPr>
      <w:rPr>
        <w:rFonts w:ascii="Arial" w:hAnsi="Arial" w:cs="Arial"/>
      </w:rPr>
    </w:lvl>
  </w:abstractNum>
  <w:abstractNum w:abstractNumId="20">
    <w:nsid w:val="0000002D"/>
    <w:multiLevelType w:val="multilevel"/>
    <w:tmpl w:val="0000002D"/>
    <w:name w:val="WW8Num4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nsid w:val="0000002F"/>
    <w:multiLevelType w:val="multilevel"/>
    <w:tmpl w:val="0000002F"/>
    <w:name w:val="WW8Num46"/>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nsid w:val="00000032"/>
    <w:multiLevelType w:val="multilevel"/>
    <w:tmpl w:val="00000032"/>
    <w:name w:val="WW8Num50"/>
    <w:lvl w:ilvl="0">
      <w:start w:val="1"/>
      <w:numFmt w:val="upp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3">
    <w:nsid w:val="00000033"/>
    <w:multiLevelType w:val="multilevel"/>
    <w:tmpl w:val="00000033"/>
    <w:name w:val="WW8Num51"/>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4">
    <w:nsid w:val="00000035"/>
    <w:multiLevelType w:val="multilevel"/>
    <w:tmpl w:val="00000035"/>
    <w:name w:val="WWNum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5">
    <w:nsid w:val="00000037"/>
    <w:multiLevelType w:val="multilevel"/>
    <w:tmpl w:val="00000037"/>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38"/>
    <w:multiLevelType w:val="multilevel"/>
    <w:tmpl w:val="00000038"/>
    <w:name w:val="WWNum1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7">
    <w:nsid w:val="00000039"/>
    <w:multiLevelType w:val="multilevel"/>
    <w:tmpl w:val="00000039"/>
    <w:name w:val="WWNum1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8">
    <w:nsid w:val="0000003A"/>
    <w:multiLevelType w:val="multilevel"/>
    <w:tmpl w:val="0000003A"/>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9">
    <w:nsid w:val="0000003B"/>
    <w:multiLevelType w:val="multilevel"/>
    <w:tmpl w:val="0000003B"/>
    <w:name w:val="WWNum1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0">
    <w:nsid w:val="0000003D"/>
    <w:multiLevelType w:val="multilevel"/>
    <w:tmpl w:val="0000003D"/>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1">
    <w:nsid w:val="028A1E23"/>
    <w:multiLevelType w:val="hybridMultilevel"/>
    <w:tmpl w:val="787E0256"/>
    <w:lvl w:ilvl="0" w:tplc="06A2BA2A">
      <w:numFmt w:val="bullet"/>
      <w:lvlText w:val=""/>
      <w:lvlJc w:val="left"/>
      <w:pPr>
        <w:ind w:left="720" w:hanging="360"/>
      </w:pPr>
      <w:rPr>
        <w:rFonts w:ascii="Symbol" w:eastAsia="SimSu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03F20B66"/>
    <w:multiLevelType w:val="hybridMultilevel"/>
    <w:tmpl w:val="0B1EDC62"/>
    <w:lvl w:ilvl="0" w:tplc="0C0A0001">
      <w:start w:val="1"/>
      <w:numFmt w:val="bullet"/>
      <w:lvlText w:val=""/>
      <w:lvlJc w:val="left"/>
      <w:pPr>
        <w:tabs>
          <w:tab w:val="num" w:pos="1110"/>
        </w:tabs>
        <w:ind w:left="1110" w:hanging="360"/>
      </w:pPr>
      <w:rPr>
        <w:rFonts w:ascii="Symbol" w:hAnsi="Symbol" w:hint="default"/>
      </w:rPr>
    </w:lvl>
    <w:lvl w:ilvl="1" w:tplc="0C0A0003" w:tentative="1">
      <w:start w:val="1"/>
      <w:numFmt w:val="bullet"/>
      <w:lvlText w:val="o"/>
      <w:lvlJc w:val="left"/>
      <w:pPr>
        <w:tabs>
          <w:tab w:val="num" w:pos="1830"/>
        </w:tabs>
        <w:ind w:left="1830" w:hanging="360"/>
      </w:pPr>
      <w:rPr>
        <w:rFonts w:ascii="Courier New" w:hAnsi="Courier New" w:cs="Courier New" w:hint="default"/>
      </w:rPr>
    </w:lvl>
    <w:lvl w:ilvl="2" w:tplc="0C0A0005" w:tentative="1">
      <w:start w:val="1"/>
      <w:numFmt w:val="bullet"/>
      <w:lvlText w:val=""/>
      <w:lvlJc w:val="left"/>
      <w:pPr>
        <w:tabs>
          <w:tab w:val="num" w:pos="2550"/>
        </w:tabs>
        <w:ind w:left="2550" w:hanging="360"/>
      </w:pPr>
      <w:rPr>
        <w:rFonts w:ascii="Wingdings" w:hAnsi="Wingdings" w:hint="default"/>
      </w:rPr>
    </w:lvl>
    <w:lvl w:ilvl="3" w:tplc="0C0A0001" w:tentative="1">
      <w:start w:val="1"/>
      <w:numFmt w:val="bullet"/>
      <w:lvlText w:val=""/>
      <w:lvlJc w:val="left"/>
      <w:pPr>
        <w:tabs>
          <w:tab w:val="num" w:pos="3270"/>
        </w:tabs>
        <w:ind w:left="3270" w:hanging="360"/>
      </w:pPr>
      <w:rPr>
        <w:rFonts w:ascii="Symbol" w:hAnsi="Symbol" w:hint="default"/>
      </w:rPr>
    </w:lvl>
    <w:lvl w:ilvl="4" w:tplc="0C0A0003" w:tentative="1">
      <w:start w:val="1"/>
      <w:numFmt w:val="bullet"/>
      <w:lvlText w:val="o"/>
      <w:lvlJc w:val="left"/>
      <w:pPr>
        <w:tabs>
          <w:tab w:val="num" w:pos="3990"/>
        </w:tabs>
        <w:ind w:left="3990" w:hanging="360"/>
      </w:pPr>
      <w:rPr>
        <w:rFonts w:ascii="Courier New" w:hAnsi="Courier New" w:cs="Courier New" w:hint="default"/>
      </w:rPr>
    </w:lvl>
    <w:lvl w:ilvl="5" w:tplc="0C0A0005" w:tentative="1">
      <w:start w:val="1"/>
      <w:numFmt w:val="bullet"/>
      <w:lvlText w:val=""/>
      <w:lvlJc w:val="left"/>
      <w:pPr>
        <w:tabs>
          <w:tab w:val="num" w:pos="4710"/>
        </w:tabs>
        <w:ind w:left="4710" w:hanging="360"/>
      </w:pPr>
      <w:rPr>
        <w:rFonts w:ascii="Wingdings" w:hAnsi="Wingdings" w:hint="default"/>
      </w:rPr>
    </w:lvl>
    <w:lvl w:ilvl="6" w:tplc="0C0A0001" w:tentative="1">
      <w:start w:val="1"/>
      <w:numFmt w:val="bullet"/>
      <w:lvlText w:val=""/>
      <w:lvlJc w:val="left"/>
      <w:pPr>
        <w:tabs>
          <w:tab w:val="num" w:pos="5430"/>
        </w:tabs>
        <w:ind w:left="5430" w:hanging="360"/>
      </w:pPr>
      <w:rPr>
        <w:rFonts w:ascii="Symbol" w:hAnsi="Symbol" w:hint="default"/>
      </w:rPr>
    </w:lvl>
    <w:lvl w:ilvl="7" w:tplc="0C0A0003" w:tentative="1">
      <w:start w:val="1"/>
      <w:numFmt w:val="bullet"/>
      <w:lvlText w:val="o"/>
      <w:lvlJc w:val="left"/>
      <w:pPr>
        <w:tabs>
          <w:tab w:val="num" w:pos="6150"/>
        </w:tabs>
        <w:ind w:left="6150" w:hanging="360"/>
      </w:pPr>
      <w:rPr>
        <w:rFonts w:ascii="Courier New" w:hAnsi="Courier New" w:cs="Courier New" w:hint="default"/>
      </w:rPr>
    </w:lvl>
    <w:lvl w:ilvl="8" w:tplc="0C0A0005" w:tentative="1">
      <w:start w:val="1"/>
      <w:numFmt w:val="bullet"/>
      <w:lvlText w:val=""/>
      <w:lvlJc w:val="left"/>
      <w:pPr>
        <w:tabs>
          <w:tab w:val="num" w:pos="6870"/>
        </w:tabs>
        <w:ind w:left="6870" w:hanging="360"/>
      </w:pPr>
      <w:rPr>
        <w:rFonts w:ascii="Wingdings" w:hAnsi="Wingdings" w:hint="default"/>
      </w:rPr>
    </w:lvl>
  </w:abstractNum>
  <w:abstractNum w:abstractNumId="33">
    <w:nsid w:val="077E296C"/>
    <w:multiLevelType w:val="hybridMultilevel"/>
    <w:tmpl w:val="0EF88974"/>
    <w:lvl w:ilvl="0" w:tplc="E0D622A8">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09C02971"/>
    <w:multiLevelType w:val="hybridMultilevel"/>
    <w:tmpl w:val="0BA29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112741F7"/>
    <w:multiLevelType w:val="hybridMultilevel"/>
    <w:tmpl w:val="E11A67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196159A8"/>
    <w:multiLevelType w:val="hybridMultilevel"/>
    <w:tmpl w:val="E32A6C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F3539EE"/>
    <w:multiLevelType w:val="hybridMultilevel"/>
    <w:tmpl w:val="6538891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33517007"/>
    <w:multiLevelType w:val="hybridMultilevel"/>
    <w:tmpl w:val="AC1E7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77D758B"/>
    <w:multiLevelType w:val="hybridMultilevel"/>
    <w:tmpl w:val="861671B4"/>
    <w:lvl w:ilvl="0" w:tplc="080A0001">
      <w:start w:val="1"/>
      <w:numFmt w:val="bullet"/>
      <w:pStyle w:val="Ttulo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DAB1263"/>
    <w:multiLevelType w:val="hybridMultilevel"/>
    <w:tmpl w:val="298A1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FCC2F71"/>
    <w:multiLevelType w:val="hybridMultilevel"/>
    <w:tmpl w:val="996A0FD2"/>
    <w:lvl w:ilvl="0" w:tplc="342251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3085345"/>
    <w:multiLevelType w:val="hybridMultilevel"/>
    <w:tmpl w:val="424848DA"/>
    <w:lvl w:ilvl="0" w:tplc="3E54B062">
      <w:start w:val="4"/>
      <w:numFmt w:val="upp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495F04E6"/>
    <w:multiLevelType w:val="multilevel"/>
    <w:tmpl w:val="65808012"/>
    <w:name w:val="WW8Num11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nsid w:val="4AE2784E"/>
    <w:multiLevelType w:val="hybridMultilevel"/>
    <w:tmpl w:val="4E08F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B937862"/>
    <w:multiLevelType w:val="hybridMultilevel"/>
    <w:tmpl w:val="11B6E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8E93B37"/>
    <w:multiLevelType w:val="hybridMultilevel"/>
    <w:tmpl w:val="0ED4618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B370800"/>
    <w:multiLevelType w:val="hybridMultilevel"/>
    <w:tmpl w:val="3F3C5C78"/>
    <w:lvl w:ilvl="0" w:tplc="080A0001">
      <w:start w:val="1"/>
      <w:numFmt w:val="bullet"/>
      <w:lvlText w:val=""/>
      <w:lvlJc w:val="left"/>
      <w:pPr>
        <w:ind w:left="3927" w:hanging="360"/>
      </w:pPr>
      <w:rPr>
        <w:rFonts w:ascii="Symbol" w:hAnsi="Symbol" w:hint="default"/>
      </w:rPr>
    </w:lvl>
    <w:lvl w:ilvl="1" w:tplc="080A0003" w:tentative="1">
      <w:start w:val="1"/>
      <w:numFmt w:val="bullet"/>
      <w:lvlText w:val="o"/>
      <w:lvlJc w:val="left"/>
      <w:pPr>
        <w:ind w:left="4647" w:hanging="360"/>
      </w:pPr>
      <w:rPr>
        <w:rFonts w:ascii="Courier New" w:hAnsi="Courier New" w:cs="Courier New" w:hint="default"/>
      </w:rPr>
    </w:lvl>
    <w:lvl w:ilvl="2" w:tplc="080A0005" w:tentative="1">
      <w:start w:val="1"/>
      <w:numFmt w:val="bullet"/>
      <w:lvlText w:val=""/>
      <w:lvlJc w:val="left"/>
      <w:pPr>
        <w:ind w:left="5367" w:hanging="360"/>
      </w:pPr>
      <w:rPr>
        <w:rFonts w:ascii="Wingdings" w:hAnsi="Wingdings" w:hint="default"/>
      </w:rPr>
    </w:lvl>
    <w:lvl w:ilvl="3" w:tplc="080A0001" w:tentative="1">
      <w:start w:val="1"/>
      <w:numFmt w:val="bullet"/>
      <w:lvlText w:val=""/>
      <w:lvlJc w:val="left"/>
      <w:pPr>
        <w:ind w:left="6087" w:hanging="360"/>
      </w:pPr>
      <w:rPr>
        <w:rFonts w:ascii="Symbol" w:hAnsi="Symbol" w:hint="default"/>
      </w:rPr>
    </w:lvl>
    <w:lvl w:ilvl="4" w:tplc="080A0003" w:tentative="1">
      <w:start w:val="1"/>
      <w:numFmt w:val="bullet"/>
      <w:lvlText w:val="o"/>
      <w:lvlJc w:val="left"/>
      <w:pPr>
        <w:ind w:left="6807" w:hanging="360"/>
      </w:pPr>
      <w:rPr>
        <w:rFonts w:ascii="Courier New" w:hAnsi="Courier New" w:cs="Courier New" w:hint="default"/>
      </w:rPr>
    </w:lvl>
    <w:lvl w:ilvl="5" w:tplc="080A0005" w:tentative="1">
      <w:start w:val="1"/>
      <w:numFmt w:val="bullet"/>
      <w:lvlText w:val=""/>
      <w:lvlJc w:val="left"/>
      <w:pPr>
        <w:ind w:left="7527" w:hanging="360"/>
      </w:pPr>
      <w:rPr>
        <w:rFonts w:ascii="Wingdings" w:hAnsi="Wingdings" w:hint="default"/>
      </w:rPr>
    </w:lvl>
    <w:lvl w:ilvl="6" w:tplc="080A0001" w:tentative="1">
      <w:start w:val="1"/>
      <w:numFmt w:val="bullet"/>
      <w:lvlText w:val=""/>
      <w:lvlJc w:val="left"/>
      <w:pPr>
        <w:ind w:left="8247" w:hanging="360"/>
      </w:pPr>
      <w:rPr>
        <w:rFonts w:ascii="Symbol" w:hAnsi="Symbol" w:hint="default"/>
      </w:rPr>
    </w:lvl>
    <w:lvl w:ilvl="7" w:tplc="080A0003" w:tentative="1">
      <w:start w:val="1"/>
      <w:numFmt w:val="bullet"/>
      <w:lvlText w:val="o"/>
      <w:lvlJc w:val="left"/>
      <w:pPr>
        <w:ind w:left="8967" w:hanging="360"/>
      </w:pPr>
      <w:rPr>
        <w:rFonts w:ascii="Courier New" w:hAnsi="Courier New" w:cs="Courier New" w:hint="default"/>
      </w:rPr>
    </w:lvl>
    <w:lvl w:ilvl="8" w:tplc="080A0005" w:tentative="1">
      <w:start w:val="1"/>
      <w:numFmt w:val="bullet"/>
      <w:lvlText w:val=""/>
      <w:lvlJc w:val="left"/>
      <w:pPr>
        <w:ind w:left="9687" w:hanging="360"/>
      </w:pPr>
      <w:rPr>
        <w:rFonts w:ascii="Wingdings" w:hAnsi="Wingdings" w:hint="default"/>
      </w:rPr>
    </w:lvl>
  </w:abstractNum>
  <w:abstractNum w:abstractNumId="48">
    <w:nsid w:val="5CB66E9E"/>
    <w:multiLevelType w:val="hybridMultilevel"/>
    <w:tmpl w:val="2BB049A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E6930FB"/>
    <w:multiLevelType w:val="hybridMultilevel"/>
    <w:tmpl w:val="A816CCF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0">
    <w:nsid w:val="60765B1F"/>
    <w:multiLevelType w:val="hybridMultilevel"/>
    <w:tmpl w:val="0DFCC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62007185"/>
    <w:multiLevelType w:val="hybridMultilevel"/>
    <w:tmpl w:val="C77C668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63C5096"/>
    <w:multiLevelType w:val="multilevel"/>
    <w:tmpl w:val="1A70A3D6"/>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6B432D61"/>
    <w:multiLevelType w:val="hybridMultilevel"/>
    <w:tmpl w:val="786C50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BDE5F97"/>
    <w:multiLevelType w:val="multilevel"/>
    <w:tmpl w:val="380A2F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6D325EF8"/>
    <w:multiLevelType w:val="hybridMultilevel"/>
    <w:tmpl w:val="8B943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6F130A48"/>
    <w:multiLevelType w:val="hybridMultilevel"/>
    <w:tmpl w:val="AF7E2974"/>
    <w:lvl w:ilvl="0" w:tplc="080A0015">
      <w:start w:val="9"/>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5D40E29"/>
    <w:multiLevelType w:val="hybridMultilevel"/>
    <w:tmpl w:val="CF4A081C"/>
    <w:lvl w:ilvl="0" w:tplc="0C0A0001">
      <w:start w:val="1"/>
      <w:numFmt w:val="bullet"/>
      <w:lvlText w:val=""/>
      <w:lvlJc w:val="left"/>
      <w:pPr>
        <w:tabs>
          <w:tab w:val="num" w:pos="720"/>
        </w:tabs>
        <w:ind w:left="720" w:hanging="360"/>
      </w:pPr>
      <w:rPr>
        <w:rFonts w:ascii="Symbol" w:hAnsi="Symbol" w:hint="default"/>
      </w:rPr>
    </w:lvl>
    <w:lvl w:ilvl="1" w:tplc="25A451D8">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799A5ADE"/>
    <w:multiLevelType w:val="hybridMultilevel"/>
    <w:tmpl w:val="7B807940"/>
    <w:lvl w:ilvl="0" w:tplc="E0D622A8">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50"/>
  </w:num>
  <w:num w:numId="3">
    <w:abstractNumId w:val="40"/>
  </w:num>
  <w:num w:numId="4">
    <w:abstractNumId w:val="48"/>
  </w:num>
  <w:num w:numId="5">
    <w:abstractNumId w:val="36"/>
  </w:num>
  <w:num w:numId="6">
    <w:abstractNumId w:val="53"/>
  </w:num>
  <w:num w:numId="7">
    <w:abstractNumId w:val="44"/>
  </w:num>
  <w:num w:numId="8">
    <w:abstractNumId w:val="31"/>
  </w:num>
  <w:num w:numId="9">
    <w:abstractNumId w:val="41"/>
  </w:num>
  <w:num w:numId="10">
    <w:abstractNumId w:val="0"/>
  </w:num>
  <w:num w:numId="11">
    <w:abstractNumId w:val="37"/>
  </w:num>
  <w:num w:numId="12">
    <w:abstractNumId w:val="32"/>
  </w:num>
  <w:num w:numId="13">
    <w:abstractNumId w:val="35"/>
  </w:num>
  <w:num w:numId="14">
    <w:abstractNumId w:val="57"/>
  </w:num>
  <w:num w:numId="15">
    <w:abstractNumId w:val="54"/>
  </w:num>
  <w:num w:numId="16">
    <w:abstractNumId w:val="58"/>
  </w:num>
  <w:num w:numId="17">
    <w:abstractNumId w:val="49"/>
  </w:num>
  <w:num w:numId="18">
    <w:abstractNumId w:val="33"/>
  </w:num>
  <w:num w:numId="19">
    <w:abstractNumId w:val="51"/>
  </w:num>
  <w:num w:numId="20">
    <w:abstractNumId w:val="47"/>
  </w:num>
  <w:num w:numId="21">
    <w:abstractNumId w:val="55"/>
  </w:num>
  <w:num w:numId="22">
    <w:abstractNumId w:val="42"/>
  </w:num>
  <w:num w:numId="23">
    <w:abstractNumId w:val="45"/>
  </w:num>
  <w:num w:numId="24">
    <w:abstractNumId w:val="34"/>
  </w:num>
  <w:num w:numId="25">
    <w:abstractNumId w:val="56"/>
  </w:num>
  <w:num w:numId="26">
    <w:abstractNumId w:val="46"/>
  </w:num>
  <w:num w:numId="27">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F2"/>
    <w:rsid w:val="00001086"/>
    <w:rsid w:val="000014BE"/>
    <w:rsid w:val="00001D27"/>
    <w:rsid w:val="00001FD4"/>
    <w:rsid w:val="00004142"/>
    <w:rsid w:val="00004D48"/>
    <w:rsid w:val="00005F82"/>
    <w:rsid w:val="00007090"/>
    <w:rsid w:val="00007A66"/>
    <w:rsid w:val="00010BBC"/>
    <w:rsid w:val="00011068"/>
    <w:rsid w:val="00012A19"/>
    <w:rsid w:val="00012F0A"/>
    <w:rsid w:val="00013466"/>
    <w:rsid w:val="00015D06"/>
    <w:rsid w:val="00016F05"/>
    <w:rsid w:val="00017311"/>
    <w:rsid w:val="000176D8"/>
    <w:rsid w:val="00017B38"/>
    <w:rsid w:val="000217BD"/>
    <w:rsid w:val="000217FE"/>
    <w:rsid w:val="00022F7E"/>
    <w:rsid w:val="00024255"/>
    <w:rsid w:val="00025293"/>
    <w:rsid w:val="000252A2"/>
    <w:rsid w:val="00027D16"/>
    <w:rsid w:val="0003081F"/>
    <w:rsid w:val="00031458"/>
    <w:rsid w:val="00032810"/>
    <w:rsid w:val="000352F2"/>
    <w:rsid w:val="000355ED"/>
    <w:rsid w:val="00036554"/>
    <w:rsid w:val="00040719"/>
    <w:rsid w:val="00040FBE"/>
    <w:rsid w:val="00041B9D"/>
    <w:rsid w:val="000421D0"/>
    <w:rsid w:val="00042843"/>
    <w:rsid w:val="000429C8"/>
    <w:rsid w:val="00042C5A"/>
    <w:rsid w:val="00045697"/>
    <w:rsid w:val="00045BFC"/>
    <w:rsid w:val="0005281B"/>
    <w:rsid w:val="000539FE"/>
    <w:rsid w:val="00053E1C"/>
    <w:rsid w:val="000544E8"/>
    <w:rsid w:val="000547B5"/>
    <w:rsid w:val="0005517D"/>
    <w:rsid w:val="00056CF7"/>
    <w:rsid w:val="00061481"/>
    <w:rsid w:val="000617E3"/>
    <w:rsid w:val="00061DDB"/>
    <w:rsid w:val="00062DE0"/>
    <w:rsid w:val="000656D8"/>
    <w:rsid w:val="00066283"/>
    <w:rsid w:val="0006667A"/>
    <w:rsid w:val="00070E84"/>
    <w:rsid w:val="000723FA"/>
    <w:rsid w:val="000731E6"/>
    <w:rsid w:val="0007381B"/>
    <w:rsid w:val="00073FE1"/>
    <w:rsid w:val="00074E21"/>
    <w:rsid w:val="00075CAF"/>
    <w:rsid w:val="00075E08"/>
    <w:rsid w:val="00076AD1"/>
    <w:rsid w:val="000772C1"/>
    <w:rsid w:val="00077F0F"/>
    <w:rsid w:val="0008368B"/>
    <w:rsid w:val="00084E0F"/>
    <w:rsid w:val="0008522A"/>
    <w:rsid w:val="000852EA"/>
    <w:rsid w:val="000867AF"/>
    <w:rsid w:val="0008771C"/>
    <w:rsid w:val="000901EF"/>
    <w:rsid w:val="00092B47"/>
    <w:rsid w:val="00092DA8"/>
    <w:rsid w:val="000947B8"/>
    <w:rsid w:val="000963D2"/>
    <w:rsid w:val="00096D7A"/>
    <w:rsid w:val="00097B56"/>
    <w:rsid w:val="000A06C5"/>
    <w:rsid w:val="000A0A93"/>
    <w:rsid w:val="000A26DA"/>
    <w:rsid w:val="000A2BEB"/>
    <w:rsid w:val="000A38D4"/>
    <w:rsid w:val="000B00D3"/>
    <w:rsid w:val="000B11F2"/>
    <w:rsid w:val="000B322A"/>
    <w:rsid w:val="000B354A"/>
    <w:rsid w:val="000B4C14"/>
    <w:rsid w:val="000B4FE0"/>
    <w:rsid w:val="000B6A09"/>
    <w:rsid w:val="000B6A95"/>
    <w:rsid w:val="000B7CF9"/>
    <w:rsid w:val="000C0DCF"/>
    <w:rsid w:val="000C0FCF"/>
    <w:rsid w:val="000C29F5"/>
    <w:rsid w:val="000C40D9"/>
    <w:rsid w:val="000C6BC1"/>
    <w:rsid w:val="000D0842"/>
    <w:rsid w:val="000D08D0"/>
    <w:rsid w:val="000D0A91"/>
    <w:rsid w:val="000D1238"/>
    <w:rsid w:val="000D1942"/>
    <w:rsid w:val="000D3BA9"/>
    <w:rsid w:val="000D4AC9"/>
    <w:rsid w:val="000D6F2C"/>
    <w:rsid w:val="000D7586"/>
    <w:rsid w:val="000D7742"/>
    <w:rsid w:val="000E1084"/>
    <w:rsid w:val="000E549C"/>
    <w:rsid w:val="000E7612"/>
    <w:rsid w:val="000F0826"/>
    <w:rsid w:val="000F2785"/>
    <w:rsid w:val="000F4A2A"/>
    <w:rsid w:val="000F7881"/>
    <w:rsid w:val="001011F1"/>
    <w:rsid w:val="001016C3"/>
    <w:rsid w:val="001021D3"/>
    <w:rsid w:val="00102754"/>
    <w:rsid w:val="00102910"/>
    <w:rsid w:val="001038F3"/>
    <w:rsid w:val="00103E7C"/>
    <w:rsid w:val="001041AD"/>
    <w:rsid w:val="00104467"/>
    <w:rsid w:val="00106E00"/>
    <w:rsid w:val="00107532"/>
    <w:rsid w:val="00107D23"/>
    <w:rsid w:val="00110D6F"/>
    <w:rsid w:val="00111E89"/>
    <w:rsid w:val="0011224F"/>
    <w:rsid w:val="00115339"/>
    <w:rsid w:val="00115CDC"/>
    <w:rsid w:val="00117418"/>
    <w:rsid w:val="00117C62"/>
    <w:rsid w:val="00120AAB"/>
    <w:rsid w:val="0012337F"/>
    <w:rsid w:val="001238E8"/>
    <w:rsid w:val="00123A7B"/>
    <w:rsid w:val="00123D6A"/>
    <w:rsid w:val="00123FCD"/>
    <w:rsid w:val="0012620F"/>
    <w:rsid w:val="00126D12"/>
    <w:rsid w:val="00132248"/>
    <w:rsid w:val="00132EC6"/>
    <w:rsid w:val="00134809"/>
    <w:rsid w:val="00135B34"/>
    <w:rsid w:val="0013690E"/>
    <w:rsid w:val="00136FFC"/>
    <w:rsid w:val="001422CC"/>
    <w:rsid w:val="00143538"/>
    <w:rsid w:val="00143EBE"/>
    <w:rsid w:val="00144DDE"/>
    <w:rsid w:val="001478B2"/>
    <w:rsid w:val="0015036B"/>
    <w:rsid w:val="0015076B"/>
    <w:rsid w:val="001507F8"/>
    <w:rsid w:val="00150AD5"/>
    <w:rsid w:val="001533DC"/>
    <w:rsid w:val="00154E1B"/>
    <w:rsid w:val="001557B8"/>
    <w:rsid w:val="00157E0F"/>
    <w:rsid w:val="0016144C"/>
    <w:rsid w:val="00161EB9"/>
    <w:rsid w:val="00162BBC"/>
    <w:rsid w:val="00163A2A"/>
    <w:rsid w:val="00163A52"/>
    <w:rsid w:val="00164070"/>
    <w:rsid w:val="001648D0"/>
    <w:rsid w:val="001654A5"/>
    <w:rsid w:val="00165EBC"/>
    <w:rsid w:val="001716D2"/>
    <w:rsid w:val="00171B54"/>
    <w:rsid w:val="001720B4"/>
    <w:rsid w:val="00173E6A"/>
    <w:rsid w:val="00174FC0"/>
    <w:rsid w:val="001750C8"/>
    <w:rsid w:val="00175C73"/>
    <w:rsid w:val="00176163"/>
    <w:rsid w:val="00177C78"/>
    <w:rsid w:val="00181FCE"/>
    <w:rsid w:val="00184A69"/>
    <w:rsid w:val="00185FEB"/>
    <w:rsid w:val="00186535"/>
    <w:rsid w:val="00187FCD"/>
    <w:rsid w:val="0019000D"/>
    <w:rsid w:val="001925A5"/>
    <w:rsid w:val="00192C46"/>
    <w:rsid w:val="001930D3"/>
    <w:rsid w:val="00193E86"/>
    <w:rsid w:val="00194020"/>
    <w:rsid w:val="0019420F"/>
    <w:rsid w:val="001958FE"/>
    <w:rsid w:val="001970AC"/>
    <w:rsid w:val="001A3770"/>
    <w:rsid w:val="001A40EC"/>
    <w:rsid w:val="001A4EE5"/>
    <w:rsid w:val="001A606A"/>
    <w:rsid w:val="001A6239"/>
    <w:rsid w:val="001A6DCF"/>
    <w:rsid w:val="001B0762"/>
    <w:rsid w:val="001B130C"/>
    <w:rsid w:val="001B3209"/>
    <w:rsid w:val="001B407E"/>
    <w:rsid w:val="001B5588"/>
    <w:rsid w:val="001B61E0"/>
    <w:rsid w:val="001C0779"/>
    <w:rsid w:val="001C2356"/>
    <w:rsid w:val="001C2CF8"/>
    <w:rsid w:val="001C2E48"/>
    <w:rsid w:val="001C377D"/>
    <w:rsid w:val="001C3C05"/>
    <w:rsid w:val="001C4B0D"/>
    <w:rsid w:val="001C6440"/>
    <w:rsid w:val="001C7337"/>
    <w:rsid w:val="001C7C03"/>
    <w:rsid w:val="001D05F4"/>
    <w:rsid w:val="001D160F"/>
    <w:rsid w:val="001D1813"/>
    <w:rsid w:val="001D1F17"/>
    <w:rsid w:val="001D2392"/>
    <w:rsid w:val="001D406B"/>
    <w:rsid w:val="001D40A8"/>
    <w:rsid w:val="001D45C4"/>
    <w:rsid w:val="001D4776"/>
    <w:rsid w:val="001D4B86"/>
    <w:rsid w:val="001D526B"/>
    <w:rsid w:val="001D5D84"/>
    <w:rsid w:val="001E0E60"/>
    <w:rsid w:val="001E32DD"/>
    <w:rsid w:val="001E4389"/>
    <w:rsid w:val="001E49B9"/>
    <w:rsid w:val="001E5B72"/>
    <w:rsid w:val="001E7C4A"/>
    <w:rsid w:val="001F17D1"/>
    <w:rsid w:val="001F3DB1"/>
    <w:rsid w:val="001F5882"/>
    <w:rsid w:val="001F5FDE"/>
    <w:rsid w:val="0020002B"/>
    <w:rsid w:val="00200481"/>
    <w:rsid w:val="00200728"/>
    <w:rsid w:val="00200914"/>
    <w:rsid w:val="00201B4D"/>
    <w:rsid w:val="00202038"/>
    <w:rsid w:val="00202061"/>
    <w:rsid w:val="0020248A"/>
    <w:rsid w:val="002055E7"/>
    <w:rsid w:val="00206CEB"/>
    <w:rsid w:val="00207B5D"/>
    <w:rsid w:val="0021098F"/>
    <w:rsid w:val="00211322"/>
    <w:rsid w:val="002117FA"/>
    <w:rsid w:val="00212A42"/>
    <w:rsid w:val="0021410C"/>
    <w:rsid w:val="002144AF"/>
    <w:rsid w:val="0021497D"/>
    <w:rsid w:val="002150C5"/>
    <w:rsid w:val="00215A89"/>
    <w:rsid w:val="00221321"/>
    <w:rsid w:val="0022650F"/>
    <w:rsid w:val="00226928"/>
    <w:rsid w:val="00226991"/>
    <w:rsid w:val="00230219"/>
    <w:rsid w:val="002308D7"/>
    <w:rsid w:val="00233B9B"/>
    <w:rsid w:val="00234D18"/>
    <w:rsid w:val="00236673"/>
    <w:rsid w:val="002371B2"/>
    <w:rsid w:val="00240297"/>
    <w:rsid w:val="00242373"/>
    <w:rsid w:val="0024430E"/>
    <w:rsid w:val="00245805"/>
    <w:rsid w:val="00251BEB"/>
    <w:rsid w:val="002527A5"/>
    <w:rsid w:val="002547DB"/>
    <w:rsid w:val="00254E12"/>
    <w:rsid w:val="002577EB"/>
    <w:rsid w:val="002604D0"/>
    <w:rsid w:val="00265E45"/>
    <w:rsid w:val="00266912"/>
    <w:rsid w:val="002704C0"/>
    <w:rsid w:val="002708E2"/>
    <w:rsid w:val="00270BAB"/>
    <w:rsid w:val="00271C03"/>
    <w:rsid w:val="002723A5"/>
    <w:rsid w:val="002726A8"/>
    <w:rsid w:val="002731F5"/>
    <w:rsid w:val="0027389D"/>
    <w:rsid w:val="00273C03"/>
    <w:rsid w:val="00276722"/>
    <w:rsid w:val="0027710F"/>
    <w:rsid w:val="00277A6A"/>
    <w:rsid w:val="00280258"/>
    <w:rsid w:val="002807BB"/>
    <w:rsid w:val="002857F2"/>
    <w:rsid w:val="00285DD3"/>
    <w:rsid w:val="00286718"/>
    <w:rsid w:val="0028679E"/>
    <w:rsid w:val="00286B4D"/>
    <w:rsid w:val="002872DF"/>
    <w:rsid w:val="0028781F"/>
    <w:rsid w:val="00291511"/>
    <w:rsid w:val="00292B1D"/>
    <w:rsid w:val="0029304E"/>
    <w:rsid w:val="002935EA"/>
    <w:rsid w:val="00293CBA"/>
    <w:rsid w:val="002949EE"/>
    <w:rsid w:val="00295825"/>
    <w:rsid w:val="00295A4C"/>
    <w:rsid w:val="00295AF3"/>
    <w:rsid w:val="00295FEA"/>
    <w:rsid w:val="002A07D5"/>
    <w:rsid w:val="002A2764"/>
    <w:rsid w:val="002A2CF4"/>
    <w:rsid w:val="002A2DDA"/>
    <w:rsid w:val="002A3532"/>
    <w:rsid w:val="002A49D9"/>
    <w:rsid w:val="002A523B"/>
    <w:rsid w:val="002A6E1E"/>
    <w:rsid w:val="002A7F8C"/>
    <w:rsid w:val="002B031D"/>
    <w:rsid w:val="002B03B1"/>
    <w:rsid w:val="002B2883"/>
    <w:rsid w:val="002B2C1E"/>
    <w:rsid w:val="002B46E1"/>
    <w:rsid w:val="002B5586"/>
    <w:rsid w:val="002B64FD"/>
    <w:rsid w:val="002B66DC"/>
    <w:rsid w:val="002B6F44"/>
    <w:rsid w:val="002B78A5"/>
    <w:rsid w:val="002B7BAA"/>
    <w:rsid w:val="002B7EBA"/>
    <w:rsid w:val="002C11FB"/>
    <w:rsid w:val="002C1891"/>
    <w:rsid w:val="002C23AA"/>
    <w:rsid w:val="002C243B"/>
    <w:rsid w:val="002C5990"/>
    <w:rsid w:val="002C5D79"/>
    <w:rsid w:val="002C5DAC"/>
    <w:rsid w:val="002C6009"/>
    <w:rsid w:val="002C75F2"/>
    <w:rsid w:val="002D071B"/>
    <w:rsid w:val="002D243B"/>
    <w:rsid w:val="002D4421"/>
    <w:rsid w:val="002D5C3E"/>
    <w:rsid w:val="002D789B"/>
    <w:rsid w:val="002D7FA4"/>
    <w:rsid w:val="002E0A43"/>
    <w:rsid w:val="002E3C75"/>
    <w:rsid w:val="002E4930"/>
    <w:rsid w:val="002E4BBD"/>
    <w:rsid w:val="002E5624"/>
    <w:rsid w:val="002F0953"/>
    <w:rsid w:val="002F1970"/>
    <w:rsid w:val="002F3467"/>
    <w:rsid w:val="002F3CDA"/>
    <w:rsid w:val="002F3E2C"/>
    <w:rsid w:val="002F4DBD"/>
    <w:rsid w:val="002F62C2"/>
    <w:rsid w:val="002F656E"/>
    <w:rsid w:val="002F768E"/>
    <w:rsid w:val="00300BE2"/>
    <w:rsid w:val="00301F53"/>
    <w:rsid w:val="003030FB"/>
    <w:rsid w:val="00303870"/>
    <w:rsid w:val="0030397A"/>
    <w:rsid w:val="0030401C"/>
    <w:rsid w:val="00304344"/>
    <w:rsid w:val="00305069"/>
    <w:rsid w:val="00306B06"/>
    <w:rsid w:val="00311F45"/>
    <w:rsid w:val="00312AFB"/>
    <w:rsid w:val="00312C29"/>
    <w:rsid w:val="00314124"/>
    <w:rsid w:val="0031514C"/>
    <w:rsid w:val="00317D70"/>
    <w:rsid w:val="00321883"/>
    <w:rsid w:val="00323628"/>
    <w:rsid w:val="00323E7A"/>
    <w:rsid w:val="00323F38"/>
    <w:rsid w:val="00324957"/>
    <w:rsid w:val="00326535"/>
    <w:rsid w:val="00327880"/>
    <w:rsid w:val="003279D6"/>
    <w:rsid w:val="00331EF6"/>
    <w:rsid w:val="00332DA4"/>
    <w:rsid w:val="00333F58"/>
    <w:rsid w:val="0033443E"/>
    <w:rsid w:val="00334C9B"/>
    <w:rsid w:val="00335594"/>
    <w:rsid w:val="00336B69"/>
    <w:rsid w:val="003402C5"/>
    <w:rsid w:val="003440E4"/>
    <w:rsid w:val="0034521F"/>
    <w:rsid w:val="0034714C"/>
    <w:rsid w:val="00350B03"/>
    <w:rsid w:val="00352653"/>
    <w:rsid w:val="0035479F"/>
    <w:rsid w:val="00354EA8"/>
    <w:rsid w:val="003563CD"/>
    <w:rsid w:val="00356B5E"/>
    <w:rsid w:val="00357D46"/>
    <w:rsid w:val="003607FA"/>
    <w:rsid w:val="00361699"/>
    <w:rsid w:val="00366448"/>
    <w:rsid w:val="00367E84"/>
    <w:rsid w:val="00370072"/>
    <w:rsid w:val="0037047C"/>
    <w:rsid w:val="00371238"/>
    <w:rsid w:val="003718E9"/>
    <w:rsid w:val="003725D0"/>
    <w:rsid w:val="0037374F"/>
    <w:rsid w:val="00374F3F"/>
    <w:rsid w:val="00375480"/>
    <w:rsid w:val="003755CD"/>
    <w:rsid w:val="00375A01"/>
    <w:rsid w:val="00375B84"/>
    <w:rsid w:val="00376AF3"/>
    <w:rsid w:val="00380796"/>
    <w:rsid w:val="00381EF3"/>
    <w:rsid w:val="00382E96"/>
    <w:rsid w:val="003830D6"/>
    <w:rsid w:val="00385067"/>
    <w:rsid w:val="00386416"/>
    <w:rsid w:val="003879C6"/>
    <w:rsid w:val="00392FC7"/>
    <w:rsid w:val="00393567"/>
    <w:rsid w:val="003935BB"/>
    <w:rsid w:val="00393E28"/>
    <w:rsid w:val="00395C36"/>
    <w:rsid w:val="00395CD5"/>
    <w:rsid w:val="003A0974"/>
    <w:rsid w:val="003A1C56"/>
    <w:rsid w:val="003A2BFD"/>
    <w:rsid w:val="003A2CAA"/>
    <w:rsid w:val="003A3533"/>
    <w:rsid w:val="003A3842"/>
    <w:rsid w:val="003A3D63"/>
    <w:rsid w:val="003A44BC"/>
    <w:rsid w:val="003A4DE8"/>
    <w:rsid w:val="003A4F9E"/>
    <w:rsid w:val="003A5108"/>
    <w:rsid w:val="003A5853"/>
    <w:rsid w:val="003A5F20"/>
    <w:rsid w:val="003A60AF"/>
    <w:rsid w:val="003A699C"/>
    <w:rsid w:val="003A6B9D"/>
    <w:rsid w:val="003A6F1D"/>
    <w:rsid w:val="003A7669"/>
    <w:rsid w:val="003A768A"/>
    <w:rsid w:val="003B24BD"/>
    <w:rsid w:val="003B3414"/>
    <w:rsid w:val="003B4114"/>
    <w:rsid w:val="003B6280"/>
    <w:rsid w:val="003B65BD"/>
    <w:rsid w:val="003B6B19"/>
    <w:rsid w:val="003B704B"/>
    <w:rsid w:val="003B7A12"/>
    <w:rsid w:val="003C0060"/>
    <w:rsid w:val="003C09C2"/>
    <w:rsid w:val="003C0D69"/>
    <w:rsid w:val="003C10C8"/>
    <w:rsid w:val="003C1B94"/>
    <w:rsid w:val="003C2757"/>
    <w:rsid w:val="003C34A8"/>
    <w:rsid w:val="003C4597"/>
    <w:rsid w:val="003C4A8E"/>
    <w:rsid w:val="003C54FE"/>
    <w:rsid w:val="003D0D85"/>
    <w:rsid w:val="003D1138"/>
    <w:rsid w:val="003D1C73"/>
    <w:rsid w:val="003D425B"/>
    <w:rsid w:val="003D5B89"/>
    <w:rsid w:val="003D75CE"/>
    <w:rsid w:val="003E0127"/>
    <w:rsid w:val="003E0635"/>
    <w:rsid w:val="003E218D"/>
    <w:rsid w:val="003F05E7"/>
    <w:rsid w:val="003F1714"/>
    <w:rsid w:val="003F1EAF"/>
    <w:rsid w:val="003F3B87"/>
    <w:rsid w:val="003F4369"/>
    <w:rsid w:val="003F43D5"/>
    <w:rsid w:val="003F68F2"/>
    <w:rsid w:val="004019BD"/>
    <w:rsid w:val="004039F9"/>
    <w:rsid w:val="00404817"/>
    <w:rsid w:val="00404FBE"/>
    <w:rsid w:val="004054A5"/>
    <w:rsid w:val="004059C5"/>
    <w:rsid w:val="004061C0"/>
    <w:rsid w:val="004110DD"/>
    <w:rsid w:val="00412D39"/>
    <w:rsid w:val="00412F4C"/>
    <w:rsid w:val="00413174"/>
    <w:rsid w:val="0041622C"/>
    <w:rsid w:val="00417327"/>
    <w:rsid w:val="00422124"/>
    <w:rsid w:val="0042256C"/>
    <w:rsid w:val="00423770"/>
    <w:rsid w:val="004245E5"/>
    <w:rsid w:val="00425415"/>
    <w:rsid w:val="00426BF2"/>
    <w:rsid w:val="00427358"/>
    <w:rsid w:val="00430604"/>
    <w:rsid w:val="00431063"/>
    <w:rsid w:val="0043139D"/>
    <w:rsid w:val="004313FB"/>
    <w:rsid w:val="00431C6B"/>
    <w:rsid w:val="00433487"/>
    <w:rsid w:val="004346C0"/>
    <w:rsid w:val="00434B61"/>
    <w:rsid w:val="00434E53"/>
    <w:rsid w:val="004350A5"/>
    <w:rsid w:val="004372A0"/>
    <w:rsid w:val="00437B09"/>
    <w:rsid w:val="004438BD"/>
    <w:rsid w:val="004470E5"/>
    <w:rsid w:val="004506B7"/>
    <w:rsid w:val="004524E3"/>
    <w:rsid w:val="00452647"/>
    <w:rsid w:val="00452E68"/>
    <w:rsid w:val="004572FF"/>
    <w:rsid w:val="00460281"/>
    <w:rsid w:val="0046061F"/>
    <w:rsid w:val="004609C1"/>
    <w:rsid w:val="00460A57"/>
    <w:rsid w:val="00461E02"/>
    <w:rsid w:val="00463114"/>
    <w:rsid w:val="00464B58"/>
    <w:rsid w:val="00465DCD"/>
    <w:rsid w:val="00465FEC"/>
    <w:rsid w:val="00472029"/>
    <w:rsid w:val="004727F6"/>
    <w:rsid w:val="004746E0"/>
    <w:rsid w:val="004768B4"/>
    <w:rsid w:val="00476B1B"/>
    <w:rsid w:val="00477C1A"/>
    <w:rsid w:val="00480665"/>
    <w:rsid w:val="00480F92"/>
    <w:rsid w:val="004812C3"/>
    <w:rsid w:val="00482808"/>
    <w:rsid w:val="004843C4"/>
    <w:rsid w:val="004847E1"/>
    <w:rsid w:val="00484E4C"/>
    <w:rsid w:val="00485DBD"/>
    <w:rsid w:val="004869D1"/>
    <w:rsid w:val="0048700A"/>
    <w:rsid w:val="004877C3"/>
    <w:rsid w:val="00487CAC"/>
    <w:rsid w:val="004918E3"/>
    <w:rsid w:val="00492048"/>
    <w:rsid w:val="00494363"/>
    <w:rsid w:val="004953DA"/>
    <w:rsid w:val="00495D1E"/>
    <w:rsid w:val="004A19EB"/>
    <w:rsid w:val="004A5656"/>
    <w:rsid w:val="004A5883"/>
    <w:rsid w:val="004A5B40"/>
    <w:rsid w:val="004A71AE"/>
    <w:rsid w:val="004A7FA5"/>
    <w:rsid w:val="004B0D8B"/>
    <w:rsid w:val="004B119D"/>
    <w:rsid w:val="004B30AE"/>
    <w:rsid w:val="004B5947"/>
    <w:rsid w:val="004B6624"/>
    <w:rsid w:val="004C1804"/>
    <w:rsid w:val="004C3742"/>
    <w:rsid w:val="004C5114"/>
    <w:rsid w:val="004C7770"/>
    <w:rsid w:val="004D0FFC"/>
    <w:rsid w:val="004D1CAC"/>
    <w:rsid w:val="004D1F81"/>
    <w:rsid w:val="004D2614"/>
    <w:rsid w:val="004D2B67"/>
    <w:rsid w:val="004D479C"/>
    <w:rsid w:val="004D77B1"/>
    <w:rsid w:val="004E04A8"/>
    <w:rsid w:val="004E1C44"/>
    <w:rsid w:val="004E550F"/>
    <w:rsid w:val="004E71D1"/>
    <w:rsid w:val="004E75E3"/>
    <w:rsid w:val="004E7A32"/>
    <w:rsid w:val="004F062B"/>
    <w:rsid w:val="004F0A6B"/>
    <w:rsid w:val="004F3365"/>
    <w:rsid w:val="004F46F9"/>
    <w:rsid w:val="004F4F37"/>
    <w:rsid w:val="004F5AD0"/>
    <w:rsid w:val="004F605E"/>
    <w:rsid w:val="004F611F"/>
    <w:rsid w:val="004F6B56"/>
    <w:rsid w:val="004F6B80"/>
    <w:rsid w:val="005002FD"/>
    <w:rsid w:val="005011DF"/>
    <w:rsid w:val="00502ADE"/>
    <w:rsid w:val="00504CC7"/>
    <w:rsid w:val="005054AF"/>
    <w:rsid w:val="00505EC6"/>
    <w:rsid w:val="00510EC9"/>
    <w:rsid w:val="00513E9A"/>
    <w:rsid w:val="005140D6"/>
    <w:rsid w:val="0051465C"/>
    <w:rsid w:val="005148B8"/>
    <w:rsid w:val="00516712"/>
    <w:rsid w:val="00516945"/>
    <w:rsid w:val="00517EB2"/>
    <w:rsid w:val="005204A0"/>
    <w:rsid w:val="005217FB"/>
    <w:rsid w:val="0052322A"/>
    <w:rsid w:val="00524A71"/>
    <w:rsid w:val="0052652F"/>
    <w:rsid w:val="005265E9"/>
    <w:rsid w:val="00530A4B"/>
    <w:rsid w:val="00531035"/>
    <w:rsid w:val="00531AE7"/>
    <w:rsid w:val="00531D00"/>
    <w:rsid w:val="00531D52"/>
    <w:rsid w:val="00531D65"/>
    <w:rsid w:val="00532AFD"/>
    <w:rsid w:val="00532F05"/>
    <w:rsid w:val="005354FA"/>
    <w:rsid w:val="00535788"/>
    <w:rsid w:val="005360A1"/>
    <w:rsid w:val="005364F1"/>
    <w:rsid w:val="00540549"/>
    <w:rsid w:val="005411B0"/>
    <w:rsid w:val="00541EB7"/>
    <w:rsid w:val="00541EE5"/>
    <w:rsid w:val="005434D6"/>
    <w:rsid w:val="00543D5D"/>
    <w:rsid w:val="00543DCE"/>
    <w:rsid w:val="00543E2A"/>
    <w:rsid w:val="00546110"/>
    <w:rsid w:val="005464A9"/>
    <w:rsid w:val="005506CE"/>
    <w:rsid w:val="00551D24"/>
    <w:rsid w:val="0055501C"/>
    <w:rsid w:val="00556480"/>
    <w:rsid w:val="005569FF"/>
    <w:rsid w:val="00557A11"/>
    <w:rsid w:val="00560678"/>
    <w:rsid w:val="005627BB"/>
    <w:rsid w:val="00562A0F"/>
    <w:rsid w:val="00562D4E"/>
    <w:rsid w:val="00565F6D"/>
    <w:rsid w:val="005678DD"/>
    <w:rsid w:val="005700BD"/>
    <w:rsid w:val="00570C03"/>
    <w:rsid w:val="005710F8"/>
    <w:rsid w:val="0057127B"/>
    <w:rsid w:val="00572AF4"/>
    <w:rsid w:val="00573FAC"/>
    <w:rsid w:val="0057532E"/>
    <w:rsid w:val="005757C8"/>
    <w:rsid w:val="00575910"/>
    <w:rsid w:val="005775C1"/>
    <w:rsid w:val="00577C6F"/>
    <w:rsid w:val="00580AAA"/>
    <w:rsid w:val="0058163C"/>
    <w:rsid w:val="0058166C"/>
    <w:rsid w:val="005822E1"/>
    <w:rsid w:val="00582D31"/>
    <w:rsid w:val="0058354C"/>
    <w:rsid w:val="005836B7"/>
    <w:rsid w:val="00583943"/>
    <w:rsid w:val="00583D82"/>
    <w:rsid w:val="0058423B"/>
    <w:rsid w:val="005849FC"/>
    <w:rsid w:val="00585EFD"/>
    <w:rsid w:val="00585F59"/>
    <w:rsid w:val="005866F9"/>
    <w:rsid w:val="00587A99"/>
    <w:rsid w:val="00590D02"/>
    <w:rsid w:val="00592633"/>
    <w:rsid w:val="00592BE6"/>
    <w:rsid w:val="0059431A"/>
    <w:rsid w:val="00595E10"/>
    <w:rsid w:val="00596562"/>
    <w:rsid w:val="00596F50"/>
    <w:rsid w:val="005A129D"/>
    <w:rsid w:val="005A1ACD"/>
    <w:rsid w:val="005A3DD0"/>
    <w:rsid w:val="005A4BF2"/>
    <w:rsid w:val="005A4ED1"/>
    <w:rsid w:val="005A7050"/>
    <w:rsid w:val="005B019E"/>
    <w:rsid w:val="005B0D10"/>
    <w:rsid w:val="005B1D22"/>
    <w:rsid w:val="005B1E5B"/>
    <w:rsid w:val="005B25B6"/>
    <w:rsid w:val="005B4004"/>
    <w:rsid w:val="005B5819"/>
    <w:rsid w:val="005B5BE3"/>
    <w:rsid w:val="005B747C"/>
    <w:rsid w:val="005C0CB5"/>
    <w:rsid w:val="005C4082"/>
    <w:rsid w:val="005C44FB"/>
    <w:rsid w:val="005C48E4"/>
    <w:rsid w:val="005C4CA3"/>
    <w:rsid w:val="005C5EF3"/>
    <w:rsid w:val="005C693A"/>
    <w:rsid w:val="005D177D"/>
    <w:rsid w:val="005D2DAC"/>
    <w:rsid w:val="005D3630"/>
    <w:rsid w:val="005D4DB4"/>
    <w:rsid w:val="005D5812"/>
    <w:rsid w:val="005D65F0"/>
    <w:rsid w:val="005D769D"/>
    <w:rsid w:val="005E2A3B"/>
    <w:rsid w:val="005E4AF8"/>
    <w:rsid w:val="005E5834"/>
    <w:rsid w:val="005F1503"/>
    <w:rsid w:val="005F69AF"/>
    <w:rsid w:val="00601963"/>
    <w:rsid w:val="00602C55"/>
    <w:rsid w:val="00603B2E"/>
    <w:rsid w:val="006045F5"/>
    <w:rsid w:val="00605B31"/>
    <w:rsid w:val="00605E3F"/>
    <w:rsid w:val="00606B78"/>
    <w:rsid w:val="00606C76"/>
    <w:rsid w:val="00610096"/>
    <w:rsid w:val="0061089D"/>
    <w:rsid w:val="0061120F"/>
    <w:rsid w:val="00611303"/>
    <w:rsid w:val="00611FBB"/>
    <w:rsid w:val="0061225E"/>
    <w:rsid w:val="00612A35"/>
    <w:rsid w:val="00612A3C"/>
    <w:rsid w:val="0061420B"/>
    <w:rsid w:val="0061745C"/>
    <w:rsid w:val="00617F45"/>
    <w:rsid w:val="00620054"/>
    <w:rsid w:val="00620353"/>
    <w:rsid w:val="00620BD1"/>
    <w:rsid w:val="00622AAB"/>
    <w:rsid w:val="00622DE7"/>
    <w:rsid w:val="0062526B"/>
    <w:rsid w:val="00626E3A"/>
    <w:rsid w:val="00627123"/>
    <w:rsid w:val="006309C4"/>
    <w:rsid w:val="006315CB"/>
    <w:rsid w:val="0063377A"/>
    <w:rsid w:val="0063402B"/>
    <w:rsid w:val="0063430D"/>
    <w:rsid w:val="006349C3"/>
    <w:rsid w:val="00634D9F"/>
    <w:rsid w:val="006356F8"/>
    <w:rsid w:val="006365F9"/>
    <w:rsid w:val="00636C1B"/>
    <w:rsid w:val="00637928"/>
    <w:rsid w:val="00640A87"/>
    <w:rsid w:val="00641461"/>
    <w:rsid w:val="006414EA"/>
    <w:rsid w:val="0064218F"/>
    <w:rsid w:val="00642F42"/>
    <w:rsid w:val="00644870"/>
    <w:rsid w:val="006477CF"/>
    <w:rsid w:val="00647C07"/>
    <w:rsid w:val="00647F88"/>
    <w:rsid w:val="006509F7"/>
    <w:rsid w:val="006548FE"/>
    <w:rsid w:val="00655B37"/>
    <w:rsid w:val="0066231D"/>
    <w:rsid w:val="00663A6F"/>
    <w:rsid w:val="006652C3"/>
    <w:rsid w:val="0066552C"/>
    <w:rsid w:val="00666403"/>
    <w:rsid w:val="00667F94"/>
    <w:rsid w:val="00671E59"/>
    <w:rsid w:val="006737EB"/>
    <w:rsid w:val="006738CC"/>
    <w:rsid w:val="006740E3"/>
    <w:rsid w:val="0067425C"/>
    <w:rsid w:val="00674DF0"/>
    <w:rsid w:val="00675585"/>
    <w:rsid w:val="006779EE"/>
    <w:rsid w:val="00677B2E"/>
    <w:rsid w:val="006820CB"/>
    <w:rsid w:val="006824CC"/>
    <w:rsid w:val="00682B41"/>
    <w:rsid w:val="00682E83"/>
    <w:rsid w:val="00682F82"/>
    <w:rsid w:val="0068632F"/>
    <w:rsid w:val="00686EE4"/>
    <w:rsid w:val="0068712F"/>
    <w:rsid w:val="006906BC"/>
    <w:rsid w:val="00691479"/>
    <w:rsid w:val="006959B1"/>
    <w:rsid w:val="00695EF5"/>
    <w:rsid w:val="00697161"/>
    <w:rsid w:val="00697E83"/>
    <w:rsid w:val="006A072F"/>
    <w:rsid w:val="006A0924"/>
    <w:rsid w:val="006A104E"/>
    <w:rsid w:val="006A1915"/>
    <w:rsid w:val="006A3747"/>
    <w:rsid w:val="006A473D"/>
    <w:rsid w:val="006A5F8C"/>
    <w:rsid w:val="006A6019"/>
    <w:rsid w:val="006A7702"/>
    <w:rsid w:val="006B009B"/>
    <w:rsid w:val="006B05AF"/>
    <w:rsid w:val="006B296C"/>
    <w:rsid w:val="006B2CFE"/>
    <w:rsid w:val="006B2E94"/>
    <w:rsid w:val="006B412E"/>
    <w:rsid w:val="006B4A2D"/>
    <w:rsid w:val="006B5998"/>
    <w:rsid w:val="006B691E"/>
    <w:rsid w:val="006B6D9B"/>
    <w:rsid w:val="006B7593"/>
    <w:rsid w:val="006B7755"/>
    <w:rsid w:val="006C1C69"/>
    <w:rsid w:val="006C20D4"/>
    <w:rsid w:val="006C2BD7"/>
    <w:rsid w:val="006C4ACE"/>
    <w:rsid w:val="006C5003"/>
    <w:rsid w:val="006C5130"/>
    <w:rsid w:val="006C608D"/>
    <w:rsid w:val="006C6207"/>
    <w:rsid w:val="006C6E87"/>
    <w:rsid w:val="006D1142"/>
    <w:rsid w:val="006D15DC"/>
    <w:rsid w:val="006D4CBE"/>
    <w:rsid w:val="006D5014"/>
    <w:rsid w:val="006D5F2F"/>
    <w:rsid w:val="006E0367"/>
    <w:rsid w:val="006E2BDB"/>
    <w:rsid w:val="006E33CF"/>
    <w:rsid w:val="006E47E0"/>
    <w:rsid w:val="006E7DF4"/>
    <w:rsid w:val="006E7F5F"/>
    <w:rsid w:val="006F0343"/>
    <w:rsid w:val="006F184D"/>
    <w:rsid w:val="006F1F28"/>
    <w:rsid w:val="006F2858"/>
    <w:rsid w:val="006F29E6"/>
    <w:rsid w:val="006F358F"/>
    <w:rsid w:val="006F3DF3"/>
    <w:rsid w:val="006F666A"/>
    <w:rsid w:val="006F6BB1"/>
    <w:rsid w:val="00703015"/>
    <w:rsid w:val="00703E34"/>
    <w:rsid w:val="007050AD"/>
    <w:rsid w:val="00705C10"/>
    <w:rsid w:val="00710A62"/>
    <w:rsid w:val="00710EF7"/>
    <w:rsid w:val="007114C2"/>
    <w:rsid w:val="00712A12"/>
    <w:rsid w:val="00713676"/>
    <w:rsid w:val="0071465F"/>
    <w:rsid w:val="007154CE"/>
    <w:rsid w:val="007201DA"/>
    <w:rsid w:val="00720D0C"/>
    <w:rsid w:val="00721A49"/>
    <w:rsid w:val="00722548"/>
    <w:rsid w:val="00725FA8"/>
    <w:rsid w:val="00726A3F"/>
    <w:rsid w:val="007303B7"/>
    <w:rsid w:val="00730755"/>
    <w:rsid w:val="00730AAA"/>
    <w:rsid w:val="0073275A"/>
    <w:rsid w:val="0073494F"/>
    <w:rsid w:val="00735A11"/>
    <w:rsid w:val="00736B3C"/>
    <w:rsid w:val="00736E5F"/>
    <w:rsid w:val="007378DB"/>
    <w:rsid w:val="00740192"/>
    <w:rsid w:val="00740F03"/>
    <w:rsid w:val="0074135F"/>
    <w:rsid w:val="0074264D"/>
    <w:rsid w:val="00742A48"/>
    <w:rsid w:val="00742D65"/>
    <w:rsid w:val="0074308D"/>
    <w:rsid w:val="007452E8"/>
    <w:rsid w:val="00746322"/>
    <w:rsid w:val="007466E0"/>
    <w:rsid w:val="00750B8E"/>
    <w:rsid w:val="00751CEF"/>
    <w:rsid w:val="007521E0"/>
    <w:rsid w:val="0075533C"/>
    <w:rsid w:val="00756C79"/>
    <w:rsid w:val="00757073"/>
    <w:rsid w:val="00757B86"/>
    <w:rsid w:val="00760AC9"/>
    <w:rsid w:val="007611BA"/>
    <w:rsid w:val="00761E5F"/>
    <w:rsid w:val="0076484D"/>
    <w:rsid w:val="00765A96"/>
    <w:rsid w:val="0076608B"/>
    <w:rsid w:val="00766E84"/>
    <w:rsid w:val="007676E6"/>
    <w:rsid w:val="0076791F"/>
    <w:rsid w:val="00767B48"/>
    <w:rsid w:val="00770129"/>
    <w:rsid w:val="007708A5"/>
    <w:rsid w:val="007712C5"/>
    <w:rsid w:val="007716B2"/>
    <w:rsid w:val="0077193E"/>
    <w:rsid w:val="00773B9B"/>
    <w:rsid w:val="00774C97"/>
    <w:rsid w:val="00775D3D"/>
    <w:rsid w:val="007764C7"/>
    <w:rsid w:val="007800AB"/>
    <w:rsid w:val="00780F54"/>
    <w:rsid w:val="00781982"/>
    <w:rsid w:val="00781DC2"/>
    <w:rsid w:val="00782E43"/>
    <w:rsid w:val="00784F02"/>
    <w:rsid w:val="00785816"/>
    <w:rsid w:val="00785D97"/>
    <w:rsid w:val="00786B05"/>
    <w:rsid w:val="00787DB1"/>
    <w:rsid w:val="007902CD"/>
    <w:rsid w:val="00792087"/>
    <w:rsid w:val="007934B6"/>
    <w:rsid w:val="007946D0"/>
    <w:rsid w:val="00795EB3"/>
    <w:rsid w:val="007964A9"/>
    <w:rsid w:val="00796F81"/>
    <w:rsid w:val="00797CA1"/>
    <w:rsid w:val="007A234A"/>
    <w:rsid w:val="007A2756"/>
    <w:rsid w:val="007A604C"/>
    <w:rsid w:val="007B110E"/>
    <w:rsid w:val="007B1E23"/>
    <w:rsid w:val="007B3FB7"/>
    <w:rsid w:val="007B4577"/>
    <w:rsid w:val="007B56D7"/>
    <w:rsid w:val="007B690A"/>
    <w:rsid w:val="007B7F52"/>
    <w:rsid w:val="007C09A2"/>
    <w:rsid w:val="007C0B52"/>
    <w:rsid w:val="007C0CBC"/>
    <w:rsid w:val="007C0D93"/>
    <w:rsid w:val="007C1006"/>
    <w:rsid w:val="007C24A6"/>
    <w:rsid w:val="007C3A8E"/>
    <w:rsid w:val="007C4150"/>
    <w:rsid w:val="007C4E95"/>
    <w:rsid w:val="007C51FC"/>
    <w:rsid w:val="007C5AAE"/>
    <w:rsid w:val="007D0433"/>
    <w:rsid w:val="007D09A1"/>
    <w:rsid w:val="007D106D"/>
    <w:rsid w:val="007D1ED6"/>
    <w:rsid w:val="007D502A"/>
    <w:rsid w:val="007D531A"/>
    <w:rsid w:val="007D5C77"/>
    <w:rsid w:val="007D5F9E"/>
    <w:rsid w:val="007D673F"/>
    <w:rsid w:val="007D70A9"/>
    <w:rsid w:val="007D72EF"/>
    <w:rsid w:val="007D76E4"/>
    <w:rsid w:val="007D7CC0"/>
    <w:rsid w:val="007E00C9"/>
    <w:rsid w:val="007E0C1D"/>
    <w:rsid w:val="007E115E"/>
    <w:rsid w:val="007E14A2"/>
    <w:rsid w:val="007E19F0"/>
    <w:rsid w:val="007E243F"/>
    <w:rsid w:val="007E2547"/>
    <w:rsid w:val="007E3DD7"/>
    <w:rsid w:val="007E3F25"/>
    <w:rsid w:val="007E4F88"/>
    <w:rsid w:val="007E5487"/>
    <w:rsid w:val="007E5F33"/>
    <w:rsid w:val="007E678E"/>
    <w:rsid w:val="007E67FC"/>
    <w:rsid w:val="007F007D"/>
    <w:rsid w:val="007F025A"/>
    <w:rsid w:val="007F26FF"/>
    <w:rsid w:val="007F3B81"/>
    <w:rsid w:val="007F47D3"/>
    <w:rsid w:val="007F5F28"/>
    <w:rsid w:val="007F60BF"/>
    <w:rsid w:val="00800739"/>
    <w:rsid w:val="00801AFA"/>
    <w:rsid w:val="0080362D"/>
    <w:rsid w:val="00804119"/>
    <w:rsid w:val="00804555"/>
    <w:rsid w:val="00804564"/>
    <w:rsid w:val="008102D1"/>
    <w:rsid w:val="0081073D"/>
    <w:rsid w:val="00810800"/>
    <w:rsid w:val="00810FD6"/>
    <w:rsid w:val="00811C09"/>
    <w:rsid w:val="00813CD9"/>
    <w:rsid w:val="0081427A"/>
    <w:rsid w:val="00816D97"/>
    <w:rsid w:val="008171E3"/>
    <w:rsid w:val="00820CA0"/>
    <w:rsid w:val="00821060"/>
    <w:rsid w:val="00821FEC"/>
    <w:rsid w:val="00822E61"/>
    <w:rsid w:val="00823454"/>
    <w:rsid w:val="008239DC"/>
    <w:rsid w:val="00824B01"/>
    <w:rsid w:val="00825AF7"/>
    <w:rsid w:val="008261F2"/>
    <w:rsid w:val="008314D9"/>
    <w:rsid w:val="0083202F"/>
    <w:rsid w:val="00834E67"/>
    <w:rsid w:val="008352DB"/>
    <w:rsid w:val="0083551B"/>
    <w:rsid w:val="0083784C"/>
    <w:rsid w:val="0084050D"/>
    <w:rsid w:val="00840655"/>
    <w:rsid w:val="00843330"/>
    <w:rsid w:val="008434C7"/>
    <w:rsid w:val="00844329"/>
    <w:rsid w:val="00844921"/>
    <w:rsid w:val="00845DD1"/>
    <w:rsid w:val="008463B4"/>
    <w:rsid w:val="0084645B"/>
    <w:rsid w:val="00847219"/>
    <w:rsid w:val="00851200"/>
    <w:rsid w:val="008513F0"/>
    <w:rsid w:val="008558ED"/>
    <w:rsid w:val="008564D5"/>
    <w:rsid w:val="008609BC"/>
    <w:rsid w:val="008611AB"/>
    <w:rsid w:val="0086142C"/>
    <w:rsid w:val="00861A21"/>
    <w:rsid w:val="00862EDA"/>
    <w:rsid w:val="00863A76"/>
    <w:rsid w:val="00864901"/>
    <w:rsid w:val="00864DC7"/>
    <w:rsid w:val="00867B48"/>
    <w:rsid w:val="0087118C"/>
    <w:rsid w:val="008717DE"/>
    <w:rsid w:val="00874CFD"/>
    <w:rsid w:val="008759DB"/>
    <w:rsid w:val="00875D2A"/>
    <w:rsid w:val="00876549"/>
    <w:rsid w:val="00876724"/>
    <w:rsid w:val="00877600"/>
    <w:rsid w:val="008777FB"/>
    <w:rsid w:val="0088014E"/>
    <w:rsid w:val="00881AAA"/>
    <w:rsid w:val="00884E10"/>
    <w:rsid w:val="008855A2"/>
    <w:rsid w:val="00885A3C"/>
    <w:rsid w:val="00885C33"/>
    <w:rsid w:val="0088638D"/>
    <w:rsid w:val="00890128"/>
    <w:rsid w:val="0089064C"/>
    <w:rsid w:val="0089096D"/>
    <w:rsid w:val="00890DCB"/>
    <w:rsid w:val="008915AD"/>
    <w:rsid w:val="00893278"/>
    <w:rsid w:val="00893768"/>
    <w:rsid w:val="00895265"/>
    <w:rsid w:val="00896620"/>
    <w:rsid w:val="00897DF3"/>
    <w:rsid w:val="008A0680"/>
    <w:rsid w:val="008A11C9"/>
    <w:rsid w:val="008A14B6"/>
    <w:rsid w:val="008A2AAB"/>
    <w:rsid w:val="008A40CE"/>
    <w:rsid w:val="008A4CC7"/>
    <w:rsid w:val="008A4E58"/>
    <w:rsid w:val="008A6514"/>
    <w:rsid w:val="008A6B0E"/>
    <w:rsid w:val="008A6DD5"/>
    <w:rsid w:val="008A6F8E"/>
    <w:rsid w:val="008B14A5"/>
    <w:rsid w:val="008B38FA"/>
    <w:rsid w:val="008B3A9B"/>
    <w:rsid w:val="008B3D6A"/>
    <w:rsid w:val="008B4BF0"/>
    <w:rsid w:val="008B50D0"/>
    <w:rsid w:val="008B569C"/>
    <w:rsid w:val="008B7581"/>
    <w:rsid w:val="008C0886"/>
    <w:rsid w:val="008C181A"/>
    <w:rsid w:val="008C1B52"/>
    <w:rsid w:val="008C1D3D"/>
    <w:rsid w:val="008C2781"/>
    <w:rsid w:val="008C3229"/>
    <w:rsid w:val="008C372A"/>
    <w:rsid w:val="008C427C"/>
    <w:rsid w:val="008C6B5F"/>
    <w:rsid w:val="008C77FD"/>
    <w:rsid w:val="008D02D2"/>
    <w:rsid w:val="008D2CF6"/>
    <w:rsid w:val="008D3DDF"/>
    <w:rsid w:val="008D3EEB"/>
    <w:rsid w:val="008D483D"/>
    <w:rsid w:val="008D544D"/>
    <w:rsid w:val="008D5D45"/>
    <w:rsid w:val="008E15EC"/>
    <w:rsid w:val="008E16A7"/>
    <w:rsid w:val="008E3754"/>
    <w:rsid w:val="008E4C59"/>
    <w:rsid w:val="008E6697"/>
    <w:rsid w:val="008E77CF"/>
    <w:rsid w:val="008E788F"/>
    <w:rsid w:val="008E7B34"/>
    <w:rsid w:val="008F069A"/>
    <w:rsid w:val="008F0E8A"/>
    <w:rsid w:val="008F1033"/>
    <w:rsid w:val="008F1AA9"/>
    <w:rsid w:val="008F285E"/>
    <w:rsid w:val="008F3B83"/>
    <w:rsid w:val="008F5036"/>
    <w:rsid w:val="008F53BD"/>
    <w:rsid w:val="008F5907"/>
    <w:rsid w:val="008F5D7A"/>
    <w:rsid w:val="008F5FF6"/>
    <w:rsid w:val="008F7768"/>
    <w:rsid w:val="00900844"/>
    <w:rsid w:val="00900F29"/>
    <w:rsid w:val="00900FE7"/>
    <w:rsid w:val="009049AF"/>
    <w:rsid w:val="00904E57"/>
    <w:rsid w:val="0090523D"/>
    <w:rsid w:val="0091000A"/>
    <w:rsid w:val="009102CA"/>
    <w:rsid w:val="0091554A"/>
    <w:rsid w:val="009162FA"/>
    <w:rsid w:val="00916BB1"/>
    <w:rsid w:val="00917B3C"/>
    <w:rsid w:val="009208DA"/>
    <w:rsid w:val="00921879"/>
    <w:rsid w:val="00921B41"/>
    <w:rsid w:val="00922B52"/>
    <w:rsid w:val="00923367"/>
    <w:rsid w:val="00924090"/>
    <w:rsid w:val="009256F5"/>
    <w:rsid w:val="00925B8A"/>
    <w:rsid w:val="00926EF4"/>
    <w:rsid w:val="009272EC"/>
    <w:rsid w:val="00927980"/>
    <w:rsid w:val="00930FDA"/>
    <w:rsid w:val="00932101"/>
    <w:rsid w:val="00933930"/>
    <w:rsid w:val="009349D3"/>
    <w:rsid w:val="00935722"/>
    <w:rsid w:val="00936651"/>
    <w:rsid w:val="009374B5"/>
    <w:rsid w:val="009406A3"/>
    <w:rsid w:val="0094275B"/>
    <w:rsid w:val="00942C35"/>
    <w:rsid w:val="00943134"/>
    <w:rsid w:val="00943547"/>
    <w:rsid w:val="00943891"/>
    <w:rsid w:val="00943C53"/>
    <w:rsid w:val="00945398"/>
    <w:rsid w:val="00945DCC"/>
    <w:rsid w:val="0094657B"/>
    <w:rsid w:val="00946826"/>
    <w:rsid w:val="00947A2F"/>
    <w:rsid w:val="00950E2A"/>
    <w:rsid w:val="00951C2F"/>
    <w:rsid w:val="00956D40"/>
    <w:rsid w:val="009605EC"/>
    <w:rsid w:val="00962C24"/>
    <w:rsid w:val="009638EA"/>
    <w:rsid w:val="00965827"/>
    <w:rsid w:val="00967911"/>
    <w:rsid w:val="00970C33"/>
    <w:rsid w:val="0097357A"/>
    <w:rsid w:val="00973984"/>
    <w:rsid w:val="00974181"/>
    <w:rsid w:val="00974541"/>
    <w:rsid w:val="00975217"/>
    <w:rsid w:val="00975495"/>
    <w:rsid w:val="00975B17"/>
    <w:rsid w:val="00981D22"/>
    <w:rsid w:val="00981F03"/>
    <w:rsid w:val="009823EB"/>
    <w:rsid w:val="00984FDE"/>
    <w:rsid w:val="0098590B"/>
    <w:rsid w:val="0098593E"/>
    <w:rsid w:val="00986595"/>
    <w:rsid w:val="00987E52"/>
    <w:rsid w:val="009923C0"/>
    <w:rsid w:val="00992471"/>
    <w:rsid w:val="00992657"/>
    <w:rsid w:val="00993484"/>
    <w:rsid w:val="00995141"/>
    <w:rsid w:val="009957F4"/>
    <w:rsid w:val="00995A8D"/>
    <w:rsid w:val="00995B67"/>
    <w:rsid w:val="009A15F9"/>
    <w:rsid w:val="009A2F16"/>
    <w:rsid w:val="009A3B65"/>
    <w:rsid w:val="009A4501"/>
    <w:rsid w:val="009A5709"/>
    <w:rsid w:val="009A6F5B"/>
    <w:rsid w:val="009B0690"/>
    <w:rsid w:val="009B25DD"/>
    <w:rsid w:val="009B526E"/>
    <w:rsid w:val="009B550F"/>
    <w:rsid w:val="009B57CC"/>
    <w:rsid w:val="009B5CAA"/>
    <w:rsid w:val="009B5E54"/>
    <w:rsid w:val="009C04FD"/>
    <w:rsid w:val="009C07EF"/>
    <w:rsid w:val="009C1C73"/>
    <w:rsid w:val="009C2204"/>
    <w:rsid w:val="009C4259"/>
    <w:rsid w:val="009C6C99"/>
    <w:rsid w:val="009D0D47"/>
    <w:rsid w:val="009D21A5"/>
    <w:rsid w:val="009D39AD"/>
    <w:rsid w:val="009D70A6"/>
    <w:rsid w:val="009D71C0"/>
    <w:rsid w:val="009E458E"/>
    <w:rsid w:val="009E4D45"/>
    <w:rsid w:val="009E66D5"/>
    <w:rsid w:val="009E6B8E"/>
    <w:rsid w:val="009E7C2A"/>
    <w:rsid w:val="009F0D5C"/>
    <w:rsid w:val="009F380E"/>
    <w:rsid w:val="009F3E27"/>
    <w:rsid w:val="009F51C8"/>
    <w:rsid w:val="009F752D"/>
    <w:rsid w:val="009F7E24"/>
    <w:rsid w:val="00A032A3"/>
    <w:rsid w:val="00A101A8"/>
    <w:rsid w:val="00A10F87"/>
    <w:rsid w:val="00A11D03"/>
    <w:rsid w:val="00A1229B"/>
    <w:rsid w:val="00A12A7B"/>
    <w:rsid w:val="00A12AD8"/>
    <w:rsid w:val="00A14B5D"/>
    <w:rsid w:val="00A15633"/>
    <w:rsid w:val="00A1753C"/>
    <w:rsid w:val="00A20D5F"/>
    <w:rsid w:val="00A219EB"/>
    <w:rsid w:val="00A23CF3"/>
    <w:rsid w:val="00A23E34"/>
    <w:rsid w:val="00A26186"/>
    <w:rsid w:val="00A26AC7"/>
    <w:rsid w:val="00A26D42"/>
    <w:rsid w:val="00A27AFD"/>
    <w:rsid w:val="00A27FD5"/>
    <w:rsid w:val="00A3144E"/>
    <w:rsid w:val="00A336D1"/>
    <w:rsid w:val="00A344D1"/>
    <w:rsid w:val="00A35984"/>
    <w:rsid w:val="00A35EC8"/>
    <w:rsid w:val="00A3674B"/>
    <w:rsid w:val="00A36B7C"/>
    <w:rsid w:val="00A40A6D"/>
    <w:rsid w:val="00A41348"/>
    <w:rsid w:val="00A413B4"/>
    <w:rsid w:val="00A413DA"/>
    <w:rsid w:val="00A41BF0"/>
    <w:rsid w:val="00A42880"/>
    <w:rsid w:val="00A44DDD"/>
    <w:rsid w:val="00A466CF"/>
    <w:rsid w:val="00A47028"/>
    <w:rsid w:val="00A470B0"/>
    <w:rsid w:val="00A472BD"/>
    <w:rsid w:val="00A47A85"/>
    <w:rsid w:val="00A47BED"/>
    <w:rsid w:val="00A5083C"/>
    <w:rsid w:val="00A5145E"/>
    <w:rsid w:val="00A5148C"/>
    <w:rsid w:val="00A52A70"/>
    <w:rsid w:val="00A53645"/>
    <w:rsid w:val="00A5767E"/>
    <w:rsid w:val="00A630EC"/>
    <w:rsid w:val="00A631DE"/>
    <w:rsid w:val="00A63DC4"/>
    <w:rsid w:val="00A64B1C"/>
    <w:rsid w:val="00A64C76"/>
    <w:rsid w:val="00A654F9"/>
    <w:rsid w:val="00A65B64"/>
    <w:rsid w:val="00A66505"/>
    <w:rsid w:val="00A67D31"/>
    <w:rsid w:val="00A731C5"/>
    <w:rsid w:val="00A73D82"/>
    <w:rsid w:val="00A74006"/>
    <w:rsid w:val="00A770EA"/>
    <w:rsid w:val="00A77686"/>
    <w:rsid w:val="00A80A7C"/>
    <w:rsid w:val="00A859B7"/>
    <w:rsid w:val="00A85C57"/>
    <w:rsid w:val="00A8620C"/>
    <w:rsid w:val="00A9038D"/>
    <w:rsid w:val="00A904E5"/>
    <w:rsid w:val="00A910A1"/>
    <w:rsid w:val="00A9240D"/>
    <w:rsid w:val="00A926B7"/>
    <w:rsid w:val="00A943F1"/>
    <w:rsid w:val="00A967DF"/>
    <w:rsid w:val="00A96E7F"/>
    <w:rsid w:val="00A972B7"/>
    <w:rsid w:val="00AA0193"/>
    <w:rsid w:val="00AA0D2B"/>
    <w:rsid w:val="00AA2A7A"/>
    <w:rsid w:val="00AA7E3F"/>
    <w:rsid w:val="00AB0189"/>
    <w:rsid w:val="00AB018C"/>
    <w:rsid w:val="00AB16EA"/>
    <w:rsid w:val="00AB4589"/>
    <w:rsid w:val="00AB4733"/>
    <w:rsid w:val="00AB667C"/>
    <w:rsid w:val="00AC027F"/>
    <w:rsid w:val="00AC1DF5"/>
    <w:rsid w:val="00AC1EFF"/>
    <w:rsid w:val="00AC3A9B"/>
    <w:rsid w:val="00AC46C1"/>
    <w:rsid w:val="00AC663C"/>
    <w:rsid w:val="00AC75B9"/>
    <w:rsid w:val="00AD13B3"/>
    <w:rsid w:val="00AD1EAC"/>
    <w:rsid w:val="00AD2CA2"/>
    <w:rsid w:val="00AD3D9E"/>
    <w:rsid w:val="00AD3DFC"/>
    <w:rsid w:val="00AD56E2"/>
    <w:rsid w:val="00AD5F96"/>
    <w:rsid w:val="00AD6493"/>
    <w:rsid w:val="00AE0E02"/>
    <w:rsid w:val="00AE2DEB"/>
    <w:rsid w:val="00AE37D6"/>
    <w:rsid w:val="00AE5A6E"/>
    <w:rsid w:val="00AE6317"/>
    <w:rsid w:val="00AE65ED"/>
    <w:rsid w:val="00AF2085"/>
    <w:rsid w:val="00AF20E5"/>
    <w:rsid w:val="00AF226E"/>
    <w:rsid w:val="00AF3146"/>
    <w:rsid w:val="00AF3290"/>
    <w:rsid w:val="00AF3A31"/>
    <w:rsid w:val="00AF3C9A"/>
    <w:rsid w:val="00AF40C6"/>
    <w:rsid w:val="00AF49DE"/>
    <w:rsid w:val="00AF58C8"/>
    <w:rsid w:val="00AF5E4B"/>
    <w:rsid w:val="00AF6225"/>
    <w:rsid w:val="00AF625F"/>
    <w:rsid w:val="00B009DF"/>
    <w:rsid w:val="00B010FB"/>
    <w:rsid w:val="00B036C5"/>
    <w:rsid w:val="00B03F1B"/>
    <w:rsid w:val="00B03FAE"/>
    <w:rsid w:val="00B043BE"/>
    <w:rsid w:val="00B05FF1"/>
    <w:rsid w:val="00B1075D"/>
    <w:rsid w:val="00B10803"/>
    <w:rsid w:val="00B1119C"/>
    <w:rsid w:val="00B13BF3"/>
    <w:rsid w:val="00B15651"/>
    <w:rsid w:val="00B1594D"/>
    <w:rsid w:val="00B16E53"/>
    <w:rsid w:val="00B21206"/>
    <w:rsid w:val="00B2277F"/>
    <w:rsid w:val="00B2393C"/>
    <w:rsid w:val="00B24BC6"/>
    <w:rsid w:val="00B252BD"/>
    <w:rsid w:val="00B252F9"/>
    <w:rsid w:val="00B25D95"/>
    <w:rsid w:val="00B25E17"/>
    <w:rsid w:val="00B26DAC"/>
    <w:rsid w:val="00B26FA6"/>
    <w:rsid w:val="00B30736"/>
    <w:rsid w:val="00B3186C"/>
    <w:rsid w:val="00B3213F"/>
    <w:rsid w:val="00B3276B"/>
    <w:rsid w:val="00B328D8"/>
    <w:rsid w:val="00B32C7F"/>
    <w:rsid w:val="00B3354E"/>
    <w:rsid w:val="00B3378A"/>
    <w:rsid w:val="00B33CB4"/>
    <w:rsid w:val="00B34E2E"/>
    <w:rsid w:val="00B35A6D"/>
    <w:rsid w:val="00B36871"/>
    <w:rsid w:val="00B371A9"/>
    <w:rsid w:val="00B37C7C"/>
    <w:rsid w:val="00B40331"/>
    <w:rsid w:val="00B40877"/>
    <w:rsid w:val="00B418F2"/>
    <w:rsid w:val="00B43985"/>
    <w:rsid w:val="00B45BE8"/>
    <w:rsid w:val="00B45D17"/>
    <w:rsid w:val="00B461FF"/>
    <w:rsid w:val="00B47CC1"/>
    <w:rsid w:val="00B52D40"/>
    <w:rsid w:val="00B5331A"/>
    <w:rsid w:val="00B53509"/>
    <w:rsid w:val="00B53B3D"/>
    <w:rsid w:val="00B542DB"/>
    <w:rsid w:val="00B5465C"/>
    <w:rsid w:val="00B571DB"/>
    <w:rsid w:val="00B574CD"/>
    <w:rsid w:val="00B57CB3"/>
    <w:rsid w:val="00B57FAA"/>
    <w:rsid w:val="00B617BA"/>
    <w:rsid w:val="00B6431A"/>
    <w:rsid w:val="00B64862"/>
    <w:rsid w:val="00B65587"/>
    <w:rsid w:val="00B65ACF"/>
    <w:rsid w:val="00B670B2"/>
    <w:rsid w:val="00B70BE0"/>
    <w:rsid w:val="00B71A42"/>
    <w:rsid w:val="00B71BB9"/>
    <w:rsid w:val="00B73199"/>
    <w:rsid w:val="00B74FE8"/>
    <w:rsid w:val="00B76036"/>
    <w:rsid w:val="00B77147"/>
    <w:rsid w:val="00B77564"/>
    <w:rsid w:val="00B818C2"/>
    <w:rsid w:val="00B81A79"/>
    <w:rsid w:val="00B82497"/>
    <w:rsid w:val="00B82AA5"/>
    <w:rsid w:val="00B84B84"/>
    <w:rsid w:val="00B85496"/>
    <w:rsid w:val="00B8766A"/>
    <w:rsid w:val="00B91DB8"/>
    <w:rsid w:val="00B92B55"/>
    <w:rsid w:val="00B943CC"/>
    <w:rsid w:val="00B94AC6"/>
    <w:rsid w:val="00B95B2F"/>
    <w:rsid w:val="00B97B4B"/>
    <w:rsid w:val="00BA08FC"/>
    <w:rsid w:val="00BA2B98"/>
    <w:rsid w:val="00BA31F0"/>
    <w:rsid w:val="00BA4143"/>
    <w:rsid w:val="00BA4425"/>
    <w:rsid w:val="00BA627F"/>
    <w:rsid w:val="00BA647A"/>
    <w:rsid w:val="00BA7B55"/>
    <w:rsid w:val="00BA7CF7"/>
    <w:rsid w:val="00BB1191"/>
    <w:rsid w:val="00BB2133"/>
    <w:rsid w:val="00BB231C"/>
    <w:rsid w:val="00BB2B32"/>
    <w:rsid w:val="00BB2FB1"/>
    <w:rsid w:val="00BB36D1"/>
    <w:rsid w:val="00BB3878"/>
    <w:rsid w:val="00BB3A8E"/>
    <w:rsid w:val="00BB4E41"/>
    <w:rsid w:val="00BB5D24"/>
    <w:rsid w:val="00BB744A"/>
    <w:rsid w:val="00BB74A4"/>
    <w:rsid w:val="00BB7FCA"/>
    <w:rsid w:val="00BC0B53"/>
    <w:rsid w:val="00BC18D0"/>
    <w:rsid w:val="00BC20BD"/>
    <w:rsid w:val="00BC323D"/>
    <w:rsid w:val="00BC3B4C"/>
    <w:rsid w:val="00BC6A48"/>
    <w:rsid w:val="00BC741A"/>
    <w:rsid w:val="00BC7596"/>
    <w:rsid w:val="00BC7680"/>
    <w:rsid w:val="00BC7A9F"/>
    <w:rsid w:val="00BD00AA"/>
    <w:rsid w:val="00BD2F5B"/>
    <w:rsid w:val="00BD3B40"/>
    <w:rsid w:val="00BD7224"/>
    <w:rsid w:val="00BE111B"/>
    <w:rsid w:val="00BE43BF"/>
    <w:rsid w:val="00BE566B"/>
    <w:rsid w:val="00BE7431"/>
    <w:rsid w:val="00BE7B5F"/>
    <w:rsid w:val="00BE7C79"/>
    <w:rsid w:val="00BE7DF4"/>
    <w:rsid w:val="00BE7F1A"/>
    <w:rsid w:val="00BF0259"/>
    <w:rsid w:val="00BF13DA"/>
    <w:rsid w:val="00BF27D6"/>
    <w:rsid w:val="00BF3A6B"/>
    <w:rsid w:val="00BF448B"/>
    <w:rsid w:val="00BF46E2"/>
    <w:rsid w:val="00BF541D"/>
    <w:rsid w:val="00BF567C"/>
    <w:rsid w:val="00C00A43"/>
    <w:rsid w:val="00C0232C"/>
    <w:rsid w:val="00C02A38"/>
    <w:rsid w:val="00C03571"/>
    <w:rsid w:val="00C06163"/>
    <w:rsid w:val="00C078BC"/>
    <w:rsid w:val="00C11A06"/>
    <w:rsid w:val="00C1328F"/>
    <w:rsid w:val="00C13806"/>
    <w:rsid w:val="00C13D2F"/>
    <w:rsid w:val="00C14B0B"/>
    <w:rsid w:val="00C14D73"/>
    <w:rsid w:val="00C16092"/>
    <w:rsid w:val="00C1771E"/>
    <w:rsid w:val="00C17FBB"/>
    <w:rsid w:val="00C20B11"/>
    <w:rsid w:val="00C20C82"/>
    <w:rsid w:val="00C21945"/>
    <w:rsid w:val="00C22CDB"/>
    <w:rsid w:val="00C23F4C"/>
    <w:rsid w:val="00C23F70"/>
    <w:rsid w:val="00C26E27"/>
    <w:rsid w:val="00C26E5B"/>
    <w:rsid w:val="00C30519"/>
    <w:rsid w:val="00C30FB5"/>
    <w:rsid w:val="00C3152F"/>
    <w:rsid w:val="00C317D6"/>
    <w:rsid w:val="00C323DF"/>
    <w:rsid w:val="00C32503"/>
    <w:rsid w:val="00C32EAD"/>
    <w:rsid w:val="00C350B1"/>
    <w:rsid w:val="00C3572E"/>
    <w:rsid w:val="00C358F9"/>
    <w:rsid w:val="00C36834"/>
    <w:rsid w:val="00C379E4"/>
    <w:rsid w:val="00C41118"/>
    <w:rsid w:val="00C41EBC"/>
    <w:rsid w:val="00C42BFA"/>
    <w:rsid w:val="00C43328"/>
    <w:rsid w:val="00C43BC9"/>
    <w:rsid w:val="00C43C35"/>
    <w:rsid w:val="00C43F99"/>
    <w:rsid w:val="00C443EE"/>
    <w:rsid w:val="00C453E4"/>
    <w:rsid w:val="00C45B16"/>
    <w:rsid w:val="00C47B4A"/>
    <w:rsid w:val="00C47BEC"/>
    <w:rsid w:val="00C53BC1"/>
    <w:rsid w:val="00C553F7"/>
    <w:rsid w:val="00C55898"/>
    <w:rsid w:val="00C560CB"/>
    <w:rsid w:val="00C5634B"/>
    <w:rsid w:val="00C56680"/>
    <w:rsid w:val="00C56B6C"/>
    <w:rsid w:val="00C57D2C"/>
    <w:rsid w:val="00C60469"/>
    <w:rsid w:val="00C60988"/>
    <w:rsid w:val="00C62360"/>
    <w:rsid w:val="00C63A96"/>
    <w:rsid w:val="00C649C4"/>
    <w:rsid w:val="00C64C3C"/>
    <w:rsid w:val="00C64D81"/>
    <w:rsid w:val="00C64FE5"/>
    <w:rsid w:val="00C6569F"/>
    <w:rsid w:val="00C66968"/>
    <w:rsid w:val="00C669A8"/>
    <w:rsid w:val="00C66C3E"/>
    <w:rsid w:val="00C6719F"/>
    <w:rsid w:val="00C70A28"/>
    <w:rsid w:val="00C72A8D"/>
    <w:rsid w:val="00C73A5F"/>
    <w:rsid w:val="00C75C68"/>
    <w:rsid w:val="00C776C6"/>
    <w:rsid w:val="00C8011B"/>
    <w:rsid w:val="00C80B53"/>
    <w:rsid w:val="00C81526"/>
    <w:rsid w:val="00C821F4"/>
    <w:rsid w:val="00C8276A"/>
    <w:rsid w:val="00C82884"/>
    <w:rsid w:val="00C83440"/>
    <w:rsid w:val="00C83AF4"/>
    <w:rsid w:val="00C850AA"/>
    <w:rsid w:val="00C8600A"/>
    <w:rsid w:val="00C864EE"/>
    <w:rsid w:val="00C92163"/>
    <w:rsid w:val="00C927E5"/>
    <w:rsid w:val="00C92E44"/>
    <w:rsid w:val="00C93B7A"/>
    <w:rsid w:val="00C9434D"/>
    <w:rsid w:val="00C949A5"/>
    <w:rsid w:val="00CA0BC2"/>
    <w:rsid w:val="00CA22F6"/>
    <w:rsid w:val="00CA2A9F"/>
    <w:rsid w:val="00CA2D9B"/>
    <w:rsid w:val="00CA3A29"/>
    <w:rsid w:val="00CA3A63"/>
    <w:rsid w:val="00CA3BA8"/>
    <w:rsid w:val="00CA4419"/>
    <w:rsid w:val="00CA521C"/>
    <w:rsid w:val="00CA70B2"/>
    <w:rsid w:val="00CB282F"/>
    <w:rsid w:val="00CB3361"/>
    <w:rsid w:val="00CB3AA4"/>
    <w:rsid w:val="00CB4DCF"/>
    <w:rsid w:val="00CB59E7"/>
    <w:rsid w:val="00CB675D"/>
    <w:rsid w:val="00CB7B57"/>
    <w:rsid w:val="00CC4466"/>
    <w:rsid w:val="00CC4864"/>
    <w:rsid w:val="00CC546A"/>
    <w:rsid w:val="00CC7B37"/>
    <w:rsid w:val="00CD095F"/>
    <w:rsid w:val="00CD1190"/>
    <w:rsid w:val="00CD2356"/>
    <w:rsid w:val="00CD5409"/>
    <w:rsid w:val="00CD696C"/>
    <w:rsid w:val="00CD6BA8"/>
    <w:rsid w:val="00CE12C3"/>
    <w:rsid w:val="00CE306A"/>
    <w:rsid w:val="00CE4270"/>
    <w:rsid w:val="00CE59A0"/>
    <w:rsid w:val="00CE5DC6"/>
    <w:rsid w:val="00CE668A"/>
    <w:rsid w:val="00CE6F72"/>
    <w:rsid w:val="00CE7C82"/>
    <w:rsid w:val="00CF22C6"/>
    <w:rsid w:val="00CF26B1"/>
    <w:rsid w:val="00CF29B0"/>
    <w:rsid w:val="00CF3CD6"/>
    <w:rsid w:val="00CF5525"/>
    <w:rsid w:val="00CF6D42"/>
    <w:rsid w:val="00D001F2"/>
    <w:rsid w:val="00D0074F"/>
    <w:rsid w:val="00D00D25"/>
    <w:rsid w:val="00D0106D"/>
    <w:rsid w:val="00D01BD3"/>
    <w:rsid w:val="00D02614"/>
    <w:rsid w:val="00D026B4"/>
    <w:rsid w:val="00D03C48"/>
    <w:rsid w:val="00D045C7"/>
    <w:rsid w:val="00D0694B"/>
    <w:rsid w:val="00D07473"/>
    <w:rsid w:val="00D111E8"/>
    <w:rsid w:val="00D1133C"/>
    <w:rsid w:val="00D135B5"/>
    <w:rsid w:val="00D14332"/>
    <w:rsid w:val="00D157E9"/>
    <w:rsid w:val="00D16159"/>
    <w:rsid w:val="00D16527"/>
    <w:rsid w:val="00D17D9F"/>
    <w:rsid w:val="00D20B2E"/>
    <w:rsid w:val="00D21836"/>
    <w:rsid w:val="00D22925"/>
    <w:rsid w:val="00D22929"/>
    <w:rsid w:val="00D232EF"/>
    <w:rsid w:val="00D252ED"/>
    <w:rsid w:val="00D25688"/>
    <w:rsid w:val="00D26765"/>
    <w:rsid w:val="00D269C1"/>
    <w:rsid w:val="00D269C2"/>
    <w:rsid w:val="00D2799B"/>
    <w:rsid w:val="00D303EE"/>
    <w:rsid w:val="00D31BE1"/>
    <w:rsid w:val="00D3226A"/>
    <w:rsid w:val="00D32D4D"/>
    <w:rsid w:val="00D331FD"/>
    <w:rsid w:val="00D3558A"/>
    <w:rsid w:val="00D37237"/>
    <w:rsid w:val="00D37624"/>
    <w:rsid w:val="00D400FA"/>
    <w:rsid w:val="00D4092B"/>
    <w:rsid w:val="00D42011"/>
    <w:rsid w:val="00D423FB"/>
    <w:rsid w:val="00D4457A"/>
    <w:rsid w:val="00D448B5"/>
    <w:rsid w:val="00D46241"/>
    <w:rsid w:val="00D47F76"/>
    <w:rsid w:val="00D50182"/>
    <w:rsid w:val="00D50951"/>
    <w:rsid w:val="00D54414"/>
    <w:rsid w:val="00D5541E"/>
    <w:rsid w:val="00D57986"/>
    <w:rsid w:val="00D600E4"/>
    <w:rsid w:val="00D60DC1"/>
    <w:rsid w:val="00D61DDB"/>
    <w:rsid w:val="00D632BD"/>
    <w:rsid w:val="00D6478A"/>
    <w:rsid w:val="00D649CF"/>
    <w:rsid w:val="00D664BA"/>
    <w:rsid w:val="00D6654C"/>
    <w:rsid w:val="00D71444"/>
    <w:rsid w:val="00D71B0F"/>
    <w:rsid w:val="00D71C4B"/>
    <w:rsid w:val="00D72C27"/>
    <w:rsid w:val="00D731A3"/>
    <w:rsid w:val="00D73BE1"/>
    <w:rsid w:val="00D73D90"/>
    <w:rsid w:val="00D74F1E"/>
    <w:rsid w:val="00D74F72"/>
    <w:rsid w:val="00D77177"/>
    <w:rsid w:val="00D77746"/>
    <w:rsid w:val="00D804EE"/>
    <w:rsid w:val="00D80914"/>
    <w:rsid w:val="00D80E35"/>
    <w:rsid w:val="00D8153A"/>
    <w:rsid w:val="00D84335"/>
    <w:rsid w:val="00D860A8"/>
    <w:rsid w:val="00D90D26"/>
    <w:rsid w:val="00D9586B"/>
    <w:rsid w:val="00DA01B2"/>
    <w:rsid w:val="00DA19F1"/>
    <w:rsid w:val="00DA28A9"/>
    <w:rsid w:val="00DA3147"/>
    <w:rsid w:val="00DA333D"/>
    <w:rsid w:val="00DA3844"/>
    <w:rsid w:val="00DA43FE"/>
    <w:rsid w:val="00DA5BC0"/>
    <w:rsid w:val="00DA6670"/>
    <w:rsid w:val="00DB23A1"/>
    <w:rsid w:val="00DB411C"/>
    <w:rsid w:val="00DB4C62"/>
    <w:rsid w:val="00DB597C"/>
    <w:rsid w:val="00DB6FD9"/>
    <w:rsid w:val="00DB71A7"/>
    <w:rsid w:val="00DB78A7"/>
    <w:rsid w:val="00DB78F3"/>
    <w:rsid w:val="00DC19FD"/>
    <w:rsid w:val="00DC275F"/>
    <w:rsid w:val="00DC4289"/>
    <w:rsid w:val="00DC428E"/>
    <w:rsid w:val="00DC6868"/>
    <w:rsid w:val="00DC757D"/>
    <w:rsid w:val="00DD19B0"/>
    <w:rsid w:val="00DD19D6"/>
    <w:rsid w:val="00DD1CD8"/>
    <w:rsid w:val="00DD2D43"/>
    <w:rsid w:val="00DD49BD"/>
    <w:rsid w:val="00DD4AE8"/>
    <w:rsid w:val="00DD4C05"/>
    <w:rsid w:val="00DD5773"/>
    <w:rsid w:val="00DE0D00"/>
    <w:rsid w:val="00DE1D24"/>
    <w:rsid w:val="00DE324C"/>
    <w:rsid w:val="00DE63F2"/>
    <w:rsid w:val="00DF03C9"/>
    <w:rsid w:val="00DF2184"/>
    <w:rsid w:val="00DF2413"/>
    <w:rsid w:val="00DF520E"/>
    <w:rsid w:val="00DF5A76"/>
    <w:rsid w:val="00DF6727"/>
    <w:rsid w:val="00DF7008"/>
    <w:rsid w:val="00DF775E"/>
    <w:rsid w:val="00DF7F6A"/>
    <w:rsid w:val="00E0235B"/>
    <w:rsid w:val="00E032C3"/>
    <w:rsid w:val="00E040E4"/>
    <w:rsid w:val="00E042F0"/>
    <w:rsid w:val="00E04546"/>
    <w:rsid w:val="00E0768B"/>
    <w:rsid w:val="00E07845"/>
    <w:rsid w:val="00E07D76"/>
    <w:rsid w:val="00E12029"/>
    <w:rsid w:val="00E12359"/>
    <w:rsid w:val="00E1303B"/>
    <w:rsid w:val="00E13ADD"/>
    <w:rsid w:val="00E1434F"/>
    <w:rsid w:val="00E14667"/>
    <w:rsid w:val="00E1493F"/>
    <w:rsid w:val="00E15EE9"/>
    <w:rsid w:val="00E1620F"/>
    <w:rsid w:val="00E168E7"/>
    <w:rsid w:val="00E171B5"/>
    <w:rsid w:val="00E1727F"/>
    <w:rsid w:val="00E17549"/>
    <w:rsid w:val="00E20E3D"/>
    <w:rsid w:val="00E210D7"/>
    <w:rsid w:val="00E230B1"/>
    <w:rsid w:val="00E23768"/>
    <w:rsid w:val="00E24BC9"/>
    <w:rsid w:val="00E253F3"/>
    <w:rsid w:val="00E25455"/>
    <w:rsid w:val="00E26D13"/>
    <w:rsid w:val="00E31955"/>
    <w:rsid w:val="00E359FF"/>
    <w:rsid w:val="00E3664E"/>
    <w:rsid w:val="00E36E51"/>
    <w:rsid w:val="00E3729E"/>
    <w:rsid w:val="00E372F7"/>
    <w:rsid w:val="00E378F5"/>
    <w:rsid w:val="00E42055"/>
    <w:rsid w:val="00E421B7"/>
    <w:rsid w:val="00E4229B"/>
    <w:rsid w:val="00E43EB4"/>
    <w:rsid w:val="00E45EEA"/>
    <w:rsid w:val="00E47E80"/>
    <w:rsid w:val="00E523C9"/>
    <w:rsid w:val="00E52C80"/>
    <w:rsid w:val="00E56329"/>
    <w:rsid w:val="00E566CC"/>
    <w:rsid w:val="00E57258"/>
    <w:rsid w:val="00E578A1"/>
    <w:rsid w:val="00E578D6"/>
    <w:rsid w:val="00E57A52"/>
    <w:rsid w:val="00E6050D"/>
    <w:rsid w:val="00E6060D"/>
    <w:rsid w:val="00E61C0A"/>
    <w:rsid w:val="00E62D34"/>
    <w:rsid w:val="00E62DE3"/>
    <w:rsid w:val="00E63261"/>
    <w:rsid w:val="00E64F92"/>
    <w:rsid w:val="00E654A7"/>
    <w:rsid w:val="00E66082"/>
    <w:rsid w:val="00E6742E"/>
    <w:rsid w:val="00E732BD"/>
    <w:rsid w:val="00E7632B"/>
    <w:rsid w:val="00E804DC"/>
    <w:rsid w:val="00E81499"/>
    <w:rsid w:val="00E82124"/>
    <w:rsid w:val="00E82574"/>
    <w:rsid w:val="00E83E23"/>
    <w:rsid w:val="00E855EB"/>
    <w:rsid w:val="00E85BF6"/>
    <w:rsid w:val="00E85E25"/>
    <w:rsid w:val="00E861E4"/>
    <w:rsid w:val="00E86DF8"/>
    <w:rsid w:val="00E86FA2"/>
    <w:rsid w:val="00E87C25"/>
    <w:rsid w:val="00E90866"/>
    <w:rsid w:val="00E91870"/>
    <w:rsid w:val="00E92258"/>
    <w:rsid w:val="00E95E14"/>
    <w:rsid w:val="00EA0723"/>
    <w:rsid w:val="00EA1204"/>
    <w:rsid w:val="00EA3026"/>
    <w:rsid w:val="00EA4D18"/>
    <w:rsid w:val="00EA5CE0"/>
    <w:rsid w:val="00EA743F"/>
    <w:rsid w:val="00EA7886"/>
    <w:rsid w:val="00EB0633"/>
    <w:rsid w:val="00EB11EA"/>
    <w:rsid w:val="00EB183A"/>
    <w:rsid w:val="00EB3627"/>
    <w:rsid w:val="00EB435F"/>
    <w:rsid w:val="00EB47FD"/>
    <w:rsid w:val="00EB593F"/>
    <w:rsid w:val="00EB6002"/>
    <w:rsid w:val="00EB611E"/>
    <w:rsid w:val="00EB63D4"/>
    <w:rsid w:val="00EB66C9"/>
    <w:rsid w:val="00EC159F"/>
    <w:rsid w:val="00EC1AC3"/>
    <w:rsid w:val="00EC54FD"/>
    <w:rsid w:val="00EC5EF6"/>
    <w:rsid w:val="00ED0656"/>
    <w:rsid w:val="00ED297B"/>
    <w:rsid w:val="00ED3929"/>
    <w:rsid w:val="00ED50CD"/>
    <w:rsid w:val="00ED6374"/>
    <w:rsid w:val="00ED7104"/>
    <w:rsid w:val="00EE2917"/>
    <w:rsid w:val="00EE33E2"/>
    <w:rsid w:val="00EE3647"/>
    <w:rsid w:val="00EE50CC"/>
    <w:rsid w:val="00EE5FD6"/>
    <w:rsid w:val="00EE73A9"/>
    <w:rsid w:val="00EF067C"/>
    <w:rsid w:val="00EF0E4A"/>
    <w:rsid w:val="00EF2AF9"/>
    <w:rsid w:val="00EF3DC3"/>
    <w:rsid w:val="00EF5935"/>
    <w:rsid w:val="00EF6451"/>
    <w:rsid w:val="00F00448"/>
    <w:rsid w:val="00F00DF6"/>
    <w:rsid w:val="00F0133C"/>
    <w:rsid w:val="00F01505"/>
    <w:rsid w:val="00F02668"/>
    <w:rsid w:val="00F02C76"/>
    <w:rsid w:val="00F053E9"/>
    <w:rsid w:val="00F0587A"/>
    <w:rsid w:val="00F060CC"/>
    <w:rsid w:val="00F066DD"/>
    <w:rsid w:val="00F071DD"/>
    <w:rsid w:val="00F13021"/>
    <w:rsid w:val="00F1316A"/>
    <w:rsid w:val="00F139C3"/>
    <w:rsid w:val="00F142A5"/>
    <w:rsid w:val="00F150D7"/>
    <w:rsid w:val="00F15AFD"/>
    <w:rsid w:val="00F16390"/>
    <w:rsid w:val="00F17352"/>
    <w:rsid w:val="00F17D2C"/>
    <w:rsid w:val="00F22EA0"/>
    <w:rsid w:val="00F232EC"/>
    <w:rsid w:val="00F24203"/>
    <w:rsid w:val="00F2560F"/>
    <w:rsid w:val="00F25BA1"/>
    <w:rsid w:val="00F26C53"/>
    <w:rsid w:val="00F277D9"/>
    <w:rsid w:val="00F307BD"/>
    <w:rsid w:val="00F30FFF"/>
    <w:rsid w:val="00F3124A"/>
    <w:rsid w:val="00F313F4"/>
    <w:rsid w:val="00F31E89"/>
    <w:rsid w:val="00F323F4"/>
    <w:rsid w:val="00F337E1"/>
    <w:rsid w:val="00F33E67"/>
    <w:rsid w:val="00F3427F"/>
    <w:rsid w:val="00F34FC7"/>
    <w:rsid w:val="00F35863"/>
    <w:rsid w:val="00F36135"/>
    <w:rsid w:val="00F364F5"/>
    <w:rsid w:val="00F36F8B"/>
    <w:rsid w:val="00F37777"/>
    <w:rsid w:val="00F4052D"/>
    <w:rsid w:val="00F40D8E"/>
    <w:rsid w:val="00F4174B"/>
    <w:rsid w:val="00F42640"/>
    <w:rsid w:val="00F428C0"/>
    <w:rsid w:val="00F43677"/>
    <w:rsid w:val="00F43AC1"/>
    <w:rsid w:val="00F43F52"/>
    <w:rsid w:val="00F50792"/>
    <w:rsid w:val="00F5146A"/>
    <w:rsid w:val="00F516FF"/>
    <w:rsid w:val="00F530E0"/>
    <w:rsid w:val="00F549D6"/>
    <w:rsid w:val="00F6066B"/>
    <w:rsid w:val="00F63459"/>
    <w:rsid w:val="00F63633"/>
    <w:rsid w:val="00F63895"/>
    <w:rsid w:val="00F64DE4"/>
    <w:rsid w:val="00F65A0F"/>
    <w:rsid w:val="00F70EFA"/>
    <w:rsid w:val="00F712E0"/>
    <w:rsid w:val="00F71B06"/>
    <w:rsid w:val="00F721FB"/>
    <w:rsid w:val="00F73CB7"/>
    <w:rsid w:val="00F7502D"/>
    <w:rsid w:val="00F755E1"/>
    <w:rsid w:val="00F76B10"/>
    <w:rsid w:val="00F83080"/>
    <w:rsid w:val="00F83BAD"/>
    <w:rsid w:val="00F84879"/>
    <w:rsid w:val="00F8609D"/>
    <w:rsid w:val="00F87AF2"/>
    <w:rsid w:val="00F9111D"/>
    <w:rsid w:val="00F940AC"/>
    <w:rsid w:val="00F94573"/>
    <w:rsid w:val="00F96074"/>
    <w:rsid w:val="00F964C6"/>
    <w:rsid w:val="00F96B71"/>
    <w:rsid w:val="00F973B2"/>
    <w:rsid w:val="00FA0BA5"/>
    <w:rsid w:val="00FA126C"/>
    <w:rsid w:val="00FA2EED"/>
    <w:rsid w:val="00FA4A1A"/>
    <w:rsid w:val="00FA4BD0"/>
    <w:rsid w:val="00FA62C5"/>
    <w:rsid w:val="00FA6455"/>
    <w:rsid w:val="00FB078D"/>
    <w:rsid w:val="00FB2B59"/>
    <w:rsid w:val="00FB347B"/>
    <w:rsid w:val="00FB3746"/>
    <w:rsid w:val="00FB3859"/>
    <w:rsid w:val="00FB38DC"/>
    <w:rsid w:val="00FB4843"/>
    <w:rsid w:val="00FB7A80"/>
    <w:rsid w:val="00FB7BD3"/>
    <w:rsid w:val="00FC399F"/>
    <w:rsid w:val="00FC4631"/>
    <w:rsid w:val="00FC4AE7"/>
    <w:rsid w:val="00FC594C"/>
    <w:rsid w:val="00FC6618"/>
    <w:rsid w:val="00FC7480"/>
    <w:rsid w:val="00FC782A"/>
    <w:rsid w:val="00FC7AAB"/>
    <w:rsid w:val="00FD02F7"/>
    <w:rsid w:val="00FD13BD"/>
    <w:rsid w:val="00FD2755"/>
    <w:rsid w:val="00FD46F9"/>
    <w:rsid w:val="00FD55EF"/>
    <w:rsid w:val="00FD57E4"/>
    <w:rsid w:val="00FD6C91"/>
    <w:rsid w:val="00FD734B"/>
    <w:rsid w:val="00FD752A"/>
    <w:rsid w:val="00FE04C4"/>
    <w:rsid w:val="00FE1229"/>
    <w:rsid w:val="00FE21D3"/>
    <w:rsid w:val="00FE3AC8"/>
    <w:rsid w:val="00FE3FC8"/>
    <w:rsid w:val="00FE6A40"/>
    <w:rsid w:val="00FE6F70"/>
    <w:rsid w:val="00FE7D0D"/>
    <w:rsid w:val="00FF16CF"/>
    <w:rsid w:val="00FF1B37"/>
    <w:rsid w:val="00FF3A99"/>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452647"/>
    <w:pPr>
      <w:keepNext/>
      <w:suppressAutoHyphens/>
      <w:spacing w:after="0" w:line="240" w:lineRule="auto"/>
      <w:ind w:left="2880" w:hanging="360"/>
      <w:jc w:val="right"/>
      <w:outlineLvl w:val="3"/>
    </w:pPr>
    <w:rPr>
      <w:rFonts w:ascii="Arial" w:eastAsia="Times New Roman" w:hAnsi="Arial"/>
      <w:b/>
      <w:sz w:val="16"/>
      <w:szCs w:val="20"/>
      <w:lang w:eastAsia="ar-SA"/>
    </w:rPr>
  </w:style>
  <w:style w:type="paragraph" w:styleId="Ttulo5">
    <w:name w:val="heading 5"/>
    <w:basedOn w:val="Normal"/>
    <w:next w:val="Normal"/>
    <w:link w:val="Ttulo5Car"/>
    <w:qFormat/>
    <w:rsid w:val="00452647"/>
    <w:pPr>
      <w:keepNext/>
      <w:suppressAutoHyphens/>
      <w:spacing w:after="0" w:line="240" w:lineRule="auto"/>
      <w:ind w:left="3600" w:hanging="360"/>
      <w:jc w:val="both"/>
      <w:outlineLvl w:val="4"/>
    </w:pPr>
    <w:rPr>
      <w:rFonts w:ascii="Times New Roman" w:eastAsia="Times New Roman" w:hAnsi="Times New Roman"/>
      <w:b/>
      <w:sz w:val="24"/>
      <w:szCs w:val="20"/>
      <w:lang w:eastAsia="ar-SA"/>
    </w:rPr>
  </w:style>
  <w:style w:type="paragraph" w:styleId="Ttulo6">
    <w:name w:val="heading 6"/>
    <w:basedOn w:val="Normal"/>
    <w:next w:val="Normal"/>
    <w:link w:val="Ttulo6Car"/>
    <w:qFormat/>
    <w:rsid w:val="00452647"/>
    <w:pPr>
      <w:keepNext/>
      <w:suppressAutoHyphens/>
      <w:spacing w:after="0" w:line="240" w:lineRule="auto"/>
      <w:ind w:left="4320" w:hanging="360"/>
      <w:outlineLvl w:val="5"/>
    </w:pPr>
    <w:rPr>
      <w:rFonts w:ascii="Arial" w:eastAsia="Times New Roman" w:hAnsi="Arial" w:cs="Arial"/>
      <w:b/>
      <w:bCs/>
      <w:color w:val="FFFFFF"/>
      <w:sz w:val="16"/>
      <w:szCs w:val="20"/>
      <w:lang w:val="es-ES" w:eastAsia="ar-SA"/>
    </w:rPr>
  </w:style>
  <w:style w:type="paragraph" w:styleId="Ttulo7">
    <w:name w:val="heading 7"/>
    <w:basedOn w:val="Normal"/>
    <w:next w:val="Normal"/>
    <w:link w:val="Ttulo7Car"/>
    <w:qFormat/>
    <w:rsid w:val="00452647"/>
    <w:pPr>
      <w:keepNext/>
      <w:suppressAutoHyphens/>
      <w:spacing w:after="0" w:line="240" w:lineRule="auto"/>
      <w:ind w:left="5040" w:hanging="360"/>
      <w:jc w:val="center"/>
      <w:outlineLvl w:val="6"/>
    </w:pPr>
    <w:rPr>
      <w:rFonts w:ascii="Arial" w:eastAsia="Times New Roman" w:hAnsi="Arial" w:cs="Arial"/>
      <w:b/>
      <w:bCs/>
      <w:sz w:val="16"/>
      <w:szCs w:val="20"/>
      <w:lang w:val="es-ES" w:eastAsia="ar-SA"/>
    </w:rPr>
  </w:style>
  <w:style w:type="paragraph" w:styleId="Ttulo8">
    <w:name w:val="heading 8"/>
    <w:basedOn w:val="Normal"/>
    <w:next w:val="Normal"/>
    <w:link w:val="Ttulo8Car"/>
    <w:qFormat/>
    <w:rsid w:val="00452647"/>
    <w:pPr>
      <w:keepNext/>
      <w:suppressAutoHyphens/>
      <w:spacing w:after="0" w:line="240" w:lineRule="auto"/>
      <w:ind w:left="5760" w:hanging="360"/>
      <w:jc w:val="both"/>
      <w:outlineLvl w:val="7"/>
    </w:pPr>
    <w:rPr>
      <w:rFonts w:ascii="Arial" w:eastAsia="Times New Roman" w:hAnsi="Arial" w:cs="Arial"/>
      <w:b/>
      <w:bCs/>
      <w:sz w:val="20"/>
      <w:szCs w:val="20"/>
      <w:lang w:val="es-ES" w:eastAsia="ar-SA"/>
    </w:rPr>
  </w:style>
  <w:style w:type="paragraph" w:styleId="Ttulo9">
    <w:name w:val="heading 9"/>
    <w:basedOn w:val="Normal"/>
    <w:next w:val="Normal"/>
    <w:link w:val="Ttulo9Car"/>
    <w:qFormat/>
    <w:rsid w:val="00452647"/>
    <w:pPr>
      <w:keepNext/>
      <w:suppressAutoHyphens/>
      <w:spacing w:after="0" w:line="240" w:lineRule="auto"/>
      <w:ind w:left="6480" w:hanging="360"/>
      <w:jc w:val="both"/>
      <w:outlineLvl w:val="8"/>
    </w:pPr>
    <w:rPr>
      <w:rFonts w:ascii="Times New Roman" w:eastAsia="Times New Roman" w:hAnsi="Times New Roman"/>
      <w:b/>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4E550F"/>
    <w:pPr>
      <w:spacing w:after="0" w:line="240" w:lineRule="auto"/>
    </w:pPr>
    <w:rPr>
      <w:rFonts w:ascii="Arial" w:eastAsia="Times New Roman" w:hAnsi="Arial"/>
      <w:sz w:val="24"/>
      <w:szCs w:val="20"/>
      <w:lang w:val="es-ES" w:eastAsia="es-ES"/>
    </w:rPr>
  </w:style>
  <w:style w:type="character" w:customStyle="1" w:styleId="Textoindependiente2Car">
    <w:name w:val="Texto independiente 2 Car"/>
    <w:basedOn w:val="Fuentedeprrafopredeter"/>
    <w:link w:val="Textoindependiente2"/>
    <w:rsid w:val="004E550F"/>
    <w:rPr>
      <w:rFonts w:ascii="Arial" w:eastAsia="Times New Roman" w:hAnsi="Arial" w:cs="Times New Roman"/>
      <w:sz w:val="24"/>
      <w:szCs w:val="20"/>
      <w:lang w:val="es-ES" w:eastAsia="es-ES"/>
    </w:rPr>
  </w:style>
  <w:style w:type="character" w:customStyle="1" w:styleId="Ttulo4Car">
    <w:name w:val="Título 4 Car"/>
    <w:basedOn w:val="Fuentedeprrafopredeter"/>
    <w:link w:val="Ttulo4"/>
    <w:rsid w:val="00452647"/>
    <w:rPr>
      <w:rFonts w:ascii="Arial" w:eastAsia="Times New Roman" w:hAnsi="Arial" w:cs="Times New Roman"/>
      <w:b/>
      <w:sz w:val="16"/>
      <w:szCs w:val="20"/>
      <w:lang w:eastAsia="ar-SA"/>
    </w:rPr>
  </w:style>
  <w:style w:type="character" w:customStyle="1" w:styleId="Ttulo5Car">
    <w:name w:val="Título 5 Car"/>
    <w:basedOn w:val="Fuentedeprrafopredeter"/>
    <w:link w:val="Ttulo5"/>
    <w:rsid w:val="00452647"/>
    <w:rPr>
      <w:rFonts w:ascii="Times New Roman" w:eastAsia="Times New Roman" w:hAnsi="Times New Roman" w:cs="Times New Roman"/>
      <w:b/>
      <w:sz w:val="24"/>
      <w:szCs w:val="20"/>
      <w:lang w:eastAsia="ar-SA"/>
    </w:rPr>
  </w:style>
  <w:style w:type="character" w:customStyle="1" w:styleId="Ttulo6Car">
    <w:name w:val="Título 6 Car"/>
    <w:basedOn w:val="Fuentedeprrafopredeter"/>
    <w:link w:val="Ttulo6"/>
    <w:rsid w:val="00452647"/>
    <w:rPr>
      <w:rFonts w:ascii="Arial" w:eastAsia="Times New Roman" w:hAnsi="Arial" w:cs="Arial"/>
      <w:b/>
      <w:bCs/>
      <w:color w:val="FFFFFF"/>
      <w:sz w:val="16"/>
      <w:szCs w:val="20"/>
      <w:lang w:val="es-ES" w:eastAsia="ar-SA"/>
    </w:rPr>
  </w:style>
  <w:style w:type="character" w:customStyle="1" w:styleId="Ttulo7Car">
    <w:name w:val="Título 7 Car"/>
    <w:basedOn w:val="Fuentedeprrafopredeter"/>
    <w:link w:val="Ttulo7"/>
    <w:rsid w:val="00452647"/>
    <w:rPr>
      <w:rFonts w:ascii="Arial" w:eastAsia="Times New Roman" w:hAnsi="Arial" w:cs="Arial"/>
      <w:b/>
      <w:bCs/>
      <w:sz w:val="16"/>
      <w:szCs w:val="20"/>
      <w:lang w:val="es-ES" w:eastAsia="ar-SA"/>
    </w:rPr>
  </w:style>
  <w:style w:type="character" w:customStyle="1" w:styleId="Ttulo8Car">
    <w:name w:val="Título 8 Car"/>
    <w:basedOn w:val="Fuentedeprrafopredeter"/>
    <w:link w:val="Ttulo8"/>
    <w:rsid w:val="00452647"/>
    <w:rPr>
      <w:rFonts w:ascii="Arial" w:eastAsia="Times New Roman" w:hAnsi="Arial" w:cs="Arial"/>
      <w:b/>
      <w:bCs/>
      <w:sz w:val="20"/>
      <w:szCs w:val="20"/>
      <w:lang w:val="es-ES" w:eastAsia="ar-SA"/>
    </w:rPr>
  </w:style>
  <w:style w:type="character" w:customStyle="1" w:styleId="Ttulo9Car">
    <w:name w:val="Título 9 Car"/>
    <w:basedOn w:val="Fuentedeprrafopredeter"/>
    <w:link w:val="Ttulo9"/>
    <w:rsid w:val="00452647"/>
    <w:rPr>
      <w:rFonts w:ascii="Times New Roman" w:eastAsia="Times New Roman" w:hAnsi="Times New Roman" w:cs="Times New Roman"/>
      <w:b/>
      <w:sz w:val="22"/>
      <w:szCs w:val="20"/>
      <w:lang w:eastAsia="ar-SA"/>
    </w:rPr>
  </w:style>
  <w:style w:type="character" w:customStyle="1" w:styleId="WW-Absatz-Standardschriftart">
    <w:name w:val="WW-Absatz-Standardschriftart"/>
    <w:rsid w:val="00452647"/>
  </w:style>
  <w:style w:type="character" w:customStyle="1" w:styleId="WW8Num1z0">
    <w:name w:val="WW8Num1z0"/>
    <w:rsid w:val="00452647"/>
    <w:rPr>
      <w:rFonts w:ascii="Symbol" w:hAnsi="Symbol"/>
    </w:rPr>
  </w:style>
  <w:style w:type="character" w:customStyle="1" w:styleId="WW-Fuentedeprrafopredeter">
    <w:name w:val="WW-Fuente de párrafo predeter."/>
    <w:rsid w:val="00452647"/>
  </w:style>
  <w:style w:type="character" w:styleId="Hipervnculovisitado">
    <w:name w:val="FollowedHyperlink"/>
    <w:uiPriority w:val="99"/>
    <w:rsid w:val="00452647"/>
    <w:rPr>
      <w:color w:val="800080"/>
      <w:u w:val="single"/>
    </w:rPr>
  </w:style>
  <w:style w:type="paragraph" w:styleId="Textoindependiente">
    <w:name w:val="Body Text"/>
    <w:basedOn w:val="Normal"/>
    <w:link w:val="TextoindependienteCar"/>
    <w:rsid w:val="00452647"/>
    <w:pPr>
      <w:suppressAutoHyphens/>
      <w:spacing w:after="0" w:line="240" w:lineRule="auto"/>
    </w:pPr>
    <w:rPr>
      <w:rFonts w:ascii="Times New Roman" w:eastAsia="Times New Roman" w:hAnsi="Times New Roman"/>
      <w:sz w:val="32"/>
      <w:szCs w:val="20"/>
      <w:lang w:val="es-ES" w:eastAsia="ar-SA"/>
    </w:rPr>
  </w:style>
  <w:style w:type="character" w:customStyle="1" w:styleId="TextoindependienteCar">
    <w:name w:val="Texto independiente Car"/>
    <w:basedOn w:val="Fuentedeprrafopredeter"/>
    <w:link w:val="Textoindependiente"/>
    <w:rsid w:val="00452647"/>
    <w:rPr>
      <w:rFonts w:ascii="Times New Roman" w:eastAsia="Times New Roman" w:hAnsi="Times New Roman" w:cs="Times New Roman"/>
      <w:sz w:val="32"/>
      <w:szCs w:val="20"/>
      <w:lang w:val="es-ES" w:eastAsia="ar-SA"/>
    </w:rPr>
  </w:style>
  <w:style w:type="paragraph" w:styleId="Lista">
    <w:name w:val="List"/>
    <w:basedOn w:val="Textoindependiente"/>
    <w:rsid w:val="00452647"/>
    <w:rPr>
      <w:rFonts w:cs="Tahoma"/>
    </w:rPr>
  </w:style>
  <w:style w:type="paragraph" w:customStyle="1" w:styleId="Etiqueta">
    <w:name w:val="Etiqueta"/>
    <w:basedOn w:val="Normal"/>
    <w:rsid w:val="00452647"/>
    <w:pPr>
      <w:suppressLineNumbers/>
      <w:suppressAutoHyphens/>
      <w:spacing w:before="120" w:after="120" w:line="240" w:lineRule="auto"/>
    </w:pPr>
    <w:rPr>
      <w:rFonts w:ascii="Times New Roman" w:eastAsia="Times New Roman" w:hAnsi="Times New Roman" w:cs="Tahoma"/>
      <w:i/>
      <w:iCs/>
      <w:sz w:val="20"/>
      <w:szCs w:val="20"/>
      <w:lang w:val="es-ES" w:eastAsia="ar-SA"/>
    </w:rPr>
  </w:style>
  <w:style w:type="paragraph" w:customStyle="1" w:styleId="ndice">
    <w:name w:val="Índice"/>
    <w:basedOn w:val="Normal"/>
    <w:rsid w:val="00452647"/>
    <w:pPr>
      <w:suppressLineNumbers/>
      <w:suppressAutoHyphens/>
      <w:spacing w:after="0" w:line="240" w:lineRule="auto"/>
    </w:pPr>
    <w:rPr>
      <w:rFonts w:ascii="Times New Roman" w:eastAsia="Times New Roman" w:hAnsi="Times New Roman" w:cs="Tahoma"/>
      <w:sz w:val="20"/>
      <w:szCs w:val="20"/>
      <w:lang w:val="es-ES" w:eastAsia="ar-SA"/>
    </w:rPr>
  </w:style>
  <w:style w:type="paragraph" w:customStyle="1" w:styleId="Encabezado1">
    <w:name w:val="Encabezado1"/>
    <w:basedOn w:val="Normal"/>
    <w:next w:val="Textoindependiente"/>
    <w:rsid w:val="00452647"/>
    <w:pPr>
      <w:keepNext/>
      <w:suppressAutoHyphens/>
      <w:spacing w:before="240" w:after="120" w:line="240" w:lineRule="auto"/>
    </w:pPr>
    <w:rPr>
      <w:rFonts w:ascii="Arial" w:eastAsia="MS Mincho" w:hAnsi="Arial" w:cs="Tahoma"/>
      <w:sz w:val="28"/>
      <w:szCs w:val="28"/>
      <w:lang w:val="es-ES" w:eastAsia="ar-SA"/>
    </w:rPr>
  </w:style>
  <w:style w:type="paragraph" w:customStyle="1" w:styleId="WW-Etiqueta">
    <w:name w:val="WW-Etiqueta"/>
    <w:basedOn w:val="Normal"/>
    <w:rsid w:val="00452647"/>
    <w:pPr>
      <w:suppressLineNumbers/>
      <w:suppressAutoHyphens/>
      <w:spacing w:before="120" w:after="120" w:line="240" w:lineRule="auto"/>
    </w:pPr>
    <w:rPr>
      <w:rFonts w:ascii="Times New Roman" w:eastAsia="Times New Roman" w:hAnsi="Times New Roman" w:cs="Tahoma"/>
      <w:i/>
      <w:iCs/>
      <w:sz w:val="20"/>
      <w:szCs w:val="20"/>
      <w:lang w:val="es-ES" w:eastAsia="ar-SA"/>
    </w:rPr>
  </w:style>
  <w:style w:type="paragraph" w:customStyle="1" w:styleId="WW-ndice">
    <w:name w:val="WW-Índice"/>
    <w:basedOn w:val="Normal"/>
    <w:rsid w:val="00452647"/>
    <w:pPr>
      <w:suppressLineNumbers/>
      <w:suppressAutoHyphens/>
      <w:spacing w:after="0" w:line="240" w:lineRule="auto"/>
    </w:pPr>
    <w:rPr>
      <w:rFonts w:ascii="Times New Roman" w:eastAsia="Times New Roman" w:hAnsi="Times New Roman" w:cs="Tahoma"/>
      <w:sz w:val="20"/>
      <w:szCs w:val="20"/>
      <w:lang w:val="es-ES" w:eastAsia="ar-SA"/>
    </w:rPr>
  </w:style>
  <w:style w:type="paragraph" w:customStyle="1" w:styleId="WW-Encabezado">
    <w:name w:val="WW-Encabezado"/>
    <w:basedOn w:val="Normal"/>
    <w:next w:val="Textoindependiente"/>
    <w:rsid w:val="00452647"/>
    <w:pPr>
      <w:keepNext/>
      <w:suppressAutoHyphens/>
      <w:spacing w:before="240" w:after="120" w:line="240" w:lineRule="auto"/>
    </w:pPr>
    <w:rPr>
      <w:rFonts w:ascii="Arial" w:eastAsia="MS Mincho" w:hAnsi="Arial" w:cs="Tahoma"/>
      <w:sz w:val="28"/>
      <w:szCs w:val="28"/>
      <w:lang w:val="es-ES" w:eastAsia="ar-SA"/>
    </w:rPr>
  </w:style>
  <w:style w:type="paragraph" w:customStyle="1" w:styleId="WW-Textoindependiente2">
    <w:name w:val="WW-Texto independiente 2"/>
    <w:basedOn w:val="Normal"/>
    <w:rsid w:val="00452647"/>
    <w:pPr>
      <w:suppressAutoHyphens/>
      <w:spacing w:after="0" w:line="240" w:lineRule="auto"/>
      <w:jc w:val="center"/>
    </w:pPr>
    <w:rPr>
      <w:rFonts w:ascii="Times New Roman" w:eastAsia="Times New Roman" w:hAnsi="Times New Roman"/>
      <w:b/>
      <w:sz w:val="40"/>
      <w:szCs w:val="20"/>
      <w:u w:val="single"/>
      <w:lang w:val="es-ES" w:eastAsia="ar-SA"/>
    </w:rPr>
  </w:style>
  <w:style w:type="paragraph" w:customStyle="1" w:styleId="Textonota">
    <w:name w:val="Texto nota"/>
    <w:rsid w:val="00452647"/>
    <w:pPr>
      <w:suppressAutoHyphens/>
      <w:spacing w:after="0" w:line="240" w:lineRule="auto"/>
    </w:pPr>
    <w:rPr>
      <w:rFonts w:ascii="Arial" w:eastAsia="Times New Roman" w:hAnsi="Arial" w:cs="Times New Roman"/>
      <w:sz w:val="24"/>
      <w:szCs w:val="20"/>
      <w:lang w:eastAsia="ar-SA"/>
    </w:rPr>
  </w:style>
  <w:style w:type="paragraph" w:customStyle="1" w:styleId="WW-Sangra2detindependiente">
    <w:name w:val="WW-Sangría 2 de t. independiente"/>
    <w:basedOn w:val="Normal"/>
    <w:rsid w:val="00452647"/>
    <w:pPr>
      <w:suppressAutoHyphens/>
      <w:spacing w:after="0" w:line="240" w:lineRule="auto"/>
      <w:ind w:left="6660"/>
      <w:jc w:val="both"/>
    </w:pPr>
    <w:rPr>
      <w:rFonts w:ascii="Times New Roman" w:eastAsia="Times New Roman" w:hAnsi="Times New Roman"/>
      <w:b/>
      <w:caps/>
      <w:sz w:val="20"/>
      <w:szCs w:val="24"/>
      <w:lang w:val="es-ES" w:eastAsia="ar-SA"/>
    </w:rPr>
  </w:style>
  <w:style w:type="paragraph" w:customStyle="1" w:styleId="WW-Textoindependiente3">
    <w:name w:val="WW-Texto independiente 3"/>
    <w:basedOn w:val="Normal"/>
    <w:rsid w:val="00452647"/>
    <w:pPr>
      <w:suppressAutoHyphens/>
      <w:spacing w:after="0" w:line="360" w:lineRule="auto"/>
      <w:jc w:val="both"/>
    </w:pPr>
    <w:rPr>
      <w:rFonts w:ascii="Bookman Old Style" w:eastAsia="Times New Roman" w:hAnsi="Bookman Old Style"/>
      <w:bCs/>
      <w:szCs w:val="24"/>
      <w:lang w:val="de-DE" w:eastAsia="ar-SA"/>
    </w:rPr>
  </w:style>
  <w:style w:type="paragraph" w:customStyle="1" w:styleId="WW-Textodeglobo">
    <w:name w:val="WW-Texto de globo"/>
    <w:basedOn w:val="Normal"/>
    <w:rsid w:val="00452647"/>
    <w:pPr>
      <w:suppressAutoHyphens/>
      <w:spacing w:after="0" w:line="240" w:lineRule="auto"/>
    </w:pPr>
    <w:rPr>
      <w:rFonts w:ascii="Tahoma" w:eastAsia="Times New Roman" w:hAnsi="Tahoma" w:cs="Tahoma"/>
      <w:sz w:val="16"/>
      <w:szCs w:val="16"/>
      <w:lang w:val="es-ES" w:eastAsia="ar-SA"/>
    </w:rPr>
  </w:style>
  <w:style w:type="paragraph" w:customStyle="1" w:styleId="WW-Contenidodelatabla">
    <w:name w:val="WW-Contenido de la tabla"/>
    <w:basedOn w:val="Textoindependiente"/>
    <w:rsid w:val="00452647"/>
    <w:pPr>
      <w:suppressLineNumbers/>
    </w:pPr>
  </w:style>
  <w:style w:type="paragraph" w:customStyle="1" w:styleId="Encabezadodelatabla">
    <w:name w:val="Encabezado de la tabla"/>
    <w:basedOn w:val="Contenidodelatabla"/>
    <w:rsid w:val="00452647"/>
    <w:pPr>
      <w:spacing w:before="0" w:line="240" w:lineRule="auto"/>
      <w:ind w:left="0"/>
    </w:pPr>
    <w:rPr>
      <w:rFonts w:ascii="Times New Roman" w:eastAsia="Times New Roman" w:hAnsi="Times New Roman" w:cs="Times New Roman"/>
      <w:b/>
      <w:bCs/>
      <w:i/>
      <w:iCs/>
      <w:kern w:val="0"/>
      <w:sz w:val="32"/>
      <w:szCs w:val="20"/>
      <w:lang w:val="es-ES"/>
    </w:rPr>
  </w:style>
  <w:style w:type="paragraph" w:customStyle="1" w:styleId="WW-Encabezadodelatabla">
    <w:name w:val="WW-Encabezado de la tabla"/>
    <w:basedOn w:val="WW-Contenidodelatabla"/>
    <w:rsid w:val="00452647"/>
    <w:pPr>
      <w:jc w:val="center"/>
    </w:pPr>
    <w:rPr>
      <w:b/>
      <w:bCs/>
      <w:i/>
      <w:iCs/>
    </w:rPr>
  </w:style>
  <w:style w:type="paragraph" w:customStyle="1" w:styleId="Contenidodelmarco">
    <w:name w:val="Contenido del marco"/>
    <w:basedOn w:val="Textoindependiente"/>
    <w:rsid w:val="00452647"/>
  </w:style>
  <w:style w:type="paragraph" w:customStyle="1" w:styleId="WW-Contenidodelmarco">
    <w:name w:val="WW-Contenido del marco"/>
    <w:basedOn w:val="Textoindependiente"/>
    <w:rsid w:val="00452647"/>
  </w:style>
  <w:style w:type="paragraph" w:customStyle="1" w:styleId="msonormal0">
    <w:name w:val="msonormal"/>
    <w:basedOn w:val="Normal"/>
    <w:rsid w:val="00452647"/>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452647"/>
    <w:pPr>
      <w:pBdr>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66">
    <w:name w:val="xl66"/>
    <w:basedOn w:val="Normal"/>
    <w:rsid w:val="00452647"/>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67">
    <w:name w:val="xl67"/>
    <w:basedOn w:val="Normal"/>
    <w:rsid w:val="004526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68">
    <w:name w:val="xl68"/>
    <w:basedOn w:val="Normal"/>
    <w:rsid w:val="0045264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es-MX"/>
    </w:rPr>
  </w:style>
  <w:style w:type="paragraph" w:customStyle="1" w:styleId="xl69">
    <w:name w:val="xl69"/>
    <w:basedOn w:val="Normal"/>
    <w:rsid w:val="004526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70">
    <w:name w:val="xl70"/>
    <w:basedOn w:val="Normal"/>
    <w:rsid w:val="0045264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71">
    <w:name w:val="xl71"/>
    <w:basedOn w:val="Normal"/>
    <w:rsid w:val="0045264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es-MX"/>
    </w:rPr>
  </w:style>
  <w:style w:type="paragraph" w:customStyle="1" w:styleId="xl72">
    <w:name w:val="xl72"/>
    <w:basedOn w:val="Normal"/>
    <w:rsid w:val="00452647"/>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3">
    <w:name w:val="xl73"/>
    <w:basedOn w:val="Normal"/>
    <w:rsid w:val="00452647"/>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4">
    <w:name w:val="xl74"/>
    <w:basedOn w:val="Normal"/>
    <w:rsid w:val="00452647"/>
    <w:pPr>
      <w:pBdr>
        <w:left w:val="single" w:sz="8" w:space="0" w:color="auto"/>
        <w:bottom w:val="single" w:sz="8" w:space="0" w:color="000000"/>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5">
    <w:name w:val="xl75"/>
    <w:basedOn w:val="Normal"/>
    <w:rsid w:val="00452647"/>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6">
    <w:name w:val="xl76"/>
    <w:basedOn w:val="Normal"/>
    <w:rsid w:val="00452647"/>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7">
    <w:name w:val="xl77"/>
    <w:basedOn w:val="Normal"/>
    <w:rsid w:val="00452647"/>
    <w:pPr>
      <w:pBdr>
        <w:top w:val="single" w:sz="8" w:space="0" w:color="auto"/>
        <w:bottom w:val="single" w:sz="8" w:space="0" w:color="auto"/>
        <w:right w:val="single" w:sz="8" w:space="0" w:color="000000"/>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8">
    <w:name w:val="xl78"/>
    <w:basedOn w:val="Normal"/>
    <w:rsid w:val="00452647"/>
    <w:pPr>
      <w:pBdr>
        <w:top w:val="single" w:sz="8" w:space="0" w:color="auto"/>
        <w:left w:val="single" w:sz="8" w:space="0" w:color="000000"/>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9">
    <w:name w:val="xl79"/>
    <w:basedOn w:val="Normal"/>
    <w:rsid w:val="00452647"/>
    <w:pPr>
      <w:pBdr>
        <w:top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80">
    <w:name w:val="xl80"/>
    <w:basedOn w:val="Normal"/>
    <w:rsid w:val="00452647"/>
    <w:pPr>
      <w:pBdr>
        <w:bottom w:val="single" w:sz="8" w:space="0" w:color="000000"/>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81">
    <w:name w:val="xl81"/>
    <w:basedOn w:val="Normal"/>
    <w:rsid w:val="00452647"/>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82">
    <w:name w:val="xl82"/>
    <w:basedOn w:val="Normal"/>
    <w:rsid w:val="00452647"/>
    <w:pPr>
      <w:pBdr>
        <w:top w:val="single" w:sz="8" w:space="0" w:color="auto"/>
        <w:left w:val="single" w:sz="8"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b/>
      <w:bCs/>
      <w:color w:val="000000"/>
      <w:sz w:val="20"/>
      <w:szCs w:val="20"/>
      <w:lang w:eastAsia="es-MX"/>
    </w:rPr>
  </w:style>
  <w:style w:type="paragraph" w:customStyle="1" w:styleId="xl83">
    <w:name w:val="xl83"/>
    <w:basedOn w:val="Normal"/>
    <w:rsid w:val="00452647"/>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b/>
      <w:bCs/>
      <w:color w:val="000000"/>
      <w:sz w:val="20"/>
      <w:szCs w:val="20"/>
      <w:lang w:eastAsia="es-MX"/>
    </w:rPr>
  </w:style>
  <w:style w:type="paragraph" w:customStyle="1" w:styleId="xl84">
    <w:name w:val="xl84"/>
    <w:basedOn w:val="Normal"/>
    <w:rsid w:val="00452647"/>
    <w:pP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5">
    <w:name w:val="xl85"/>
    <w:basedOn w:val="Normal"/>
    <w:rsid w:val="004526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86">
    <w:name w:val="xl86"/>
    <w:basedOn w:val="Normal"/>
    <w:rsid w:val="0045264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63">
    <w:name w:val="xl63"/>
    <w:basedOn w:val="Normal"/>
    <w:rsid w:val="00452647"/>
    <w:pPr>
      <w:pBdr>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64">
    <w:name w:val="xl64"/>
    <w:basedOn w:val="Normal"/>
    <w:rsid w:val="00452647"/>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87">
    <w:name w:val="xl87"/>
    <w:basedOn w:val="Normal"/>
    <w:rsid w:val="004526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88">
    <w:name w:val="xl88"/>
    <w:basedOn w:val="Normal"/>
    <w:rsid w:val="004526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89">
    <w:name w:val="xl89"/>
    <w:basedOn w:val="Normal"/>
    <w:rsid w:val="0045264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90">
    <w:name w:val="xl90"/>
    <w:basedOn w:val="Normal"/>
    <w:rsid w:val="0045264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91">
    <w:name w:val="xl91"/>
    <w:basedOn w:val="Normal"/>
    <w:rsid w:val="00452647"/>
    <w:pPr>
      <w:shd w:val="clear" w:color="000000" w:fill="F2F2F2"/>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3A3533"/>
    <w:rPr>
      <w:sz w:val="16"/>
      <w:szCs w:val="16"/>
    </w:rPr>
  </w:style>
  <w:style w:type="paragraph" w:styleId="Textocomentario">
    <w:name w:val="annotation text"/>
    <w:basedOn w:val="Normal"/>
    <w:link w:val="TextocomentarioCar"/>
    <w:uiPriority w:val="99"/>
    <w:semiHidden/>
    <w:unhideWhenUsed/>
    <w:rsid w:val="003A35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353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A3533"/>
    <w:rPr>
      <w:b/>
      <w:bCs/>
    </w:rPr>
  </w:style>
  <w:style w:type="character" w:customStyle="1" w:styleId="AsuntodelcomentarioCar">
    <w:name w:val="Asunto del comentario Car"/>
    <w:basedOn w:val="TextocomentarioCar"/>
    <w:link w:val="Asuntodelcomentario"/>
    <w:uiPriority w:val="99"/>
    <w:semiHidden/>
    <w:rsid w:val="003A3533"/>
    <w:rPr>
      <w:rFonts w:ascii="Calibri" w:eastAsia="Calibri" w:hAnsi="Calibri" w:cs="Times New Roman"/>
      <w:b/>
      <w:bCs/>
      <w:sz w:val="20"/>
      <w:szCs w:val="20"/>
    </w:rPr>
  </w:style>
  <w:style w:type="table" w:customStyle="1" w:styleId="TableNormal">
    <w:name w:val="Table Normal"/>
    <w:uiPriority w:val="2"/>
    <w:semiHidden/>
    <w:unhideWhenUsed/>
    <w:qFormat/>
    <w:rsid w:val="009049AF"/>
    <w:pPr>
      <w:widowControl w:val="0"/>
      <w:autoSpaceDE w:val="0"/>
      <w:autoSpaceDN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49AF"/>
    <w:pPr>
      <w:widowControl w:val="0"/>
      <w:autoSpaceDE w:val="0"/>
      <w:autoSpaceDN w:val="0"/>
      <w:spacing w:after="0" w:line="240" w:lineRule="auto"/>
    </w:pPr>
    <w:rPr>
      <w:rFonts w:ascii="Times New Roman" w:eastAsia="Times New Roman" w:hAnsi="Times New Roman"/>
      <w:lang w:eastAsia="es-MX" w:bidi="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452647"/>
    <w:pPr>
      <w:keepNext/>
      <w:suppressAutoHyphens/>
      <w:spacing w:after="0" w:line="240" w:lineRule="auto"/>
      <w:ind w:left="2880" w:hanging="360"/>
      <w:jc w:val="right"/>
      <w:outlineLvl w:val="3"/>
    </w:pPr>
    <w:rPr>
      <w:rFonts w:ascii="Arial" w:eastAsia="Times New Roman" w:hAnsi="Arial"/>
      <w:b/>
      <w:sz w:val="16"/>
      <w:szCs w:val="20"/>
      <w:lang w:eastAsia="ar-SA"/>
    </w:rPr>
  </w:style>
  <w:style w:type="paragraph" w:styleId="Ttulo5">
    <w:name w:val="heading 5"/>
    <w:basedOn w:val="Normal"/>
    <w:next w:val="Normal"/>
    <w:link w:val="Ttulo5Car"/>
    <w:qFormat/>
    <w:rsid w:val="00452647"/>
    <w:pPr>
      <w:keepNext/>
      <w:suppressAutoHyphens/>
      <w:spacing w:after="0" w:line="240" w:lineRule="auto"/>
      <w:ind w:left="3600" w:hanging="360"/>
      <w:jc w:val="both"/>
      <w:outlineLvl w:val="4"/>
    </w:pPr>
    <w:rPr>
      <w:rFonts w:ascii="Times New Roman" w:eastAsia="Times New Roman" w:hAnsi="Times New Roman"/>
      <w:b/>
      <w:sz w:val="24"/>
      <w:szCs w:val="20"/>
      <w:lang w:eastAsia="ar-SA"/>
    </w:rPr>
  </w:style>
  <w:style w:type="paragraph" w:styleId="Ttulo6">
    <w:name w:val="heading 6"/>
    <w:basedOn w:val="Normal"/>
    <w:next w:val="Normal"/>
    <w:link w:val="Ttulo6Car"/>
    <w:qFormat/>
    <w:rsid w:val="00452647"/>
    <w:pPr>
      <w:keepNext/>
      <w:suppressAutoHyphens/>
      <w:spacing w:after="0" w:line="240" w:lineRule="auto"/>
      <w:ind w:left="4320" w:hanging="360"/>
      <w:outlineLvl w:val="5"/>
    </w:pPr>
    <w:rPr>
      <w:rFonts w:ascii="Arial" w:eastAsia="Times New Roman" w:hAnsi="Arial" w:cs="Arial"/>
      <w:b/>
      <w:bCs/>
      <w:color w:val="FFFFFF"/>
      <w:sz w:val="16"/>
      <w:szCs w:val="20"/>
      <w:lang w:val="es-ES" w:eastAsia="ar-SA"/>
    </w:rPr>
  </w:style>
  <w:style w:type="paragraph" w:styleId="Ttulo7">
    <w:name w:val="heading 7"/>
    <w:basedOn w:val="Normal"/>
    <w:next w:val="Normal"/>
    <w:link w:val="Ttulo7Car"/>
    <w:qFormat/>
    <w:rsid w:val="00452647"/>
    <w:pPr>
      <w:keepNext/>
      <w:suppressAutoHyphens/>
      <w:spacing w:after="0" w:line="240" w:lineRule="auto"/>
      <w:ind w:left="5040" w:hanging="360"/>
      <w:jc w:val="center"/>
      <w:outlineLvl w:val="6"/>
    </w:pPr>
    <w:rPr>
      <w:rFonts w:ascii="Arial" w:eastAsia="Times New Roman" w:hAnsi="Arial" w:cs="Arial"/>
      <w:b/>
      <w:bCs/>
      <w:sz w:val="16"/>
      <w:szCs w:val="20"/>
      <w:lang w:val="es-ES" w:eastAsia="ar-SA"/>
    </w:rPr>
  </w:style>
  <w:style w:type="paragraph" w:styleId="Ttulo8">
    <w:name w:val="heading 8"/>
    <w:basedOn w:val="Normal"/>
    <w:next w:val="Normal"/>
    <w:link w:val="Ttulo8Car"/>
    <w:qFormat/>
    <w:rsid w:val="00452647"/>
    <w:pPr>
      <w:keepNext/>
      <w:suppressAutoHyphens/>
      <w:spacing w:after="0" w:line="240" w:lineRule="auto"/>
      <w:ind w:left="5760" w:hanging="360"/>
      <w:jc w:val="both"/>
      <w:outlineLvl w:val="7"/>
    </w:pPr>
    <w:rPr>
      <w:rFonts w:ascii="Arial" w:eastAsia="Times New Roman" w:hAnsi="Arial" w:cs="Arial"/>
      <w:b/>
      <w:bCs/>
      <w:sz w:val="20"/>
      <w:szCs w:val="20"/>
      <w:lang w:val="es-ES" w:eastAsia="ar-SA"/>
    </w:rPr>
  </w:style>
  <w:style w:type="paragraph" w:styleId="Ttulo9">
    <w:name w:val="heading 9"/>
    <w:basedOn w:val="Normal"/>
    <w:next w:val="Normal"/>
    <w:link w:val="Ttulo9Car"/>
    <w:qFormat/>
    <w:rsid w:val="00452647"/>
    <w:pPr>
      <w:keepNext/>
      <w:suppressAutoHyphens/>
      <w:spacing w:after="0" w:line="240" w:lineRule="auto"/>
      <w:ind w:left="6480" w:hanging="360"/>
      <w:jc w:val="both"/>
      <w:outlineLvl w:val="8"/>
    </w:pPr>
    <w:rPr>
      <w:rFonts w:ascii="Times New Roman" w:eastAsia="Times New Roman" w:hAnsi="Times New Roman"/>
      <w:b/>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4E550F"/>
    <w:pPr>
      <w:spacing w:after="0" w:line="240" w:lineRule="auto"/>
    </w:pPr>
    <w:rPr>
      <w:rFonts w:ascii="Arial" w:eastAsia="Times New Roman" w:hAnsi="Arial"/>
      <w:sz w:val="24"/>
      <w:szCs w:val="20"/>
      <w:lang w:val="es-ES" w:eastAsia="es-ES"/>
    </w:rPr>
  </w:style>
  <w:style w:type="character" w:customStyle="1" w:styleId="Textoindependiente2Car">
    <w:name w:val="Texto independiente 2 Car"/>
    <w:basedOn w:val="Fuentedeprrafopredeter"/>
    <w:link w:val="Textoindependiente2"/>
    <w:rsid w:val="004E550F"/>
    <w:rPr>
      <w:rFonts w:ascii="Arial" w:eastAsia="Times New Roman" w:hAnsi="Arial" w:cs="Times New Roman"/>
      <w:sz w:val="24"/>
      <w:szCs w:val="20"/>
      <w:lang w:val="es-ES" w:eastAsia="es-ES"/>
    </w:rPr>
  </w:style>
  <w:style w:type="character" w:customStyle="1" w:styleId="Ttulo4Car">
    <w:name w:val="Título 4 Car"/>
    <w:basedOn w:val="Fuentedeprrafopredeter"/>
    <w:link w:val="Ttulo4"/>
    <w:rsid w:val="00452647"/>
    <w:rPr>
      <w:rFonts w:ascii="Arial" w:eastAsia="Times New Roman" w:hAnsi="Arial" w:cs="Times New Roman"/>
      <w:b/>
      <w:sz w:val="16"/>
      <w:szCs w:val="20"/>
      <w:lang w:eastAsia="ar-SA"/>
    </w:rPr>
  </w:style>
  <w:style w:type="character" w:customStyle="1" w:styleId="Ttulo5Car">
    <w:name w:val="Título 5 Car"/>
    <w:basedOn w:val="Fuentedeprrafopredeter"/>
    <w:link w:val="Ttulo5"/>
    <w:rsid w:val="00452647"/>
    <w:rPr>
      <w:rFonts w:ascii="Times New Roman" w:eastAsia="Times New Roman" w:hAnsi="Times New Roman" w:cs="Times New Roman"/>
      <w:b/>
      <w:sz w:val="24"/>
      <w:szCs w:val="20"/>
      <w:lang w:eastAsia="ar-SA"/>
    </w:rPr>
  </w:style>
  <w:style w:type="character" w:customStyle="1" w:styleId="Ttulo6Car">
    <w:name w:val="Título 6 Car"/>
    <w:basedOn w:val="Fuentedeprrafopredeter"/>
    <w:link w:val="Ttulo6"/>
    <w:rsid w:val="00452647"/>
    <w:rPr>
      <w:rFonts w:ascii="Arial" w:eastAsia="Times New Roman" w:hAnsi="Arial" w:cs="Arial"/>
      <w:b/>
      <w:bCs/>
      <w:color w:val="FFFFFF"/>
      <w:sz w:val="16"/>
      <w:szCs w:val="20"/>
      <w:lang w:val="es-ES" w:eastAsia="ar-SA"/>
    </w:rPr>
  </w:style>
  <w:style w:type="character" w:customStyle="1" w:styleId="Ttulo7Car">
    <w:name w:val="Título 7 Car"/>
    <w:basedOn w:val="Fuentedeprrafopredeter"/>
    <w:link w:val="Ttulo7"/>
    <w:rsid w:val="00452647"/>
    <w:rPr>
      <w:rFonts w:ascii="Arial" w:eastAsia="Times New Roman" w:hAnsi="Arial" w:cs="Arial"/>
      <w:b/>
      <w:bCs/>
      <w:sz w:val="16"/>
      <w:szCs w:val="20"/>
      <w:lang w:val="es-ES" w:eastAsia="ar-SA"/>
    </w:rPr>
  </w:style>
  <w:style w:type="character" w:customStyle="1" w:styleId="Ttulo8Car">
    <w:name w:val="Título 8 Car"/>
    <w:basedOn w:val="Fuentedeprrafopredeter"/>
    <w:link w:val="Ttulo8"/>
    <w:rsid w:val="00452647"/>
    <w:rPr>
      <w:rFonts w:ascii="Arial" w:eastAsia="Times New Roman" w:hAnsi="Arial" w:cs="Arial"/>
      <w:b/>
      <w:bCs/>
      <w:sz w:val="20"/>
      <w:szCs w:val="20"/>
      <w:lang w:val="es-ES" w:eastAsia="ar-SA"/>
    </w:rPr>
  </w:style>
  <w:style w:type="character" w:customStyle="1" w:styleId="Ttulo9Car">
    <w:name w:val="Título 9 Car"/>
    <w:basedOn w:val="Fuentedeprrafopredeter"/>
    <w:link w:val="Ttulo9"/>
    <w:rsid w:val="00452647"/>
    <w:rPr>
      <w:rFonts w:ascii="Times New Roman" w:eastAsia="Times New Roman" w:hAnsi="Times New Roman" w:cs="Times New Roman"/>
      <w:b/>
      <w:sz w:val="22"/>
      <w:szCs w:val="20"/>
      <w:lang w:eastAsia="ar-SA"/>
    </w:rPr>
  </w:style>
  <w:style w:type="character" w:customStyle="1" w:styleId="WW-Absatz-Standardschriftart">
    <w:name w:val="WW-Absatz-Standardschriftart"/>
    <w:rsid w:val="00452647"/>
  </w:style>
  <w:style w:type="character" w:customStyle="1" w:styleId="WW8Num1z0">
    <w:name w:val="WW8Num1z0"/>
    <w:rsid w:val="00452647"/>
    <w:rPr>
      <w:rFonts w:ascii="Symbol" w:hAnsi="Symbol"/>
    </w:rPr>
  </w:style>
  <w:style w:type="character" w:customStyle="1" w:styleId="WW-Fuentedeprrafopredeter">
    <w:name w:val="WW-Fuente de párrafo predeter."/>
    <w:rsid w:val="00452647"/>
  </w:style>
  <w:style w:type="character" w:styleId="Hipervnculovisitado">
    <w:name w:val="FollowedHyperlink"/>
    <w:uiPriority w:val="99"/>
    <w:rsid w:val="00452647"/>
    <w:rPr>
      <w:color w:val="800080"/>
      <w:u w:val="single"/>
    </w:rPr>
  </w:style>
  <w:style w:type="paragraph" w:styleId="Textoindependiente">
    <w:name w:val="Body Text"/>
    <w:basedOn w:val="Normal"/>
    <w:link w:val="TextoindependienteCar"/>
    <w:rsid w:val="00452647"/>
    <w:pPr>
      <w:suppressAutoHyphens/>
      <w:spacing w:after="0" w:line="240" w:lineRule="auto"/>
    </w:pPr>
    <w:rPr>
      <w:rFonts w:ascii="Times New Roman" w:eastAsia="Times New Roman" w:hAnsi="Times New Roman"/>
      <w:sz w:val="32"/>
      <w:szCs w:val="20"/>
      <w:lang w:val="es-ES" w:eastAsia="ar-SA"/>
    </w:rPr>
  </w:style>
  <w:style w:type="character" w:customStyle="1" w:styleId="TextoindependienteCar">
    <w:name w:val="Texto independiente Car"/>
    <w:basedOn w:val="Fuentedeprrafopredeter"/>
    <w:link w:val="Textoindependiente"/>
    <w:rsid w:val="00452647"/>
    <w:rPr>
      <w:rFonts w:ascii="Times New Roman" w:eastAsia="Times New Roman" w:hAnsi="Times New Roman" w:cs="Times New Roman"/>
      <w:sz w:val="32"/>
      <w:szCs w:val="20"/>
      <w:lang w:val="es-ES" w:eastAsia="ar-SA"/>
    </w:rPr>
  </w:style>
  <w:style w:type="paragraph" w:styleId="Lista">
    <w:name w:val="List"/>
    <w:basedOn w:val="Textoindependiente"/>
    <w:rsid w:val="00452647"/>
    <w:rPr>
      <w:rFonts w:cs="Tahoma"/>
    </w:rPr>
  </w:style>
  <w:style w:type="paragraph" w:customStyle="1" w:styleId="Etiqueta">
    <w:name w:val="Etiqueta"/>
    <w:basedOn w:val="Normal"/>
    <w:rsid w:val="00452647"/>
    <w:pPr>
      <w:suppressLineNumbers/>
      <w:suppressAutoHyphens/>
      <w:spacing w:before="120" w:after="120" w:line="240" w:lineRule="auto"/>
    </w:pPr>
    <w:rPr>
      <w:rFonts w:ascii="Times New Roman" w:eastAsia="Times New Roman" w:hAnsi="Times New Roman" w:cs="Tahoma"/>
      <w:i/>
      <w:iCs/>
      <w:sz w:val="20"/>
      <w:szCs w:val="20"/>
      <w:lang w:val="es-ES" w:eastAsia="ar-SA"/>
    </w:rPr>
  </w:style>
  <w:style w:type="paragraph" w:customStyle="1" w:styleId="ndice">
    <w:name w:val="Índice"/>
    <w:basedOn w:val="Normal"/>
    <w:rsid w:val="00452647"/>
    <w:pPr>
      <w:suppressLineNumbers/>
      <w:suppressAutoHyphens/>
      <w:spacing w:after="0" w:line="240" w:lineRule="auto"/>
    </w:pPr>
    <w:rPr>
      <w:rFonts w:ascii="Times New Roman" w:eastAsia="Times New Roman" w:hAnsi="Times New Roman" w:cs="Tahoma"/>
      <w:sz w:val="20"/>
      <w:szCs w:val="20"/>
      <w:lang w:val="es-ES" w:eastAsia="ar-SA"/>
    </w:rPr>
  </w:style>
  <w:style w:type="paragraph" w:customStyle="1" w:styleId="Encabezado1">
    <w:name w:val="Encabezado1"/>
    <w:basedOn w:val="Normal"/>
    <w:next w:val="Textoindependiente"/>
    <w:rsid w:val="00452647"/>
    <w:pPr>
      <w:keepNext/>
      <w:suppressAutoHyphens/>
      <w:spacing w:before="240" w:after="120" w:line="240" w:lineRule="auto"/>
    </w:pPr>
    <w:rPr>
      <w:rFonts w:ascii="Arial" w:eastAsia="MS Mincho" w:hAnsi="Arial" w:cs="Tahoma"/>
      <w:sz w:val="28"/>
      <w:szCs w:val="28"/>
      <w:lang w:val="es-ES" w:eastAsia="ar-SA"/>
    </w:rPr>
  </w:style>
  <w:style w:type="paragraph" w:customStyle="1" w:styleId="WW-Etiqueta">
    <w:name w:val="WW-Etiqueta"/>
    <w:basedOn w:val="Normal"/>
    <w:rsid w:val="00452647"/>
    <w:pPr>
      <w:suppressLineNumbers/>
      <w:suppressAutoHyphens/>
      <w:spacing w:before="120" w:after="120" w:line="240" w:lineRule="auto"/>
    </w:pPr>
    <w:rPr>
      <w:rFonts w:ascii="Times New Roman" w:eastAsia="Times New Roman" w:hAnsi="Times New Roman" w:cs="Tahoma"/>
      <w:i/>
      <w:iCs/>
      <w:sz w:val="20"/>
      <w:szCs w:val="20"/>
      <w:lang w:val="es-ES" w:eastAsia="ar-SA"/>
    </w:rPr>
  </w:style>
  <w:style w:type="paragraph" w:customStyle="1" w:styleId="WW-ndice">
    <w:name w:val="WW-Índice"/>
    <w:basedOn w:val="Normal"/>
    <w:rsid w:val="00452647"/>
    <w:pPr>
      <w:suppressLineNumbers/>
      <w:suppressAutoHyphens/>
      <w:spacing w:after="0" w:line="240" w:lineRule="auto"/>
    </w:pPr>
    <w:rPr>
      <w:rFonts w:ascii="Times New Roman" w:eastAsia="Times New Roman" w:hAnsi="Times New Roman" w:cs="Tahoma"/>
      <w:sz w:val="20"/>
      <w:szCs w:val="20"/>
      <w:lang w:val="es-ES" w:eastAsia="ar-SA"/>
    </w:rPr>
  </w:style>
  <w:style w:type="paragraph" w:customStyle="1" w:styleId="WW-Encabezado">
    <w:name w:val="WW-Encabezado"/>
    <w:basedOn w:val="Normal"/>
    <w:next w:val="Textoindependiente"/>
    <w:rsid w:val="00452647"/>
    <w:pPr>
      <w:keepNext/>
      <w:suppressAutoHyphens/>
      <w:spacing w:before="240" w:after="120" w:line="240" w:lineRule="auto"/>
    </w:pPr>
    <w:rPr>
      <w:rFonts w:ascii="Arial" w:eastAsia="MS Mincho" w:hAnsi="Arial" w:cs="Tahoma"/>
      <w:sz w:val="28"/>
      <w:szCs w:val="28"/>
      <w:lang w:val="es-ES" w:eastAsia="ar-SA"/>
    </w:rPr>
  </w:style>
  <w:style w:type="paragraph" w:customStyle="1" w:styleId="WW-Textoindependiente2">
    <w:name w:val="WW-Texto independiente 2"/>
    <w:basedOn w:val="Normal"/>
    <w:rsid w:val="00452647"/>
    <w:pPr>
      <w:suppressAutoHyphens/>
      <w:spacing w:after="0" w:line="240" w:lineRule="auto"/>
      <w:jc w:val="center"/>
    </w:pPr>
    <w:rPr>
      <w:rFonts w:ascii="Times New Roman" w:eastAsia="Times New Roman" w:hAnsi="Times New Roman"/>
      <w:b/>
      <w:sz w:val="40"/>
      <w:szCs w:val="20"/>
      <w:u w:val="single"/>
      <w:lang w:val="es-ES" w:eastAsia="ar-SA"/>
    </w:rPr>
  </w:style>
  <w:style w:type="paragraph" w:customStyle="1" w:styleId="Textonota">
    <w:name w:val="Texto nota"/>
    <w:rsid w:val="00452647"/>
    <w:pPr>
      <w:suppressAutoHyphens/>
      <w:spacing w:after="0" w:line="240" w:lineRule="auto"/>
    </w:pPr>
    <w:rPr>
      <w:rFonts w:ascii="Arial" w:eastAsia="Times New Roman" w:hAnsi="Arial" w:cs="Times New Roman"/>
      <w:sz w:val="24"/>
      <w:szCs w:val="20"/>
      <w:lang w:eastAsia="ar-SA"/>
    </w:rPr>
  </w:style>
  <w:style w:type="paragraph" w:customStyle="1" w:styleId="WW-Sangra2detindependiente">
    <w:name w:val="WW-Sangría 2 de t. independiente"/>
    <w:basedOn w:val="Normal"/>
    <w:rsid w:val="00452647"/>
    <w:pPr>
      <w:suppressAutoHyphens/>
      <w:spacing w:after="0" w:line="240" w:lineRule="auto"/>
      <w:ind w:left="6660"/>
      <w:jc w:val="both"/>
    </w:pPr>
    <w:rPr>
      <w:rFonts w:ascii="Times New Roman" w:eastAsia="Times New Roman" w:hAnsi="Times New Roman"/>
      <w:b/>
      <w:caps/>
      <w:sz w:val="20"/>
      <w:szCs w:val="24"/>
      <w:lang w:val="es-ES" w:eastAsia="ar-SA"/>
    </w:rPr>
  </w:style>
  <w:style w:type="paragraph" w:customStyle="1" w:styleId="WW-Textoindependiente3">
    <w:name w:val="WW-Texto independiente 3"/>
    <w:basedOn w:val="Normal"/>
    <w:rsid w:val="00452647"/>
    <w:pPr>
      <w:suppressAutoHyphens/>
      <w:spacing w:after="0" w:line="360" w:lineRule="auto"/>
      <w:jc w:val="both"/>
    </w:pPr>
    <w:rPr>
      <w:rFonts w:ascii="Bookman Old Style" w:eastAsia="Times New Roman" w:hAnsi="Bookman Old Style"/>
      <w:bCs/>
      <w:szCs w:val="24"/>
      <w:lang w:val="de-DE" w:eastAsia="ar-SA"/>
    </w:rPr>
  </w:style>
  <w:style w:type="paragraph" w:customStyle="1" w:styleId="WW-Textodeglobo">
    <w:name w:val="WW-Texto de globo"/>
    <w:basedOn w:val="Normal"/>
    <w:rsid w:val="00452647"/>
    <w:pPr>
      <w:suppressAutoHyphens/>
      <w:spacing w:after="0" w:line="240" w:lineRule="auto"/>
    </w:pPr>
    <w:rPr>
      <w:rFonts w:ascii="Tahoma" w:eastAsia="Times New Roman" w:hAnsi="Tahoma" w:cs="Tahoma"/>
      <w:sz w:val="16"/>
      <w:szCs w:val="16"/>
      <w:lang w:val="es-ES" w:eastAsia="ar-SA"/>
    </w:rPr>
  </w:style>
  <w:style w:type="paragraph" w:customStyle="1" w:styleId="WW-Contenidodelatabla">
    <w:name w:val="WW-Contenido de la tabla"/>
    <w:basedOn w:val="Textoindependiente"/>
    <w:rsid w:val="00452647"/>
    <w:pPr>
      <w:suppressLineNumbers/>
    </w:pPr>
  </w:style>
  <w:style w:type="paragraph" w:customStyle="1" w:styleId="Encabezadodelatabla">
    <w:name w:val="Encabezado de la tabla"/>
    <w:basedOn w:val="Contenidodelatabla"/>
    <w:rsid w:val="00452647"/>
    <w:pPr>
      <w:spacing w:before="0" w:line="240" w:lineRule="auto"/>
      <w:ind w:left="0"/>
    </w:pPr>
    <w:rPr>
      <w:rFonts w:ascii="Times New Roman" w:eastAsia="Times New Roman" w:hAnsi="Times New Roman" w:cs="Times New Roman"/>
      <w:b/>
      <w:bCs/>
      <w:i/>
      <w:iCs/>
      <w:kern w:val="0"/>
      <w:sz w:val="32"/>
      <w:szCs w:val="20"/>
      <w:lang w:val="es-ES"/>
    </w:rPr>
  </w:style>
  <w:style w:type="paragraph" w:customStyle="1" w:styleId="WW-Encabezadodelatabla">
    <w:name w:val="WW-Encabezado de la tabla"/>
    <w:basedOn w:val="WW-Contenidodelatabla"/>
    <w:rsid w:val="00452647"/>
    <w:pPr>
      <w:jc w:val="center"/>
    </w:pPr>
    <w:rPr>
      <w:b/>
      <w:bCs/>
      <w:i/>
      <w:iCs/>
    </w:rPr>
  </w:style>
  <w:style w:type="paragraph" w:customStyle="1" w:styleId="Contenidodelmarco">
    <w:name w:val="Contenido del marco"/>
    <w:basedOn w:val="Textoindependiente"/>
    <w:rsid w:val="00452647"/>
  </w:style>
  <w:style w:type="paragraph" w:customStyle="1" w:styleId="WW-Contenidodelmarco">
    <w:name w:val="WW-Contenido del marco"/>
    <w:basedOn w:val="Textoindependiente"/>
    <w:rsid w:val="00452647"/>
  </w:style>
  <w:style w:type="paragraph" w:customStyle="1" w:styleId="msonormal0">
    <w:name w:val="msonormal"/>
    <w:basedOn w:val="Normal"/>
    <w:rsid w:val="00452647"/>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452647"/>
    <w:pPr>
      <w:pBdr>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66">
    <w:name w:val="xl66"/>
    <w:basedOn w:val="Normal"/>
    <w:rsid w:val="00452647"/>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67">
    <w:name w:val="xl67"/>
    <w:basedOn w:val="Normal"/>
    <w:rsid w:val="004526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68">
    <w:name w:val="xl68"/>
    <w:basedOn w:val="Normal"/>
    <w:rsid w:val="0045264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es-MX"/>
    </w:rPr>
  </w:style>
  <w:style w:type="paragraph" w:customStyle="1" w:styleId="xl69">
    <w:name w:val="xl69"/>
    <w:basedOn w:val="Normal"/>
    <w:rsid w:val="004526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70">
    <w:name w:val="xl70"/>
    <w:basedOn w:val="Normal"/>
    <w:rsid w:val="0045264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71">
    <w:name w:val="xl71"/>
    <w:basedOn w:val="Normal"/>
    <w:rsid w:val="0045264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es-MX"/>
    </w:rPr>
  </w:style>
  <w:style w:type="paragraph" w:customStyle="1" w:styleId="xl72">
    <w:name w:val="xl72"/>
    <w:basedOn w:val="Normal"/>
    <w:rsid w:val="00452647"/>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3">
    <w:name w:val="xl73"/>
    <w:basedOn w:val="Normal"/>
    <w:rsid w:val="00452647"/>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4">
    <w:name w:val="xl74"/>
    <w:basedOn w:val="Normal"/>
    <w:rsid w:val="00452647"/>
    <w:pPr>
      <w:pBdr>
        <w:left w:val="single" w:sz="8" w:space="0" w:color="auto"/>
        <w:bottom w:val="single" w:sz="8" w:space="0" w:color="000000"/>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5">
    <w:name w:val="xl75"/>
    <w:basedOn w:val="Normal"/>
    <w:rsid w:val="00452647"/>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6">
    <w:name w:val="xl76"/>
    <w:basedOn w:val="Normal"/>
    <w:rsid w:val="00452647"/>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7">
    <w:name w:val="xl77"/>
    <w:basedOn w:val="Normal"/>
    <w:rsid w:val="00452647"/>
    <w:pPr>
      <w:pBdr>
        <w:top w:val="single" w:sz="8" w:space="0" w:color="auto"/>
        <w:bottom w:val="single" w:sz="8" w:space="0" w:color="auto"/>
        <w:right w:val="single" w:sz="8" w:space="0" w:color="000000"/>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8">
    <w:name w:val="xl78"/>
    <w:basedOn w:val="Normal"/>
    <w:rsid w:val="00452647"/>
    <w:pPr>
      <w:pBdr>
        <w:top w:val="single" w:sz="8" w:space="0" w:color="auto"/>
        <w:left w:val="single" w:sz="8" w:space="0" w:color="000000"/>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79">
    <w:name w:val="xl79"/>
    <w:basedOn w:val="Normal"/>
    <w:rsid w:val="00452647"/>
    <w:pPr>
      <w:pBdr>
        <w:top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80">
    <w:name w:val="xl80"/>
    <w:basedOn w:val="Normal"/>
    <w:rsid w:val="00452647"/>
    <w:pPr>
      <w:pBdr>
        <w:bottom w:val="single" w:sz="8" w:space="0" w:color="000000"/>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81">
    <w:name w:val="xl81"/>
    <w:basedOn w:val="Normal"/>
    <w:rsid w:val="00452647"/>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82">
    <w:name w:val="xl82"/>
    <w:basedOn w:val="Normal"/>
    <w:rsid w:val="00452647"/>
    <w:pPr>
      <w:pBdr>
        <w:top w:val="single" w:sz="8" w:space="0" w:color="auto"/>
        <w:left w:val="single" w:sz="8"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b/>
      <w:bCs/>
      <w:color w:val="000000"/>
      <w:sz w:val="20"/>
      <w:szCs w:val="20"/>
      <w:lang w:eastAsia="es-MX"/>
    </w:rPr>
  </w:style>
  <w:style w:type="paragraph" w:customStyle="1" w:styleId="xl83">
    <w:name w:val="xl83"/>
    <w:basedOn w:val="Normal"/>
    <w:rsid w:val="00452647"/>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b/>
      <w:bCs/>
      <w:color w:val="000000"/>
      <w:sz w:val="20"/>
      <w:szCs w:val="20"/>
      <w:lang w:eastAsia="es-MX"/>
    </w:rPr>
  </w:style>
  <w:style w:type="paragraph" w:customStyle="1" w:styleId="xl84">
    <w:name w:val="xl84"/>
    <w:basedOn w:val="Normal"/>
    <w:rsid w:val="00452647"/>
    <w:pP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5">
    <w:name w:val="xl85"/>
    <w:basedOn w:val="Normal"/>
    <w:rsid w:val="004526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86">
    <w:name w:val="xl86"/>
    <w:basedOn w:val="Normal"/>
    <w:rsid w:val="0045264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63">
    <w:name w:val="xl63"/>
    <w:basedOn w:val="Normal"/>
    <w:rsid w:val="00452647"/>
    <w:pPr>
      <w:pBdr>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64">
    <w:name w:val="xl64"/>
    <w:basedOn w:val="Normal"/>
    <w:rsid w:val="00452647"/>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es-MX"/>
    </w:rPr>
  </w:style>
  <w:style w:type="paragraph" w:customStyle="1" w:styleId="xl87">
    <w:name w:val="xl87"/>
    <w:basedOn w:val="Normal"/>
    <w:rsid w:val="004526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88">
    <w:name w:val="xl88"/>
    <w:basedOn w:val="Normal"/>
    <w:rsid w:val="004526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89">
    <w:name w:val="xl89"/>
    <w:basedOn w:val="Normal"/>
    <w:rsid w:val="0045264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90">
    <w:name w:val="xl90"/>
    <w:basedOn w:val="Normal"/>
    <w:rsid w:val="0045264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91">
    <w:name w:val="xl91"/>
    <w:basedOn w:val="Normal"/>
    <w:rsid w:val="00452647"/>
    <w:pPr>
      <w:shd w:val="clear" w:color="000000" w:fill="F2F2F2"/>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3A3533"/>
    <w:rPr>
      <w:sz w:val="16"/>
      <w:szCs w:val="16"/>
    </w:rPr>
  </w:style>
  <w:style w:type="paragraph" w:styleId="Textocomentario">
    <w:name w:val="annotation text"/>
    <w:basedOn w:val="Normal"/>
    <w:link w:val="TextocomentarioCar"/>
    <w:uiPriority w:val="99"/>
    <w:semiHidden/>
    <w:unhideWhenUsed/>
    <w:rsid w:val="003A35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353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A3533"/>
    <w:rPr>
      <w:b/>
      <w:bCs/>
    </w:rPr>
  </w:style>
  <w:style w:type="character" w:customStyle="1" w:styleId="AsuntodelcomentarioCar">
    <w:name w:val="Asunto del comentario Car"/>
    <w:basedOn w:val="TextocomentarioCar"/>
    <w:link w:val="Asuntodelcomentario"/>
    <w:uiPriority w:val="99"/>
    <w:semiHidden/>
    <w:rsid w:val="003A3533"/>
    <w:rPr>
      <w:rFonts w:ascii="Calibri" w:eastAsia="Calibri" w:hAnsi="Calibri" w:cs="Times New Roman"/>
      <w:b/>
      <w:bCs/>
      <w:sz w:val="20"/>
      <w:szCs w:val="20"/>
    </w:rPr>
  </w:style>
  <w:style w:type="table" w:customStyle="1" w:styleId="TableNormal">
    <w:name w:val="Table Normal"/>
    <w:uiPriority w:val="2"/>
    <w:semiHidden/>
    <w:unhideWhenUsed/>
    <w:qFormat/>
    <w:rsid w:val="009049AF"/>
    <w:pPr>
      <w:widowControl w:val="0"/>
      <w:autoSpaceDE w:val="0"/>
      <w:autoSpaceDN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49AF"/>
    <w:pPr>
      <w:widowControl w:val="0"/>
      <w:autoSpaceDE w:val="0"/>
      <w:autoSpaceDN w:val="0"/>
      <w:spacing w:after="0" w:line="240" w:lineRule="auto"/>
    </w:pPr>
    <w:rPr>
      <w:rFonts w:ascii="Times New Roman" w:eastAsia="Times New Roman" w:hAnsi="Times New Roman"/>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2613">
      <w:bodyDiv w:val="1"/>
      <w:marLeft w:val="0"/>
      <w:marRight w:val="0"/>
      <w:marTop w:val="0"/>
      <w:marBottom w:val="0"/>
      <w:divBdr>
        <w:top w:val="none" w:sz="0" w:space="0" w:color="auto"/>
        <w:left w:val="none" w:sz="0" w:space="0" w:color="auto"/>
        <w:bottom w:val="none" w:sz="0" w:space="0" w:color="auto"/>
        <w:right w:val="none" w:sz="0" w:space="0" w:color="auto"/>
      </w:divBdr>
    </w:div>
    <w:div w:id="234440829">
      <w:bodyDiv w:val="1"/>
      <w:marLeft w:val="0"/>
      <w:marRight w:val="0"/>
      <w:marTop w:val="0"/>
      <w:marBottom w:val="0"/>
      <w:divBdr>
        <w:top w:val="none" w:sz="0" w:space="0" w:color="auto"/>
        <w:left w:val="none" w:sz="0" w:space="0" w:color="auto"/>
        <w:bottom w:val="none" w:sz="0" w:space="0" w:color="auto"/>
        <w:right w:val="none" w:sz="0" w:space="0" w:color="auto"/>
      </w:divBdr>
    </w:div>
    <w:div w:id="245304006">
      <w:bodyDiv w:val="1"/>
      <w:marLeft w:val="0"/>
      <w:marRight w:val="0"/>
      <w:marTop w:val="0"/>
      <w:marBottom w:val="0"/>
      <w:divBdr>
        <w:top w:val="none" w:sz="0" w:space="0" w:color="auto"/>
        <w:left w:val="none" w:sz="0" w:space="0" w:color="auto"/>
        <w:bottom w:val="none" w:sz="0" w:space="0" w:color="auto"/>
        <w:right w:val="none" w:sz="0" w:space="0" w:color="auto"/>
      </w:divBdr>
    </w:div>
    <w:div w:id="319043647">
      <w:bodyDiv w:val="1"/>
      <w:marLeft w:val="0"/>
      <w:marRight w:val="0"/>
      <w:marTop w:val="0"/>
      <w:marBottom w:val="0"/>
      <w:divBdr>
        <w:top w:val="none" w:sz="0" w:space="0" w:color="auto"/>
        <w:left w:val="none" w:sz="0" w:space="0" w:color="auto"/>
        <w:bottom w:val="none" w:sz="0" w:space="0" w:color="auto"/>
        <w:right w:val="none" w:sz="0" w:space="0" w:color="auto"/>
      </w:divBdr>
    </w:div>
    <w:div w:id="530650406">
      <w:bodyDiv w:val="1"/>
      <w:marLeft w:val="0"/>
      <w:marRight w:val="0"/>
      <w:marTop w:val="0"/>
      <w:marBottom w:val="0"/>
      <w:divBdr>
        <w:top w:val="none" w:sz="0" w:space="0" w:color="auto"/>
        <w:left w:val="none" w:sz="0" w:space="0" w:color="auto"/>
        <w:bottom w:val="none" w:sz="0" w:space="0" w:color="auto"/>
        <w:right w:val="none" w:sz="0" w:space="0" w:color="auto"/>
      </w:divBdr>
    </w:div>
    <w:div w:id="591478069">
      <w:bodyDiv w:val="1"/>
      <w:marLeft w:val="0"/>
      <w:marRight w:val="0"/>
      <w:marTop w:val="0"/>
      <w:marBottom w:val="0"/>
      <w:divBdr>
        <w:top w:val="none" w:sz="0" w:space="0" w:color="auto"/>
        <w:left w:val="none" w:sz="0" w:space="0" w:color="auto"/>
        <w:bottom w:val="none" w:sz="0" w:space="0" w:color="auto"/>
        <w:right w:val="none" w:sz="0" w:space="0" w:color="auto"/>
      </w:divBdr>
    </w:div>
    <w:div w:id="941571502">
      <w:bodyDiv w:val="1"/>
      <w:marLeft w:val="0"/>
      <w:marRight w:val="0"/>
      <w:marTop w:val="0"/>
      <w:marBottom w:val="0"/>
      <w:divBdr>
        <w:top w:val="none" w:sz="0" w:space="0" w:color="auto"/>
        <w:left w:val="none" w:sz="0" w:space="0" w:color="auto"/>
        <w:bottom w:val="none" w:sz="0" w:space="0" w:color="auto"/>
        <w:right w:val="none" w:sz="0" w:space="0" w:color="auto"/>
      </w:divBdr>
    </w:div>
    <w:div w:id="1578200181">
      <w:bodyDiv w:val="1"/>
      <w:marLeft w:val="0"/>
      <w:marRight w:val="0"/>
      <w:marTop w:val="0"/>
      <w:marBottom w:val="0"/>
      <w:divBdr>
        <w:top w:val="none" w:sz="0" w:space="0" w:color="auto"/>
        <w:left w:val="none" w:sz="0" w:space="0" w:color="auto"/>
        <w:bottom w:val="none" w:sz="0" w:space="0" w:color="auto"/>
        <w:right w:val="none" w:sz="0" w:space="0" w:color="auto"/>
      </w:divBdr>
    </w:div>
    <w:div w:id="1955087414">
      <w:bodyDiv w:val="1"/>
      <w:marLeft w:val="0"/>
      <w:marRight w:val="0"/>
      <w:marTop w:val="0"/>
      <w:marBottom w:val="0"/>
      <w:divBdr>
        <w:top w:val="none" w:sz="0" w:space="0" w:color="auto"/>
        <w:left w:val="none" w:sz="0" w:space="0" w:color="auto"/>
        <w:bottom w:val="none" w:sz="0" w:space="0" w:color="auto"/>
        <w:right w:val="none" w:sz="0" w:space="0" w:color="auto"/>
      </w:divBdr>
    </w:div>
    <w:div w:id="2078623882">
      <w:bodyDiv w:val="1"/>
      <w:marLeft w:val="0"/>
      <w:marRight w:val="0"/>
      <w:marTop w:val="0"/>
      <w:marBottom w:val="0"/>
      <w:divBdr>
        <w:top w:val="none" w:sz="0" w:space="0" w:color="auto"/>
        <w:left w:val="none" w:sz="0" w:space="0" w:color="auto"/>
        <w:bottom w:val="none" w:sz="0" w:space="0" w:color="auto"/>
        <w:right w:val="none" w:sz="0" w:space="0" w:color="auto"/>
      </w:divBdr>
    </w:div>
    <w:div w:id="21340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nd.gob.m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rechoshumanosdf.org.mx/docs/program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87.174.194.246/transparencia/obligaciones/art_14/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valua.cdmx.gob.mx/taller_aeei2016.php" TargetMode="External"/><Relationship Id="rId4" Type="http://schemas.microsoft.com/office/2007/relationships/stylesWithEffects" Target="stylesWithEffects.xml"/><Relationship Id="rId9" Type="http://schemas.openxmlformats.org/officeDocument/2006/relationships/hyperlink" Target="http://www.sedesol.gob.mx/work/models/SEDESOL/Transparencia/DocumentosOficiales/Programa_Sectorial_Desarrollo_Social_2013_2018.pdf" TargetMode="External"/><Relationship Id="rId14" Type="http://schemas.openxmlformats.org/officeDocument/2006/relationships/hyperlink" Target="https://www.da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3A46-C9FC-41CB-908B-7929A3F5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14724</Words>
  <Characters>80985</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064-1237</cp:lastModifiedBy>
  <cp:revision>3</cp:revision>
  <cp:lastPrinted>2018-06-21T21:56:00Z</cp:lastPrinted>
  <dcterms:created xsi:type="dcterms:W3CDTF">2018-06-22T00:25:00Z</dcterms:created>
  <dcterms:modified xsi:type="dcterms:W3CDTF">2018-06-25T23:57:00Z</dcterms:modified>
</cp:coreProperties>
</file>